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3BEC4" w14:textId="2E956EA8" w:rsidR="001D4BD8" w:rsidRDefault="006B7AA1">
      <w:pPr>
        <w:pStyle w:val="Heading1"/>
      </w:pPr>
      <w:r>
        <w:rPr>
          <w:noProof/>
        </w:rPr>
        <w:drawing>
          <wp:anchor distT="0" distB="0" distL="114300" distR="114300" simplePos="0" relativeHeight="251658240" behindDoc="0" locked="0" layoutInCell="1" allowOverlap="1" wp14:anchorId="56320406" wp14:editId="28914DED">
            <wp:simplePos x="0" y="0"/>
            <wp:positionH relativeFrom="margin">
              <wp:align>center</wp:align>
            </wp:positionH>
            <wp:positionV relativeFrom="margin">
              <wp:posOffset>514350</wp:posOffset>
            </wp:positionV>
            <wp:extent cx="1524000" cy="1543050"/>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anchor>
        </w:drawing>
      </w:r>
      <w:r w:rsidR="000F053B">
        <w:t>The Rector's Ramblings</w:t>
      </w:r>
    </w:p>
    <w:p w14:paraId="119A3B26" w14:textId="3883AD20" w:rsidR="001D4BD8" w:rsidRDefault="000F053B">
      <w:pPr>
        <w:spacing w:after="212" w:line="259" w:lineRule="auto"/>
        <w:ind w:left="0" w:right="0" w:firstLine="0"/>
        <w:jc w:val="center"/>
      </w:pPr>
      <w:r>
        <w:t xml:space="preserve">           </w:t>
      </w:r>
      <w:r>
        <w:t xml:space="preserve">                 </w:t>
      </w:r>
    </w:p>
    <w:p w14:paraId="22149125" w14:textId="77777777" w:rsidR="006B7AA1" w:rsidRDefault="006B7AA1" w:rsidP="006B7AA1">
      <w:pPr>
        <w:ind w:left="-284" w:right="-228"/>
      </w:pPr>
    </w:p>
    <w:p w14:paraId="463A47EA" w14:textId="77777777" w:rsidR="006B7AA1" w:rsidRDefault="006B7AA1" w:rsidP="006B7AA1">
      <w:pPr>
        <w:ind w:left="-284" w:right="-228"/>
      </w:pPr>
    </w:p>
    <w:p w14:paraId="3ACEBF65" w14:textId="77777777" w:rsidR="006B7AA1" w:rsidRDefault="006B7AA1" w:rsidP="006B7AA1">
      <w:pPr>
        <w:ind w:left="-284" w:right="-228"/>
      </w:pPr>
    </w:p>
    <w:p w14:paraId="7E01C445" w14:textId="44E5B147" w:rsidR="001D4BD8" w:rsidRDefault="000F053B" w:rsidP="006B7AA1">
      <w:pPr>
        <w:ind w:left="-284" w:right="-228"/>
      </w:pPr>
      <w:r>
        <w:t xml:space="preserve">I wonder what comes to mind when you hear the </w:t>
      </w:r>
      <w:proofErr w:type="gramStart"/>
      <w:r>
        <w:t>word</w:t>
      </w:r>
      <w:proofErr w:type="gramEnd"/>
      <w:r>
        <w:t xml:space="preserve"> Chaplain? There are Hospital, Army, School Chaplains, all of whom offer care, support and a listening ear to a specific group. But have you ever heard of an Anna Chaplain? Now I admit I had heard of it but didn’t really understand it until Wednesday, when after our service of Evensong in the bookshop, we had a talk from two members of the Anna Chaplaincy team in Havant Deanery. </w:t>
      </w:r>
      <w:proofErr w:type="gramStart"/>
      <w:r>
        <w:t>So</w:t>
      </w:r>
      <w:proofErr w:type="gramEnd"/>
      <w:r>
        <w:t xml:space="preserve"> if Chaplains offer care and support to a particular group, usually indicated by their name, you may be wondering if an Anna</w:t>
      </w:r>
      <w:r>
        <w:t xml:space="preserve"> Chaplain is for women called Anna? Well, no, because that would be a rather limited and niche ministry. Anna Chaplaincy is about something much more important: offering spiritual care and friendship to older people, wherever they may be living, at home, in a care home, in a</w:t>
      </w:r>
      <w:r w:rsidR="006B7AA1">
        <w:t xml:space="preserve"> </w:t>
      </w:r>
      <w:r>
        <w:t>hospice.</w:t>
      </w:r>
      <w:r w:rsidR="006B7AA1">
        <w:t xml:space="preserve"> </w:t>
      </w:r>
      <w:r>
        <w:t>It’s named after Anna, the elderly widow we meet in Luke’s Gospel when Mary and Joseph bring the baby Jesus to be presented to God, Anna spends her time in the Temple praying and when she sees Jesus, she recognises him for who he is, and begins telling everyone in the Temple about him, so I guess that makes her the first disciple. (Luke 2:36–38). What I like about Anna is that, at the ripe old age of 84, she is someone who still has a part to play in God’s story, and in the lives of the people around her, a</w:t>
      </w:r>
      <w:r>
        <w:t>nd that idea is at the heart of Anna Chaplaincy.</w:t>
      </w:r>
    </w:p>
    <w:p w14:paraId="24D3747E" w14:textId="77777777" w:rsidR="001D4BD8" w:rsidRDefault="000F053B" w:rsidP="006B7AA1">
      <w:pPr>
        <w:ind w:left="-284" w:right="-228"/>
      </w:pPr>
      <w:r>
        <w:t>We live in a society that admires, envies, youth. We celebrate the young, encourage them, invest in them, and that is only right, they are the future, but sometimes I wonder whether we are quite so good at celebrating old age. We can become so obsessed with what people can do, how quickly they can do it, and whether they can keep up with the latest technology, that we can forget the value, the importance, of someone who has lived, loved, lost and learned.</w:t>
      </w:r>
    </w:p>
    <w:p w14:paraId="5F28CF20" w14:textId="77777777" w:rsidR="001D4BD8" w:rsidRDefault="000F053B" w:rsidP="006B7AA1">
      <w:pPr>
        <w:ind w:left="-284" w:right="-228"/>
      </w:pPr>
      <w:r>
        <w:t>Growing older is not easy. There may be bereavement, loneliness, declining health or the loss of independence. Friends and family may have died or moved away, and getting out and about can be difficult. And although practical help is important, there are other needs which can be harder to see: the need to be listened to, to feel valued, to talk about the things that matter, and to know that God has not forgotten us. Anna Chaplains seek to meet those needs. They visit older people in their homes and care hom</w:t>
      </w:r>
      <w:r>
        <w:t>es, offering friendship, a listening ear, prayer and spiritual support. They may help someone reflect on a lifetime of experiences, make peace with painful memories, or explore questions of faith and the meaning of life. And this ministry is not just for regular churchgoers. Anna Chaplaincy welcomes people of strong faith, little faith or no faith at all. There is no test to pass, no examination of religious knowledge, and certainly no requirement to remember all the words of the Creed! It begins by meeting</w:t>
      </w:r>
      <w:r>
        <w:t xml:space="preserve"> people where they are and recognising their worth. It is also a ministry that doesn’t rely on a theology degree to offer it, </w:t>
      </w:r>
      <w:r>
        <w:lastRenderedPageBreak/>
        <w:t>because although some chaplains are clergy, most are not. They are ordinary people offering something precious to another person – their time.</w:t>
      </w:r>
    </w:p>
    <w:p w14:paraId="5CA30832" w14:textId="794FCD38" w:rsidR="001D4BD8" w:rsidRDefault="000F053B" w:rsidP="006B7AA1">
      <w:pPr>
        <w:ind w:left="-284" w:right="-228"/>
      </w:pPr>
      <w:r>
        <w:t>We are all so busy. We rush from one thing to another, glance at our phones while supposedly listening, and sometimes have entire conversations without really taking in what the other person has said. We are remarkably efficient at being distracted! But there is something profoundly Christian about sitting with someone, hearing their story and allowing them to know that they matter. Not because they can offer us anything, but simply because they are a person made in the image of God.</w:t>
      </w:r>
      <w:r w:rsidR="006B7AA1">
        <w:t xml:space="preserve"> </w:t>
      </w:r>
      <w:r>
        <w:t>Jesus was very good at giving people his full attention. He noticed those whom others overlooked. He stopped for people who interrupted his plans, not looking at his watch or trying to get out of the conversation because he had somewhere more important, more interesting to be. He listened to people whose voices were not being heard, and treated people as individuals rather than problems to be solved. And we can all learn something from that.</w:t>
      </w:r>
    </w:p>
    <w:p w14:paraId="0A91F3B3" w14:textId="3833BE79" w:rsidR="001D4BD8" w:rsidRDefault="000F053B" w:rsidP="006B7AA1">
      <w:pPr>
        <w:ind w:left="-284" w:right="-228"/>
      </w:pPr>
      <w:r>
        <w:t xml:space="preserve">Anna Chaplaincy, and Jesus, reminds us that older people are not simply the recipients of care. They have stories to tell, wisdom to share and faith to pass on. They have lived through times of great change and discovered things about </w:t>
      </w:r>
      <w:r>
        <w:t>life which cannot be learnt from a book or a screen. (Although, naturally, I would never suggest that books are not useful!). They also remind us that we need one another. Our church, our community, is not a collection of separate age groups, each doing its own thing. We are one family in Christ, with every generation having a place and a contribution to make. And Anna’s story reminds us that faith does not have a retirement age. Our circumstances may change, and the way we serve God may change, but our val</w:t>
      </w:r>
      <w:r>
        <w:t>ue in his eyes does not diminish.</w:t>
      </w:r>
      <w:r w:rsidR="006B7AA1">
        <w:t xml:space="preserve"> </w:t>
      </w:r>
      <w:r>
        <w:t>To be an Anna Chaplain, or to visit care homes, hospices, schools, needs training, DBS and Safeguarding checks, and a regular commitment, but we don’t need that to phone someone who lives alone, to visit a person who hasn't been seen for a while, to smile and say hello to someone sitting on a bench in town, to offer an arm to someone struggling up steps. We may not spend a lot of time with them, we may not get to hear their story, but we have shown them the most important thing - they have been seen, they a</w:t>
      </w:r>
      <w:r>
        <w:t>re valued, they matter.</w:t>
      </w:r>
    </w:p>
    <w:p w14:paraId="1C3EC603" w14:textId="77777777" w:rsidR="001D4BD8" w:rsidRDefault="000F053B" w:rsidP="006B7AA1">
      <w:pPr>
        <w:ind w:left="-284" w:right="-228"/>
      </w:pPr>
      <w:r>
        <w:t>Anna recognised Jesus in the Temple because she had spent a lifetime looking towards, and for, God. Her story encourages us to look for God at every stage of life, and to recognise his presence in people whom the world, and we, might too easily overlook.</w:t>
      </w:r>
    </w:p>
    <w:p w14:paraId="2F3F2C78" w14:textId="77777777" w:rsidR="001D4BD8" w:rsidRDefault="000F053B" w:rsidP="006B7AA1">
      <w:pPr>
        <w:spacing w:after="8"/>
        <w:ind w:left="-284" w:right="-228"/>
      </w:pPr>
      <w:r>
        <w:t>Rev Sarah</w:t>
      </w:r>
    </w:p>
    <w:p w14:paraId="6614DB1D" w14:textId="51143E5B" w:rsidR="001D4BD8" w:rsidRDefault="000F053B" w:rsidP="006B7AA1">
      <w:pPr>
        <w:spacing w:after="497" w:line="259" w:lineRule="auto"/>
        <w:ind w:left="0" w:right="0" w:firstLine="0"/>
        <w:jc w:val="center"/>
      </w:pPr>
      <w:r>
        <w:rPr>
          <w:b/>
          <w:color w:val="0000FF"/>
          <w:sz w:val="27"/>
          <w:u w:val="single" w:color="0000FF"/>
        </w:rPr>
        <w:t>Worship in the Valle</w:t>
      </w:r>
      <w:r>
        <w:rPr>
          <w:b/>
          <w:color w:val="0000FF"/>
          <w:sz w:val="27"/>
        </w:rPr>
        <w:t>y</w:t>
      </w:r>
      <w:r>
        <w:rPr>
          <w:b/>
          <w:color w:val="0000FF"/>
          <w:sz w:val="27"/>
          <w:u w:val="single" w:color="0000FF"/>
        </w:rPr>
        <w:t xml:space="preserve"> Parish</w:t>
      </w:r>
      <w:r w:rsidR="006B7AA1">
        <w:rPr>
          <w:b/>
          <w:color w:val="0000FF"/>
          <w:sz w:val="27"/>
          <w:u w:val="single" w:color="0000FF"/>
        </w:rPr>
        <w:br/>
      </w:r>
      <w:r w:rsidRPr="006B7AA1">
        <w:rPr>
          <w:b/>
          <w:bCs/>
          <w:color w:val="0000FF"/>
        </w:rPr>
        <w:t xml:space="preserve">11th October </w:t>
      </w:r>
      <w:r w:rsidR="006B7AA1" w:rsidRPr="006B7AA1">
        <w:rPr>
          <w:b/>
          <w:bCs/>
          <w:color w:val="0000FF"/>
        </w:rPr>
        <w:br/>
      </w:r>
      <w:r w:rsidRPr="006B7AA1">
        <w:rPr>
          <w:b/>
          <w:bCs/>
          <w:color w:val="0000FF"/>
        </w:rPr>
        <w:t xml:space="preserve">Holy Communion </w:t>
      </w:r>
      <w:r w:rsidR="006B7AA1" w:rsidRPr="006B7AA1">
        <w:rPr>
          <w:b/>
          <w:bCs/>
          <w:color w:val="0000FF"/>
        </w:rPr>
        <w:br/>
      </w:r>
      <w:r w:rsidRPr="006B7AA1">
        <w:rPr>
          <w:b/>
          <w:bCs/>
          <w:color w:val="0000FF"/>
        </w:rPr>
        <w:t xml:space="preserve">10am </w:t>
      </w:r>
      <w:r w:rsidR="006B7AA1" w:rsidRPr="006B7AA1">
        <w:rPr>
          <w:b/>
          <w:bCs/>
          <w:color w:val="0000FF"/>
        </w:rPr>
        <w:br/>
      </w:r>
      <w:r w:rsidRPr="006B7AA1">
        <w:rPr>
          <w:b/>
          <w:bCs/>
          <w:color w:val="0000FF"/>
        </w:rPr>
        <w:t>Singleton</w:t>
      </w:r>
    </w:p>
    <w:p w14:paraId="0AEB1EF6" w14:textId="77777777" w:rsidR="001D4BD8" w:rsidRDefault="000F053B" w:rsidP="006B7AA1">
      <w:pPr>
        <w:spacing w:after="152" w:line="259" w:lineRule="auto"/>
        <w:ind w:left="-284" w:right="0" w:firstLine="0"/>
        <w:jc w:val="left"/>
      </w:pPr>
      <w:r>
        <w:rPr>
          <w:b/>
        </w:rPr>
        <w:t>Rev Sarah Manouch</w:t>
      </w:r>
    </w:p>
    <w:p w14:paraId="790F7C29" w14:textId="77777777" w:rsidR="001D4BD8" w:rsidRDefault="000F053B" w:rsidP="006B7AA1">
      <w:pPr>
        <w:spacing w:after="0" w:line="339" w:lineRule="auto"/>
        <w:ind w:left="-284" w:right="4752" w:firstLine="0"/>
        <w:jc w:val="left"/>
      </w:pPr>
      <w:r>
        <w:rPr>
          <w:rFonts w:ascii="Georgia" w:eastAsia="Georgia" w:hAnsi="Georgia" w:cs="Georgia"/>
          <w:i/>
        </w:rPr>
        <w:t xml:space="preserve">07468 854864 </w:t>
      </w:r>
      <w:r>
        <w:rPr>
          <w:i/>
          <w:color w:val="1155CC"/>
        </w:rPr>
        <w:t>priestvalleyparish@gmail.com</w:t>
      </w:r>
    </w:p>
    <w:p w14:paraId="6D5751D5" w14:textId="40FB848C" w:rsidR="001D4BD8" w:rsidRDefault="000F053B" w:rsidP="006B7AA1">
      <w:pPr>
        <w:spacing w:after="3442" w:line="340" w:lineRule="auto"/>
        <w:ind w:left="-284" w:right="374" w:firstLine="0"/>
        <w:jc w:val="left"/>
      </w:pPr>
      <w:r>
        <w:rPr>
          <w:rFonts w:ascii="Georgia" w:eastAsia="Georgia" w:hAnsi="Georgia" w:cs="Georgia"/>
          <w:i/>
        </w:rPr>
        <w:t>Please note that I am part-time. My principal working days are Friday and Saturday as well as Sunday. I am not available on a Thursday.</w:t>
      </w:r>
    </w:p>
    <w:sectPr w:rsidR="001D4BD8">
      <w:pgSz w:w="11899" w:h="16838"/>
      <w:pgMar w:top="650" w:right="664" w:bottom="618" w:left="6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BD8"/>
    <w:rsid w:val="001D4BD8"/>
    <w:rsid w:val="006B7AA1"/>
    <w:rsid w:val="00C04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3A87"/>
  <w15:docId w15:val="{053360EA-B8EC-4034-9E08-C7D7F7DD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0" w:line="313" w:lineRule="auto"/>
      <w:ind w:left="1052" w:right="104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45" w:line="259" w:lineRule="auto"/>
      <w:jc w:val="center"/>
      <w:outlineLvl w:val="0"/>
    </w:pPr>
    <w:rPr>
      <w:rFonts w:ascii="Arial" w:eastAsia="Arial" w:hAnsi="Arial" w:cs="Arial"/>
      <w:b/>
      <w:color w:val="000000"/>
      <w:sz w:val="60"/>
    </w:rPr>
  </w:style>
  <w:style w:type="paragraph" w:styleId="Heading2">
    <w:name w:val="heading 2"/>
    <w:next w:val="Normal"/>
    <w:link w:val="Heading2Char"/>
    <w:uiPriority w:val="9"/>
    <w:unhideWhenUsed/>
    <w:qFormat/>
    <w:pPr>
      <w:keepNext/>
      <w:keepLines/>
      <w:spacing w:after="56" w:line="265" w:lineRule="auto"/>
      <w:ind w:left="10" w:hanging="10"/>
      <w:jc w:val="center"/>
      <w:outlineLvl w:val="1"/>
    </w:pPr>
    <w:rPr>
      <w:rFonts w:ascii="Arial" w:eastAsia="Arial" w:hAnsi="Arial" w:cs="Arial"/>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FF"/>
      <w:sz w:val="24"/>
    </w:rPr>
  </w:style>
  <w:style w:type="character" w:customStyle="1" w:styleId="Heading1Char">
    <w:name w:val="Heading 1 Char"/>
    <w:link w:val="Heading1"/>
    <w:rPr>
      <w:rFonts w:ascii="Arial" w:eastAsia="Arial" w:hAnsi="Arial" w:cs="Arial"/>
      <w:b/>
      <w:color w:val="00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895</Words>
  <Characters>5106</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Gmail - Rector's Ramblings</dc:title>
  <dc:subject/>
  <dc:creator>Sarah Manouch</dc:creator>
  <cp:keywords/>
  <cp:lastModifiedBy>Sarah Manouch</cp:lastModifiedBy>
  <cp:revision>2</cp:revision>
  <dcterms:created xsi:type="dcterms:W3CDTF">2026-10-09T08:39:00Z</dcterms:created>
  <dcterms:modified xsi:type="dcterms:W3CDTF">2026-10-09T08:39:00Z</dcterms:modified>
</cp:coreProperties>
</file>