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C7F66" w14:textId="581CCD0F" w:rsidR="00A61C3B" w:rsidRPr="00DC66DD" w:rsidRDefault="00E16F79">
      <w:pPr>
        <w:rPr>
          <w:rFonts w:ascii="Calibri" w:hAnsi="Calibri" w:cs="Calibri"/>
          <w:b/>
          <w:bCs/>
          <w:sz w:val="36"/>
          <w:szCs w:val="36"/>
        </w:rPr>
      </w:pPr>
      <w:r w:rsidRPr="00DC66DD">
        <w:rPr>
          <w:rFonts w:ascii="Calibri" w:hAnsi="Calibri" w:cs="Calibri"/>
          <w:b/>
          <w:bCs/>
          <w:sz w:val="36"/>
          <w:szCs w:val="36"/>
        </w:rPr>
        <w:t>20261011 Matthew 22. 1-14</w:t>
      </w:r>
      <w:r w:rsidR="00BA5D9A" w:rsidRPr="00DC66DD">
        <w:rPr>
          <w:rFonts w:ascii="Calibri" w:hAnsi="Calibri" w:cs="Calibri"/>
          <w:b/>
          <w:bCs/>
          <w:sz w:val="36"/>
          <w:szCs w:val="36"/>
        </w:rPr>
        <w:t xml:space="preserve"> </w:t>
      </w:r>
      <w:r w:rsidR="00606DF4" w:rsidRPr="00DC66DD">
        <w:rPr>
          <w:rFonts w:ascii="Calibri" w:hAnsi="Calibri" w:cs="Calibri"/>
          <w:b/>
          <w:bCs/>
          <w:sz w:val="36"/>
          <w:szCs w:val="36"/>
        </w:rPr>
        <w:t>What to wear</w:t>
      </w:r>
    </w:p>
    <w:p w14:paraId="4510CBAC" w14:textId="119C19EE" w:rsidR="00727CB1" w:rsidRPr="00DC66DD" w:rsidRDefault="00727CB1">
      <w:pPr>
        <w:rPr>
          <w:rFonts w:ascii="Calibri" w:hAnsi="Calibri" w:cs="Calibri"/>
          <w:sz w:val="36"/>
          <w:szCs w:val="36"/>
        </w:rPr>
      </w:pPr>
      <w:r w:rsidRPr="00DC66DD">
        <w:rPr>
          <w:rFonts w:ascii="Calibri" w:hAnsi="Calibri" w:cs="Calibri"/>
          <w:sz w:val="36"/>
          <w:szCs w:val="36"/>
        </w:rPr>
        <w:t>Frequently in literature and drama, weddings are the setting for a joyful resolution.</w:t>
      </w:r>
      <w:r w:rsidR="000E2D1B" w:rsidRPr="00DC66DD">
        <w:rPr>
          <w:rStyle w:val="FootnoteReference"/>
          <w:rFonts w:ascii="Calibri" w:hAnsi="Calibri" w:cs="Calibri"/>
          <w:sz w:val="36"/>
          <w:szCs w:val="36"/>
        </w:rPr>
        <w:footnoteReference w:id="1"/>
      </w:r>
      <w:r w:rsidRPr="00DC66DD">
        <w:rPr>
          <w:rFonts w:ascii="Calibri" w:hAnsi="Calibri" w:cs="Calibri"/>
          <w:sz w:val="36"/>
          <w:szCs w:val="36"/>
        </w:rPr>
        <w:t xml:space="preserve"> Whether Mamma Mia</w:t>
      </w:r>
      <w:r w:rsidR="000E2D1B" w:rsidRPr="00DC66DD">
        <w:rPr>
          <w:rFonts w:ascii="Calibri" w:hAnsi="Calibri" w:cs="Calibri"/>
          <w:sz w:val="36"/>
          <w:szCs w:val="36"/>
        </w:rPr>
        <w:t xml:space="preserve"> or</w:t>
      </w:r>
      <w:r w:rsidRPr="00DC66DD">
        <w:rPr>
          <w:rFonts w:ascii="Calibri" w:hAnsi="Calibri" w:cs="Calibri"/>
          <w:sz w:val="36"/>
          <w:szCs w:val="36"/>
        </w:rPr>
        <w:t xml:space="preserve"> Pride and Prejudic</w:t>
      </w:r>
      <w:r w:rsidR="000E2D1B" w:rsidRPr="00DC66DD">
        <w:rPr>
          <w:rFonts w:ascii="Calibri" w:hAnsi="Calibri" w:cs="Calibri"/>
          <w:sz w:val="36"/>
          <w:szCs w:val="36"/>
        </w:rPr>
        <w:t xml:space="preserve">e. The feast, the celebratory drinks and over-enthusiastic dancing. Fictional weddings often bring the young lovers to the altar after hurdles put in their </w:t>
      </w:r>
      <w:r w:rsidR="00606DF4" w:rsidRPr="00DC66DD">
        <w:rPr>
          <w:rFonts w:ascii="Calibri" w:hAnsi="Calibri" w:cs="Calibri"/>
          <w:sz w:val="36"/>
          <w:szCs w:val="36"/>
        </w:rPr>
        <w:t>way;</w:t>
      </w:r>
      <w:r w:rsidR="000E2D1B" w:rsidRPr="00DC66DD">
        <w:rPr>
          <w:rFonts w:ascii="Calibri" w:hAnsi="Calibri" w:cs="Calibri"/>
          <w:sz w:val="36"/>
          <w:szCs w:val="36"/>
        </w:rPr>
        <w:t xml:space="preserve"> it is all worth it in the end. </w:t>
      </w:r>
    </w:p>
    <w:p w14:paraId="05FA2330" w14:textId="246AC40D" w:rsidR="000E2D1B" w:rsidRPr="00DC66DD" w:rsidRDefault="000E2D1B">
      <w:pPr>
        <w:rPr>
          <w:rFonts w:ascii="Calibri" w:hAnsi="Calibri" w:cs="Calibri"/>
          <w:sz w:val="36"/>
          <w:szCs w:val="36"/>
        </w:rPr>
      </w:pPr>
      <w:r w:rsidRPr="00DC66DD">
        <w:rPr>
          <w:rFonts w:ascii="Calibri" w:hAnsi="Calibri" w:cs="Calibri"/>
          <w:sz w:val="36"/>
          <w:szCs w:val="36"/>
        </w:rPr>
        <w:t xml:space="preserve">Isaiah’s imagery of the feast of rich food and wine where God will destroy death and wipe away every tear as all nations are invited to the table. Jesus, when he envisions how God will reign will culminate at the end of history, tells of a king hosting a great wedding feast for his son. </w:t>
      </w:r>
      <w:r w:rsidRPr="00DC66DD">
        <w:rPr>
          <w:rStyle w:val="FootnoteReference"/>
          <w:rFonts w:ascii="Calibri" w:hAnsi="Calibri" w:cs="Calibri"/>
          <w:sz w:val="36"/>
          <w:szCs w:val="36"/>
        </w:rPr>
        <w:footnoteReference w:id="2"/>
      </w:r>
    </w:p>
    <w:p w14:paraId="628D8074" w14:textId="53F6D6D4" w:rsidR="000E2D1B" w:rsidRPr="00DC66DD" w:rsidRDefault="000E2D1B">
      <w:pPr>
        <w:rPr>
          <w:rFonts w:ascii="Calibri" w:hAnsi="Calibri" w:cs="Calibri"/>
          <w:sz w:val="36"/>
          <w:szCs w:val="36"/>
        </w:rPr>
      </w:pPr>
      <w:r w:rsidRPr="00DC66DD">
        <w:rPr>
          <w:rFonts w:ascii="Calibri" w:hAnsi="Calibri" w:cs="Calibri"/>
          <w:sz w:val="36"/>
          <w:szCs w:val="36"/>
        </w:rPr>
        <w:t xml:space="preserve">This parable is in Luke’s gospel too though </w:t>
      </w:r>
      <w:r w:rsidR="00966F16" w:rsidRPr="00DC66DD">
        <w:rPr>
          <w:rFonts w:ascii="Calibri" w:hAnsi="Calibri" w:cs="Calibri"/>
          <w:sz w:val="36"/>
          <w:szCs w:val="36"/>
        </w:rPr>
        <w:t xml:space="preserve">Matthew’s tone is full of urgency and bitter </w:t>
      </w:r>
      <w:r w:rsidR="00966F16" w:rsidRPr="00DC66DD">
        <w:rPr>
          <w:rFonts w:ascii="Calibri" w:hAnsi="Calibri" w:cs="Calibri"/>
          <w:sz w:val="36"/>
          <w:szCs w:val="36"/>
        </w:rPr>
        <w:lastRenderedPageBreak/>
        <w:t>anger.</w:t>
      </w:r>
      <w:r w:rsidR="00966F16" w:rsidRPr="00DC66DD">
        <w:rPr>
          <w:rStyle w:val="FootnoteReference"/>
          <w:rFonts w:ascii="Calibri" w:hAnsi="Calibri" w:cs="Calibri"/>
          <w:sz w:val="36"/>
          <w:szCs w:val="36"/>
        </w:rPr>
        <w:footnoteReference w:id="3"/>
      </w:r>
      <w:r w:rsidR="00966F16" w:rsidRPr="00DC66DD">
        <w:rPr>
          <w:rFonts w:ascii="Calibri" w:hAnsi="Calibri" w:cs="Calibri"/>
          <w:sz w:val="36"/>
          <w:szCs w:val="36"/>
        </w:rPr>
        <w:t xml:space="preserve"> For Matthew, his tone is clear, the banquet is ready and it’s about to go to waste. </w:t>
      </w:r>
      <w:r w:rsidR="00966F16" w:rsidRPr="00DC66DD">
        <w:rPr>
          <w:rStyle w:val="FootnoteReference"/>
          <w:rFonts w:ascii="Calibri" w:hAnsi="Calibri" w:cs="Calibri"/>
          <w:sz w:val="36"/>
          <w:szCs w:val="36"/>
        </w:rPr>
        <w:footnoteReference w:id="4"/>
      </w:r>
      <w:r w:rsidR="00966F16" w:rsidRPr="00DC66DD">
        <w:rPr>
          <w:rFonts w:ascii="Calibri" w:hAnsi="Calibri" w:cs="Calibri"/>
          <w:sz w:val="36"/>
          <w:szCs w:val="36"/>
        </w:rPr>
        <w:t xml:space="preserve"> </w:t>
      </w:r>
    </w:p>
    <w:p w14:paraId="0AEE4BDB" w14:textId="77777777" w:rsidR="00DC66DD" w:rsidRDefault="000E2D1B">
      <w:pPr>
        <w:rPr>
          <w:rFonts w:ascii="Calibri" w:hAnsi="Calibri" w:cs="Calibri"/>
          <w:sz w:val="36"/>
          <w:szCs w:val="36"/>
        </w:rPr>
      </w:pPr>
      <w:r w:rsidRPr="00DC66DD">
        <w:rPr>
          <w:rFonts w:ascii="Calibri" w:hAnsi="Calibri" w:cs="Calibri"/>
          <w:sz w:val="36"/>
          <w:szCs w:val="36"/>
        </w:rPr>
        <w:t xml:space="preserve">Context </w:t>
      </w:r>
      <w:r w:rsidR="00966F16" w:rsidRPr="00DC66DD">
        <w:rPr>
          <w:rFonts w:ascii="Calibri" w:hAnsi="Calibri" w:cs="Calibri"/>
          <w:sz w:val="36"/>
          <w:szCs w:val="36"/>
        </w:rPr>
        <w:t>is everything</w:t>
      </w:r>
      <w:r w:rsidRPr="00DC66DD">
        <w:rPr>
          <w:rFonts w:ascii="Calibri" w:hAnsi="Calibri" w:cs="Calibri"/>
          <w:sz w:val="36"/>
          <w:szCs w:val="36"/>
        </w:rPr>
        <w:t xml:space="preserve">. </w:t>
      </w:r>
      <w:r w:rsidR="00966F16" w:rsidRPr="00DC66DD">
        <w:rPr>
          <w:rFonts w:ascii="Calibri" w:hAnsi="Calibri" w:cs="Calibri"/>
          <w:sz w:val="36"/>
          <w:szCs w:val="36"/>
        </w:rPr>
        <w:t>In this chapter</w:t>
      </w:r>
      <w:r w:rsidR="00022DB1" w:rsidRPr="00DC66DD">
        <w:rPr>
          <w:rFonts w:ascii="Calibri" w:hAnsi="Calibri" w:cs="Calibri"/>
          <w:sz w:val="36"/>
          <w:szCs w:val="36"/>
        </w:rPr>
        <w:t xml:space="preserve"> we have parables all about the way in which people are passing up their chance to share in the kingdom. </w:t>
      </w:r>
    </w:p>
    <w:p w14:paraId="05B0BEE1" w14:textId="72ABA725" w:rsidR="00280A16" w:rsidRPr="00DC66DD" w:rsidRDefault="00280A16">
      <w:pPr>
        <w:rPr>
          <w:rFonts w:ascii="Calibri" w:hAnsi="Calibri" w:cs="Calibri"/>
          <w:sz w:val="36"/>
          <w:szCs w:val="36"/>
        </w:rPr>
      </w:pPr>
      <w:r w:rsidRPr="00DC66DD">
        <w:rPr>
          <w:rFonts w:ascii="Calibri" w:hAnsi="Calibri" w:cs="Calibri"/>
          <w:sz w:val="36"/>
          <w:szCs w:val="36"/>
        </w:rPr>
        <w:t>J</w:t>
      </w:r>
      <w:r w:rsidR="00966F16" w:rsidRPr="00DC66DD">
        <w:rPr>
          <w:rFonts w:ascii="Calibri" w:hAnsi="Calibri" w:cs="Calibri"/>
          <w:sz w:val="36"/>
          <w:szCs w:val="36"/>
        </w:rPr>
        <w:t xml:space="preserve">ust before, we have had the parable of the </w:t>
      </w:r>
      <w:r w:rsidR="00022DB1" w:rsidRPr="00DC66DD">
        <w:rPr>
          <w:rFonts w:ascii="Calibri" w:hAnsi="Calibri" w:cs="Calibri"/>
          <w:sz w:val="36"/>
          <w:szCs w:val="36"/>
        </w:rPr>
        <w:t>two sons, whereby a man asks his two sons to go and work in the vineyard, one says he’ll do it, but doesn’t, the other says he won’t go to the vineyard to work but later changes his mind and goes. Which of the two d</w:t>
      </w:r>
      <w:r w:rsidR="00C64BB2">
        <w:rPr>
          <w:rFonts w:ascii="Calibri" w:hAnsi="Calibri" w:cs="Calibri"/>
          <w:sz w:val="36"/>
          <w:szCs w:val="36"/>
        </w:rPr>
        <w:t xml:space="preserve">o </w:t>
      </w:r>
      <w:r w:rsidR="00022DB1" w:rsidRPr="00DC66DD">
        <w:rPr>
          <w:rFonts w:ascii="Calibri" w:hAnsi="Calibri" w:cs="Calibri"/>
          <w:sz w:val="36"/>
          <w:szCs w:val="36"/>
        </w:rPr>
        <w:t xml:space="preserve">the will of their father? </w:t>
      </w:r>
    </w:p>
    <w:p w14:paraId="6268DFB7" w14:textId="4F9A122B" w:rsidR="00C64BB2" w:rsidRDefault="00022DB1">
      <w:pPr>
        <w:rPr>
          <w:rFonts w:ascii="Calibri" w:hAnsi="Calibri" w:cs="Calibri"/>
          <w:sz w:val="36"/>
          <w:szCs w:val="36"/>
        </w:rPr>
      </w:pPr>
      <w:r w:rsidRPr="00DC66DD">
        <w:rPr>
          <w:rFonts w:ascii="Calibri" w:hAnsi="Calibri" w:cs="Calibri"/>
          <w:sz w:val="36"/>
          <w:szCs w:val="36"/>
        </w:rPr>
        <w:t xml:space="preserve">Then </w:t>
      </w:r>
      <w:r w:rsidR="00C64BB2">
        <w:rPr>
          <w:rFonts w:ascii="Calibri" w:hAnsi="Calibri" w:cs="Calibri"/>
          <w:sz w:val="36"/>
          <w:szCs w:val="36"/>
        </w:rPr>
        <w:t>comes</w:t>
      </w:r>
      <w:r w:rsidRPr="00DC66DD">
        <w:rPr>
          <w:rFonts w:ascii="Calibri" w:hAnsi="Calibri" w:cs="Calibri"/>
          <w:sz w:val="36"/>
          <w:szCs w:val="36"/>
        </w:rPr>
        <w:t xml:space="preserve"> is the parable of the </w:t>
      </w:r>
      <w:r w:rsidR="00966F16" w:rsidRPr="00DC66DD">
        <w:rPr>
          <w:rFonts w:ascii="Calibri" w:hAnsi="Calibri" w:cs="Calibri"/>
          <w:sz w:val="36"/>
          <w:szCs w:val="36"/>
        </w:rPr>
        <w:t xml:space="preserve">wicked tenants. We celebrated harvest last </w:t>
      </w:r>
      <w:r w:rsidR="00D46DC4" w:rsidRPr="00DC66DD">
        <w:rPr>
          <w:rFonts w:ascii="Calibri" w:hAnsi="Calibri" w:cs="Calibri"/>
          <w:sz w:val="36"/>
          <w:szCs w:val="36"/>
        </w:rPr>
        <w:t>week,</w:t>
      </w:r>
      <w:r w:rsidR="00966F16" w:rsidRPr="00DC66DD">
        <w:rPr>
          <w:rFonts w:ascii="Calibri" w:hAnsi="Calibri" w:cs="Calibri"/>
          <w:sz w:val="36"/>
          <w:szCs w:val="36"/>
        </w:rPr>
        <w:t xml:space="preserve"> so we did not have the lectionary readings set for last Sunday, but it was this one. </w:t>
      </w:r>
    </w:p>
    <w:p w14:paraId="2C8D30F0" w14:textId="48FC0A0B" w:rsidR="00F14F4D" w:rsidRPr="00DC66DD" w:rsidRDefault="00C64BB2">
      <w:pPr>
        <w:rPr>
          <w:rFonts w:ascii="Calibri" w:hAnsi="Calibri" w:cs="Calibri"/>
          <w:sz w:val="36"/>
          <w:szCs w:val="36"/>
        </w:rPr>
      </w:pPr>
      <w:r>
        <w:rPr>
          <w:rFonts w:ascii="Calibri" w:hAnsi="Calibri" w:cs="Calibri"/>
          <w:sz w:val="36"/>
          <w:szCs w:val="36"/>
        </w:rPr>
        <w:t xml:space="preserve">The </w:t>
      </w:r>
      <w:r w:rsidR="00966F16" w:rsidRPr="00DC66DD">
        <w:rPr>
          <w:rFonts w:ascii="Calibri" w:hAnsi="Calibri" w:cs="Calibri"/>
          <w:sz w:val="36"/>
          <w:szCs w:val="36"/>
        </w:rPr>
        <w:t>vineyard owner plants a vineyard, leases it out to tenants. When the harvest time comes, he sends hi</w:t>
      </w:r>
      <w:r w:rsidR="00022DB1" w:rsidRPr="00DC66DD">
        <w:rPr>
          <w:rFonts w:ascii="Calibri" w:hAnsi="Calibri" w:cs="Calibri"/>
          <w:sz w:val="36"/>
          <w:szCs w:val="36"/>
        </w:rPr>
        <w:t>s</w:t>
      </w:r>
      <w:r w:rsidR="00966F16" w:rsidRPr="00DC66DD">
        <w:rPr>
          <w:rFonts w:ascii="Calibri" w:hAnsi="Calibri" w:cs="Calibri"/>
          <w:sz w:val="36"/>
          <w:szCs w:val="36"/>
        </w:rPr>
        <w:t xml:space="preserve"> slaves to collect the produce, there is violence done to the tenants. He then sends his son, saying ‘they will respect my son’. And well, I think you know the rest of the parable. </w:t>
      </w:r>
    </w:p>
    <w:p w14:paraId="72A8D5DE" w14:textId="77777777" w:rsidR="003D44C0" w:rsidRDefault="00966F16">
      <w:pPr>
        <w:rPr>
          <w:rFonts w:ascii="Calibri" w:hAnsi="Calibri" w:cs="Calibri"/>
          <w:sz w:val="36"/>
          <w:szCs w:val="36"/>
        </w:rPr>
      </w:pPr>
      <w:r w:rsidRPr="00DC66DD">
        <w:rPr>
          <w:rFonts w:ascii="Calibri" w:hAnsi="Calibri" w:cs="Calibri"/>
          <w:sz w:val="36"/>
          <w:szCs w:val="36"/>
        </w:rPr>
        <w:t>Importantly</w:t>
      </w:r>
      <w:r w:rsidR="00F14F4D" w:rsidRPr="00DC66DD">
        <w:rPr>
          <w:rFonts w:ascii="Calibri" w:hAnsi="Calibri" w:cs="Calibri"/>
          <w:sz w:val="36"/>
          <w:szCs w:val="36"/>
        </w:rPr>
        <w:t xml:space="preserve"> for context</w:t>
      </w:r>
      <w:r w:rsidRPr="00DC66DD">
        <w:rPr>
          <w:rFonts w:ascii="Calibri" w:hAnsi="Calibri" w:cs="Calibri"/>
          <w:sz w:val="36"/>
          <w:szCs w:val="36"/>
        </w:rPr>
        <w:t>, Jesus is directing this to the religious leaders.</w:t>
      </w:r>
    </w:p>
    <w:p w14:paraId="6D1F339B" w14:textId="66927A72" w:rsidR="00022DB1" w:rsidRPr="00DC66DD" w:rsidRDefault="003D44C0">
      <w:pPr>
        <w:rPr>
          <w:rFonts w:ascii="Calibri" w:hAnsi="Calibri" w:cs="Calibri"/>
          <w:sz w:val="36"/>
          <w:szCs w:val="36"/>
        </w:rPr>
      </w:pPr>
      <w:r>
        <w:rPr>
          <w:rFonts w:ascii="Calibri" w:hAnsi="Calibri" w:cs="Calibri"/>
          <w:sz w:val="36"/>
          <w:szCs w:val="36"/>
        </w:rPr>
        <w:t>H</w:t>
      </w:r>
      <w:r w:rsidR="00022DB1" w:rsidRPr="00DC66DD">
        <w:rPr>
          <w:rFonts w:ascii="Calibri" w:hAnsi="Calibri" w:cs="Calibri"/>
          <w:sz w:val="36"/>
          <w:szCs w:val="36"/>
        </w:rPr>
        <w:t>ammering the nail home, one, two, three…</w:t>
      </w:r>
      <w:proofErr w:type="gramStart"/>
      <w:r w:rsidR="00022DB1" w:rsidRPr="00DC66DD">
        <w:rPr>
          <w:rFonts w:ascii="Calibri" w:hAnsi="Calibri" w:cs="Calibri"/>
          <w:sz w:val="36"/>
          <w:szCs w:val="36"/>
        </w:rPr>
        <w:t>…..</w:t>
      </w:r>
      <w:proofErr w:type="gramEnd"/>
      <w:r w:rsidR="00022DB1" w:rsidRPr="00DC66DD">
        <w:rPr>
          <w:rFonts w:ascii="Calibri" w:hAnsi="Calibri" w:cs="Calibri"/>
          <w:sz w:val="36"/>
          <w:szCs w:val="36"/>
        </w:rPr>
        <w:t xml:space="preserve">getting the message across as he </w:t>
      </w:r>
      <w:r w:rsidR="00966F16" w:rsidRPr="00DC66DD">
        <w:rPr>
          <w:rFonts w:ascii="Calibri" w:hAnsi="Calibri" w:cs="Calibri"/>
          <w:sz w:val="36"/>
          <w:szCs w:val="36"/>
        </w:rPr>
        <w:t>sets up the parables</w:t>
      </w:r>
      <w:r w:rsidR="00022DB1" w:rsidRPr="00DC66DD">
        <w:rPr>
          <w:rFonts w:ascii="Calibri" w:hAnsi="Calibri" w:cs="Calibri"/>
          <w:sz w:val="36"/>
          <w:szCs w:val="36"/>
        </w:rPr>
        <w:t xml:space="preserve"> one after another making it </w:t>
      </w:r>
      <w:proofErr w:type="gramStart"/>
      <w:r w:rsidR="00022DB1" w:rsidRPr="00DC66DD">
        <w:rPr>
          <w:rFonts w:ascii="Calibri" w:hAnsi="Calibri" w:cs="Calibri"/>
          <w:sz w:val="36"/>
          <w:szCs w:val="36"/>
        </w:rPr>
        <w:t>clearer and clearer</w:t>
      </w:r>
      <w:proofErr w:type="gramEnd"/>
      <w:r w:rsidR="00022DB1" w:rsidRPr="00DC66DD">
        <w:rPr>
          <w:rFonts w:ascii="Calibri" w:hAnsi="Calibri" w:cs="Calibri"/>
          <w:sz w:val="36"/>
          <w:szCs w:val="36"/>
        </w:rPr>
        <w:t xml:space="preserve"> that </w:t>
      </w:r>
      <w:proofErr w:type="gramStart"/>
      <w:r w:rsidR="00022DB1" w:rsidRPr="00DC66DD">
        <w:rPr>
          <w:rFonts w:ascii="Calibri" w:hAnsi="Calibri" w:cs="Calibri"/>
          <w:sz w:val="36"/>
          <w:szCs w:val="36"/>
        </w:rPr>
        <w:t>all of</w:t>
      </w:r>
      <w:proofErr w:type="gramEnd"/>
      <w:r w:rsidR="00022DB1" w:rsidRPr="00DC66DD">
        <w:rPr>
          <w:rFonts w:ascii="Calibri" w:hAnsi="Calibri" w:cs="Calibri"/>
          <w:sz w:val="36"/>
          <w:szCs w:val="36"/>
        </w:rPr>
        <w:t xml:space="preserve"> the focus is on Jesus. The</w:t>
      </w:r>
      <w:r>
        <w:rPr>
          <w:rFonts w:ascii="Calibri" w:hAnsi="Calibri" w:cs="Calibri"/>
          <w:sz w:val="36"/>
          <w:szCs w:val="36"/>
        </w:rPr>
        <w:t>se leaders</w:t>
      </w:r>
      <w:r w:rsidR="00110D08" w:rsidRPr="00DC66DD">
        <w:rPr>
          <w:rFonts w:ascii="Calibri" w:hAnsi="Calibri" w:cs="Calibri"/>
          <w:sz w:val="36"/>
          <w:szCs w:val="36"/>
        </w:rPr>
        <w:t xml:space="preserve"> </w:t>
      </w:r>
      <w:r w:rsidR="00022DB1" w:rsidRPr="00DC66DD">
        <w:rPr>
          <w:rFonts w:ascii="Calibri" w:hAnsi="Calibri" w:cs="Calibri"/>
          <w:sz w:val="36"/>
          <w:szCs w:val="36"/>
        </w:rPr>
        <w:t xml:space="preserve">understand what is being said and that it is directed towards them, it’s just that they do not believe it. </w:t>
      </w:r>
    </w:p>
    <w:p w14:paraId="28E294AE" w14:textId="27127650" w:rsidR="00022DB1" w:rsidRPr="00DC66DD" w:rsidRDefault="00022DB1">
      <w:pPr>
        <w:rPr>
          <w:rFonts w:ascii="Calibri" w:hAnsi="Calibri" w:cs="Calibri"/>
          <w:sz w:val="36"/>
          <w:szCs w:val="36"/>
        </w:rPr>
      </w:pPr>
      <w:r w:rsidRPr="00DC66DD">
        <w:rPr>
          <w:rFonts w:ascii="Calibri" w:hAnsi="Calibri" w:cs="Calibri"/>
          <w:sz w:val="36"/>
          <w:szCs w:val="36"/>
        </w:rPr>
        <w:t xml:space="preserve">In front of them is an ordinary man, who has made outrageous claims about himself, taken liberties with tradition that they alone have the authority to interpret. </w:t>
      </w:r>
    </w:p>
    <w:p w14:paraId="553D8853" w14:textId="434B2ED6" w:rsidR="00754A48" w:rsidRPr="00DC66DD" w:rsidRDefault="00022DB1">
      <w:pPr>
        <w:rPr>
          <w:rFonts w:ascii="Calibri" w:hAnsi="Calibri" w:cs="Calibri"/>
          <w:sz w:val="36"/>
          <w:szCs w:val="36"/>
        </w:rPr>
      </w:pPr>
      <w:r w:rsidRPr="00DC66DD">
        <w:rPr>
          <w:rFonts w:ascii="Calibri" w:hAnsi="Calibri" w:cs="Calibri"/>
          <w:sz w:val="36"/>
          <w:szCs w:val="36"/>
        </w:rPr>
        <w:t xml:space="preserve">The imagery of the royal wedding, these are invitations you’d </w:t>
      </w:r>
      <w:r w:rsidR="00754A48" w:rsidRPr="00DC66DD">
        <w:rPr>
          <w:rFonts w:ascii="Calibri" w:hAnsi="Calibri" w:cs="Calibri"/>
          <w:sz w:val="36"/>
          <w:szCs w:val="36"/>
        </w:rPr>
        <w:t xml:space="preserve">be mad to miss. The invitation would be on the mantlepiece. Plans for outfits, a hat maybe. The King plans a party to </w:t>
      </w:r>
      <w:r w:rsidR="001A6FB8" w:rsidRPr="00DC66DD">
        <w:rPr>
          <w:rFonts w:ascii="Calibri" w:hAnsi="Calibri" w:cs="Calibri"/>
          <w:sz w:val="36"/>
          <w:szCs w:val="36"/>
        </w:rPr>
        <w:t>remember,</w:t>
      </w:r>
      <w:r w:rsidR="00754A48" w:rsidRPr="00DC66DD">
        <w:rPr>
          <w:rFonts w:ascii="Calibri" w:hAnsi="Calibri" w:cs="Calibri"/>
          <w:sz w:val="36"/>
          <w:szCs w:val="36"/>
        </w:rPr>
        <w:t xml:space="preserve"> and the chosen guests make their excuses, one to his farm, one to his business, they are looking after their own welfare and commerce. </w:t>
      </w:r>
    </w:p>
    <w:p w14:paraId="77CF3C3D" w14:textId="782204B3" w:rsidR="00754A48" w:rsidRPr="00DC66DD" w:rsidRDefault="00754A48">
      <w:pPr>
        <w:rPr>
          <w:rFonts w:ascii="Calibri" w:hAnsi="Calibri" w:cs="Calibri"/>
          <w:sz w:val="36"/>
          <w:szCs w:val="36"/>
        </w:rPr>
      </w:pPr>
      <w:r w:rsidRPr="00DC66DD">
        <w:rPr>
          <w:rFonts w:ascii="Calibri" w:hAnsi="Calibri" w:cs="Calibri"/>
          <w:sz w:val="36"/>
          <w:szCs w:val="36"/>
        </w:rPr>
        <w:t xml:space="preserve">It’s hard to imagine how gutting this would be. I guess we’ve all had that pang of disappointment when someone we dearly love declines an invitation, we so hoped they’d be there. Now imagine </w:t>
      </w:r>
      <w:r w:rsidR="00D46DC4" w:rsidRPr="00DC66DD">
        <w:rPr>
          <w:rFonts w:ascii="Calibri" w:hAnsi="Calibri" w:cs="Calibri"/>
          <w:sz w:val="36"/>
          <w:szCs w:val="36"/>
        </w:rPr>
        <w:t>that when</w:t>
      </w:r>
      <w:r w:rsidR="00110D08" w:rsidRPr="00DC66DD">
        <w:rPr>
          <w:rFonts w:ascii="Calibri" w:hAnsi="Calibri" w:cs="Calibri"/>
          <w:sz w:val="36"/>
          <w:szCs w:val="36"/>
        </w:rPr>
        <w:t xml:space="preserve"> </w:t>
      </w:r>
      <w:r w:rsidRPr="00DC66DD">
        <w:rPr>
          <w:rFonts w:ascii="Calibri" w:hAnsi="Calibri" w:cs="Calibri"/>
          <w:i/>
          <w:iCs/>
          <w:sz w:val="36"/>
          <w:szCs w:val="36"/>
        </w:rPr>
        <w:t>all your</w:t>
      </w:r>
      <w:r w:rsidRPr="00DC66DD">
        <w:rPr>
          <w:rFonts w:ascii="Calibri" w:hAnsi="Calibri" w:cs="Calibri"/>
          <w:sz w:val="36"/>
          <w:szCs w:val="36"/>
        </w:rPr>
        <w:t xml:space="preserve"> beloved family and friends</w:t>
      </w:r>
      <w:r w:rsidR="00110D08" w:rsidRPr="00DC66DD">
        <w:rPr>
          <w:rFonts w:ascii="Calibri" w:hAnsi="Calibri" w:cs="Calibri"/>
          <w:sz w:val="36"/>
          <w:szCs w:val="36"/>
        </w:rPr>
        <w:t xml:space="preserve"> </w:t>
      </w:r>
      <w:r w:rsidR="006A50FD" w:rsidRPr="00DC66DD">
        <w:rPr>
          <w:rFonts w:ascii="Calibri" w:hAnsi="Calibri" w:cs="Calibri"/>
          <w:sz w:val="36"/>
          <w:szCs w:val="36"/>
        </w:rPr>
        <w:t>say they can’t attend</w:t>
      </w:r>
      <w:r w:rsidRPr="00DC66DD">
        <w:rPr>
          <w:rFonts w:ascii="Calibri" w:hAnsi="Calibri" w:cs="Calibri"/>
          <w:sz w:val="36"/>
          <w:szCs w:val="36"/>
        </w:rPr>
        <w:t xml:space="preserve">. We can’t imagine how awful that would be. </w:t>
      </w:r>
    </w:p>
    <w:p w14:paraId="3E935918" w14:textId="3F9D0C6D" w:rsidR="006A50FD" w:rsidRPr="00DC66DD" w:rsidRDefault="004063D0">
      <w:pPr>
        <w:rPr>
          <w:rFonts w:ascii="Calibri" w:hAnsi="Calibri" w:cs="Calibri"/>
          <w:sz w:val="36"/>
          <w:szCs w:val="36"/>
        </w:rPr>
      </w:pPr>
      <w:r w:rsidRPr="00DC66DD">
        <w:rPr>
          <w:rFonts w:ascii="Calibri" w:hAnsi="Calibri" w:cs="Calibri"/>
          <w:sz w:val="36"/>
          <w:szCs w:val="36"/>
        </w:rPr>
        <w:t xml:space="preserve">The king in the </w:t>
      </w:r>
      <w:r w:rsidR="00C82EE7" w:rsidRPr="00DC66DD">
        <w:rPr>
          <w:rFonts w:ascii="Calibri" w:hAnsi="Calibri" w:cs="Calibri"/>
          <w:sz w:val="36"/>
          <w:szCs w:val="36"/>
        </w:rPr>
        <w:t>parable</w:t>
      </w:r>
      <w:r w:rsidRPr="00DC66DD">
        <w:rPr>
          <w:rFonts w:ascii="Calibri" w:hAnsi="Calibri" w:cs="Calibri"/>
          <w:sz w:val="36"/>
          <w:szCs w:val="36"/>
        </w:rPr>
        <w:t xml:space="preserve"> sends his slave</w:t>
      </w:r>
      <w:r w:rsidR="00C82EE7" w:rsidRPr="00DC66DD">
        <w:rPr>
          <w:rFonts w:ascii="Calibri" w:hAnsi="Calibri" w:cs="Calibri"/>
          <w:sz w:val="36"/>
          <w:szCs w:val="36"/>
        </w:rPr>
        <w:t xml:space="preserve">s </w:t>
      </w:r>
      <w:r w:rsidRPr="00DC66DD">
        <w:rPr>
          <w:rFonts w:ascii="Calibri" w:hAnsi="Calibri" w:cs="Calibri"/>
          <w:sz w:val="36"/>
          <w:szCs w:val="36"/>
        </w:rPr>
        <w:t xml:space="preserve">out to invite </w:t>
      </w:r>
      <w:r w:rsidR="00880EE6" w:rsidRPr="00DC66DD">
        <w:rPr>
          <w:rFonts w:ascii="Calibri" w:hAnsi="Calibri" w:cs="Calibri"/>
          <w:sz w:val="36"/>
          <w:szCs w:val="36"/>
        </w:rPr>
        <w:t>everyone, both good and bad get to attend</w:t>
      </w:r>
      <w:r w:rsidR="00C82EE7" w:rsidRPr="00DC66DD">
        <w:rPr>
          <w:rFonts w:ascii="Calibri" w:hAnsi="Calibri" w:cs="Calibri"/>
          <w:sz w:val="36"/>
          <w:szCs w:val="36"/>
        </w:rPr>
        <w:t xml:space="preserve">. </w:t>
      </w:r>
      <w:r w:rsidR="00994E68" w:rsidRPr="00DC66DD">
        <w:rPr>
          <w:rFonts w:ascii="Calibri" w:hAnsi="Calibri" w:cs="Calibri"/>
          <w:sz w:val="36"/>
          <w:szCs w:val="36"/>
        </w:rPr>
        <w:t>And there is one man who sticks out like a sore thumb. He is not appropriately robed.</w:t>
      </w:r>
    </w:p>
    <w:p w14:paraId="278D1BE8" w14:textId="0D2B175B" w:rsidR="00856CD8" w:rsidRPr="00DC66DD" w:rsidRDefault="00856CD8">
      <w:pPr>
        <w:rPr>
          <w:rFonts w:ascii="Calibri" w:hAnsi="Calibri" w:cs="Calibri"/>
          <w:sz w:val="36"/>
          <w:szCs w:val="36"/>
        </w:rPr>
      </w:pPr>
      <w:r w:rsidRPr="00DC66DD">
        <w:rPr>
          <w:rFonts w:ascii="Calibri" w:hAnsi="Calibri" w:cs="Calibri"/>
          <w:sz w:val="36"/>
          <w:szCs w:val="36"/>
        </w:rPr>
        <w:t xml:space="preserve">The king’s </w:t>
      </w:r>
      <w:r w:rsidR="00EC01F8" w:rsidRPr="00DC66DD">
        <w:rPr>
          <w:rFonts w:ascii="Calibri" w:hAnsi="Calibri" w:cs="Calibri"/>
          <w:sz w:val="36"/>
          <w:szCs w:val="36"/>
        </w:rPr>
        <w:t>question is quite friendly in tone, and it gives th</w:t>
      </w:r>
      <w:r w:rsidR="00973DB8" w:rsidRPr="00DC66DD">
        <w:rPr>
          <w:rFonts w:ascii="Calibri" w:hAnsi="Calibri" w:cs="Calibri"/>
          <w:sz w:val="36"/>
          <w:szCs w:val="36"/>
        </w:rPr>
        <w:t>e</w:t>
      </w:r>
      <w:r w:rsidR="00EC01F8" w:rsidRPr="00DC66DD">
        <w:rPr>
          <w:rFonts w:ascii="Calibri" w:hAnsi="Calibri" w:cs="Calibri"/>
          <w:sz w:val="36"/>
          <w:szCs w:val="36"/>
        </w:rPr>
        <w:t xml:space="preserve"> opportunity to give </w:t>
      </w:r>
      <w:r w:rsidR="00973DB8" w:rsidRPr="00DC66DD">
        <w:rPr>
          <w:rFonts w:ascii="Calibri" w:hAnsi="Calibri" w:cs="Calibri"/>
          <w:sz w:val="36"/>
          <w:szCs w:val="36"/>
        </w:rPr>
        <w:t xml:space="preserve">all kinds of possible responses, </w:t>
      </w:r>
    </w:p>
    <w:p w14:paraId="65DB6850" w14:textId="31C2720E" w:rsidR="001A60D8" w:rsidRPr="00DC66DD" w:rsidRDefault="001A60D8">
      <w:pPr>
        <w:rPr>
          <w:rFonts w:ascii="Calibri" w:hAnsi="Calibri" w:cs="Calibri"/>
          <w:sz w:val="36"/>
          <w:szCs w:val="36"/>
        </w:rPr>
      </w:pPr>
      <w:r w:rsidRPr="00DC66DD">
        <w:rPr>
          <w:rFonts w:ascii="Calibri" w:hAnsi="Calibri" w:cs="Calibri"/>
          <w:sz w:val="36"/>
          <w:szCs w:val="36"/>
        </w:rPr>
        <w:t xml:space="preserve">‘I could see how urgent it </w:t>
      </w:r>
      <w:r w:rsidR="00994E68" w:rsidRPr="00DC66DD">
        <w:rPr>
          <w:rFonts w:ascii="Calibri" w:hAnsi="Calibri" w:cs="Calibri"/>
          <w:sz w:val="36"/>
          <w:szCs w:val="36"/>
        </w:rPr>
        <w:t>was,</w:t>
      </w:r>
      <w:r w:rsidRPr="00DC66DD">
        <w:rPr>
          <w:rFonts w:ascii="Calibri" w:hAnsi="Calibri" w:cs="Calibri"/>
          <w:sz w:val="36"/>
          <w:szCs w:val="36"/>
        </w:rPr>
        <w:t xml:space="preserve"> and I didn’t want to miss it.’</w:t>
      </w:r>
    </w:p>
    <w:p w14:paraId="5D03955F" w14:textId="50768E21" w:rsidR="001A60D8" w:rsidRPr="00DC66DD" w:rsidRDefault="001A60D8">
      <w:pPr>
        <w:rPr>
          <w:rFonts w:ascii="Calibri" w:hAnsi="Calibri" w:cs="Calibri"/>
          <w:sz w:val="36"/>
          <w:szCs w:val="36"/>
        </w:rPr>
      </w:pPr>
      <w:proofErr w:type="gramStart"/>
      <w:r w:rsidRPr="00DC66DD">
        <w:rPr>
          <w:rFonts w:ascii="Calibri" w:hAnsi="Calibri" w:cs="Calibri"/>
          <w:sz w:val="36"/>
          <w:szCs w:val="36"/>
        </w:rPr>
        <w:t>Or,</w:t>
      </w:r>
      <w:proofErr w:type="gramEnd"/>
      <w:r w:rsidRPr="00DC66DD">
        <w:rPr>
          <w:rFonts w:ascii="Calibri" w:hAnsi="Calibri" w:cs="Calibri"/>
          <w:sz w:val="36"/>
          <w:szCs w:val="36"/>
        </w:rPr>
        <w:t xml:space="preserve"> ‘I don’t own a wedding gown, but I’d love to borrow one</w:t>
      </w:r>
      <w:r w:rsidR="0089662D" w:rsidRPr="00DC66DD">
        <w:rPr>
          <w:rFonts w:ascii="Calibri" w:hAnsi="Calibri" w:cs="Calibri"/>
          <w:sz w:val="36"/>
          <w:szCs w:val="36"/>
        </w:rPr>
        <w:t>.’</w:t>
      </w:r>
    </w:p>
    <w:p w14:paraId="39DEFD21" w14:textId="31DA9D78" w:rsidR="0089662D" w:rsidRPr="00DC66DD" w:rsidRDefault="0089662D">
      <w:pPr>
        <w:rPr>
          <w:rFonts w:ascii="Calibri" w:hAnsi="Calibri" w:cs="Calibri"/>
          <w:sz w:val="36"/>
          <w:szCs w:val="36"/>
        </w:rPr>
      </w:pPr>
      <w:r w:rsidRPr="00DC66DD">
        <w:rPr>
          <w:rFonts w:ascii="Calibri" w:hAnsi="Calibri" w:cs="Calibri"/>
          <w:sz w:val="36"/>
          <w:szCs w:val="36"/>
        </w:rPr>
        <w:t>And yet, he is silent, he has nothing to offer, nothing to explain</w:t>
      </w:r>
      <w:r w:rsidR="00181C3F" w:rsidRPr="00DC66DD">
        <w:rPr>
          <w:rFonts w:ascii="Calibri" w:hAnsi="Calibri" w:cs="Calibri"/>
          <w:sz w:val="36"/>
          <w:szCs w:val="36"/>
        </w:rPr>
        <w:t xml:space="preserve">, he loses his chance. </w:t>
      </w:r>
    </w:p>
    <w:p w14:paraId="364C3C32" w14:textId="34CCB3A1" w:rsidR="00181C3F" w:rsidRPr="00DC66DD" w:rsidRDefault="00AF3BE5">
      <w:pPr>
        <w:rPr>
          <w:rFonts w:ascii="Calibri" w:hAnsi="Calibri" w:cs="Calibri"/>
          <w:sz w:val="36"/>
          <w:szCs w:val="36"/>
        </w:rPr>
      </w:pPr>
      <w:r w:rsidRPr="00DC66DD">
        <w:rPr>
          <w:rFonts w:ascii="Calibri" w:hAnsi="Calibri" w:cs="Calibri"/>
          <w:sz w:val="36"/>
          <w:szCs w:val="36"/>
        </w:rPr>
        <w:t xml:space="preserve">There is much in this silence. </w:t>
      </w:r>
      <w:r w:rsidR="004A1E96" w:rsidRPr="00DC66DD">
        <w:rPr>
          <w:rFonts w:ascii="Calibri" w:hAnsi="Calibri" w:cs="Calibri"/>
          <w:sz w:val="36"/>
          <w:szCs w:val="36"/>
        </w:rPr>
        <w:t xml:space="preserve">This man </w:t>
      </w:r>
      <w:r w:rsidR="00216CC2" w:rsidRPr="00DC66DD">
        <w:rPr>
          <w:rFonts w:ascii="Calibri" w:hAnsi="Calibri" w:cs="Calibri"/>
          <w:sz w:val="36"/>
          <w:szCs w:val="36"/>
        </w:rPr>
        <w:t xml:space="preserve">is only </w:t>
      </w:r>
      <w:r w:rsidR="00994E68" w:rsidRPr="00DC66DD">
        <w:rPr>
          <w:rFonts w:ascii="Calibri" w:hAnsi="Calibri" w:cs="Calibri"/>
          <w:sz w:val="36"/>
          <w:szCs w:val="36"/>
        </w:rPr>
        <w:t>there f</w:t>
      </w:r>
      <w:r w:rsidR="00216CC2" w:rsidRPr="00DC66DD">
        <w:rPr>
          <w:rFonts w:ascii="Calibri" w:hAnsi="Calibri" w:cs="Calibri"/>
          <w:sz w:val="36"/>
          <w:szCs w:val="36"/>
        </w:rPr>
        <w:t>or himself, he’s not interested in a relationship with the King</w:t>
      </w:r>
      <w:r w:rsidR="00A642B2" w:rsidRPr="00DC66DD">
        <w:rPr>
          <w:rFonts w:ascii="Calibri" w:hAnsi="Calibri" w:cs="Calibri"/>
          <w:sz w:val="36"/>
          <w:szCs w:val="36"/>
        </w:rPr>
        <w:t>, it seems he doesn’t care what the ba</w:t>
      </w:r>
      <w:r w:rsidR="00E90ABA" w:rsidRPr="00DC66DD">
        <w:rPr>
          <w:rFonts w:ascii="Calibri" w:hAnsi="Calibri" w:cs="Calibri"/>
          <w:sz w:val="36"/>
          <w:szCs w:val="36"/>
        </w:rPr>
        <w:t>n</w:t>
      </w:r>
      <w:r w:rsidR="00A642B2" w:rsidRPr="00DC66DD">
        <w:rPr>
          <w:rFonts w:ascii="Calibri" w:hAnsi="Calibri" w:cs="Calibri"/>
          <w:sz w:val="36"/>
          <w:szCs w:val="36"/>
        </w:rPr>
        <w:t>quet is for</w:t>
      </w:r>
      <w:r w:rsidR="00E90ABA" w:rsidRPr="00DC66DD">
        <w:rPr>
          <w:rFonts w:ascii="Calibri" w:hAnsi="Calibri" w:cs="Calibri"/>
          <w:sz w:val="36"/>
          <w:szCs w:val="36"/>
        </w:rPr>
        <w:t>,</w:t>
      </w:r>
      <w:r w:rsidR="00A642B2" w:rsidRPr="00DC66DD">
        <w:rPr>
          <w:rFonts w:ascii="Calibri" w:hAnsi="Calibri" w:cs="Calibri"/>
          <w:sz w:val="36"/>
          <w:szCs w:val="36"/>
        </w:rPr>
        <w:t xml:space="preserve"> only what </w:t>
      </w:r>
      <w:r w:rsidR="00E90ABA" w:rsidRPr="00DC66DD">
        <w:rPr>
          <w:rFonts w:ascii="Calibri" w:hAnsi="Calibri" w:cs="Calibri"/>
          <w:sz w:val="36"/>
          <w:szCs w:val="36"/>
        </w:rPr>
        <w:t xml:space="preserve">he can get from it. </w:t>
      </w:r>
      <w:r w:rsidR="002A2F08" w:rsidRPr="00DC66DD">
        <w:rPr>
          <w:rStyle w:val="FootnoteReference"/>
          <w:rFonts w:ascii="Calibri" w:hAnsi="Calibri" w:cs="Calibri"/>
          <w:sz w:val="36"/>
          <w:szCs w:val="36"/>
        </w:rPr>
        <w:footnoteReference w:id="5"/>
      </w:r>
    </w:p>
    <w:p w14:paraId="15767A5B" w14:textId="1DF61B60" w:rsidR="00E90ABA" w:rsidRPr="00DC66DD" w:rsidRDefault="00C16FEB">
      <w:pPr>
        <w:rPr>
          <w:rFonts w:ascii="Calibri" w:hAnsi="Calibri" w:cs="Calibri"/>
          <w:sz w:val="36"/>
          <w:szCs w:val="36"/>
        </w:rPr>
      </w:pPr>
      <w:r w:rsidRPr="00DC66DD">
        <w:rPr>
          <w:rFonts w:ascii="Calibri" w:hAnsi="Calibri" w:cs="Calibri"/>
          <w:sz w:val="36"/>
          <w:szCs w:val="36"/>
        </w:rPr>
        <w:t xml:space="preserve">As with a wedding, family and friends are there to celebrate, </w:t>
      </w:r>
      <w:r w:rsidR="00AC3473" w:rsidRPr="00DC66DD">
        <w:rPr>
          <w:rFonts w:ascii="Calibri" w:hAnsi="Calibri" w:cs="Calibri"/>
          <w:sz w:val="36"/>
          <w:szCs w:val="36"/>
        </w:rPr>
        <w:t xml:space="preserve">support, and share their love with the couple. So too is this wedding parable, </w:t>
      </w:r>
      <w:r w:rsidR="001A3F0C" w:rsidRPr="00DC66DD">
        <w:rPr>
          <w:rFonts w:ascii="Calibri" w:hAnsi="Calibri" w:cs="Calibri"/>
          <w:sz w:val="36"/>
          <w:szCs w:val="36"/>
        </w:rPr>
        <w:t xml:space="preserve">the guests were invited to rejoice with the </w:t>
      </w:r>
      <w:proofErr w:type="gramStart"/>
      <w:r w:rsidR="001A3F0C" w:rsidRPr="00DC66DD">
        <w:rPr>
          <w:rFonts w:ascii="Calibri" w:hAnsi="Calibri" w:cs="Calibri"/>
          <w:sz w:val="36"/>
          <w:szCs w:val="36"/>
        </w:rPr>
        <w:t>Son</w:t>
      </w:r>
      <w:proofErr w:type="gramEnd"/>
      <w:r w:rsidR="001A3F0C" w:rsidRPr="00DC66DD">
        <w:rPr>
          <w:rFonts w:ascii="Calibri" w:hAnsi="Calibri" w:cs="Calibri"/>
          <w:sz w:val="36"/>
          <w:szCs w:val="36"/>
        </w:rPr>
        <w:t xml:space="preserve">. </w:t>
      </w:r>
      <w:r w:rsidR="008F6512" w:rsidRPr="00DC66DD">
        <w:rPr>
          <w:rStyle w:val="FootnoteReference"/>
          <w:rFonts w:ascii="Calibri" w:hAnsi="Calibri" w:cs="Calibri"/>
          <w:sz w:val="36"/>
          <w:szCs w:val="36"/>
        </w:rPr>
        <w:footnoteReference w:id="6"/>
      </w:r>
    </w:p>
    <w:p w14:paraId="06C92197" w14:textId="77777777" w:rsidR="00B638BA" w:rsidRPr="00DC66DD" w:rsidRDefault="00FF1DAA">
      <w:pPr>
        <w:rPr>
          <w:rFonts w:ascii="Calibri" w:hAnsi="Calibri" w:cs="Calibri"/>
          <w:sz w:val="36"/>
          <w:szCs w:val="36"/>
        </w:rPr>
      </w:pPr>
      <w:r w:rsidRPr="00DC66DD">
        <w:rPr>
          <w:rFonts w:ascii="Calibri" w:hAnsi="Calibri" w:cs="Calibri"/>
          <w:sz w:val="36"/>
          <w:szCs w:val="36"/>
        </w:rPr>
        <w:t xml:space="preserve">This parable got under my skin. Looking in the mirror, as if I was getting ready for a wedding, it made me think about </w:t>
      </w:r>
      <w:r w:rsidR="00B62D08" w:rsidRPr="00DC66DD">
        <w:rPr>
          <w:rFonts w:ascii="Calibri" w:hAnsi="Calibri" w:cs="Calibri"/>
          <w:sz w:val="36"/>
          <w:szCs w:val="36"/>
        </w:rPr>
        <w:t xml:space="preserve">which of the guests </w:t>
      </w:r>
      <w:r w:rsidR="00B638BA" w:rsidRPr="00DC66DD">
        <w:rPr>
          <w:rFonts w:ascii="Calibri" w:hAnsi="Calibri" w:cs="Calibri"/>
          <w:sz w:val="36"/>
          <w:szCs w:val="36"/>
        </w:rPr>
        <w:t xml:space="preserve">am I. </w:t>
      </w:r>
    </w:p>
    <w:p w14:paraId="6A0AC399" w14:textId="77777777" w:rsidR="0073473A" w:rsidRPr="00DC66DD" w:rsidRDefault="00B638BA">
      <w:pPr>
        <w:rPr>
          <w:rFonts w:ascii="Calibri" w:hAnsi="Calibri" w:cs="Calibri"/>
          <w:sz w:val="36"/>
          <w:szCs w:val="36"/>
        </w:rPr>
      </w:pPr>
      <w:r w:rsidRPr="00DC66DD">
        <w:rPr>
          <w:rFonts w:ascii="Calibri" w:hAnsi="Calibri" w:cs="Calibri"/>
          <w:sz w:val="36"/>
          <w:szCs w:val="36"/>
        </w:rPr>
        <w:t xml:space="preserve">Did I receive an invitation but ooh I am </w:t>
      </w:r>
      <w:proofErr w:type="gramStart"/>
      <w:r w:rsidRPr="00DC66DD">
        <w:rPr>
          <w:rFonts w:ascii="Calibri" w:hAnsi="Calibri" w:cs="Calibri"/>
          <w:sz w:val="36"/>
          <w:szCs w:val="36"/>
        </w:rPr>
        <w:t>sorry</w:t>
      </w:r>
      <w:proofErr w:type="gramEnd"/>
      <w:r w:rsidRPr="00DC66DD">
        <w:rPr>
          <w:rFonts w:ascii="Calibri" w:hAnsi="Calibri" w:cs="Calibri"/>
          <w:sz w:val="36"/>
          <w:szCs w:val="36"/>
        </w:rPr>
        <w:t xml:space="preserve"> but I have so much to do, so many distractions, </w:t>
      </w:r>
      <w:r w:rsidR="0073473A" w:rsidRPr="00DC66DD">
        <w:rPr>
          <w:rFonts w:ascii="Calibri" w:hAnsi="Calibri" w:cs="Calibri"/>
          <w:sz w:val="36"/>
          <w:szCs w:val="36"/>
        </w:rPr>
        <w:t xml:space="preserve">a full diary, commitments, real or imagined that I just can’t come and rejoice with you. </w:t>
      </w:r>
    </w:p>
    <w:p w14:paraId="3ACC193D" w14:textId="1C10E678" w:rsidR="00B62D08" w:rsidRPr="00DC66DD" w:rsidRDefault="0073473A">
      <w:pPr>
        <w:rPr>
          <w:rFonts w:ascii="Calibri" w:hAnsi="Calibri" w:cs="Calibri"/>
          <w:sz w:val="36"/>
          <w:szCs w:val="36"/>
        </w:rPr>
      </w:pPr>
      <w:r w:rsidRPr="00DC66DD">
        <w:rPr>
          <w:rFonts w:ascii="Calibri" w:hAnsi="Calibri" w:cs="Calibri"/>
          <w:sz w:val="36"/>
          <w:szCs w:val="36"/>
        </w:rPr>
        <w:t>Or what about the second wave of invitations</w:t>
      </w:r>
      <w:r w:rsidR="0060234C" w:rsidRPr="00DC66DD">
        <w:rPr>
          <w:rFonts w:ascii="Calibri" w:hAnsi="Calibri" w:cs="Calibri"/>
          <w:sz w:val="36"/>
          <w:szCs w:val="36"/>
        </w:rPr>
        <w:t xml:space="preserve"> and am I clothed appropriately? </w:t>
      </w:r>
      <w:r w:rsidR="00BA68D8" w:rsidRPr="00DC66DD">
        <w:rPr>
          <w:rFonts w:ascii="Calibri" w:hAnsi="Calibri" w:cs="Calibri"/>
          <w:sz w:val="36"/>
          <w:szCs w:val="36"/>
        </w:rPr>
        <w:t>St Paul gives a hint in his letter to the Colossians</w:t>
      </w:r>
      <w:r w:rsidR="002A2F08" w:rsidRPr="00DC66DD">
        <w:rPr>
          <w:rFonts w:ascii="Calibri" w:hAnsi="Calibri" w:cs="Calibri"/>
          <w:sz w:val="36"/>
          <w:szCs w:val="36"/>
        </w:rPr>
        <w:t>:</w:t>
      </w:r>
      <w:r w:rsidR="002A2F08" w:rsidRPr="00DC66DD">
        <w:rPr>
          <w:rStyle w:val="FootnoteReference"/>
          <w:rFonts w:ascii="Calibri" w:hAnsi="Calibri" w:cs="Calibri"/>
          <w:sz w:val="36"/>
          <w:szCs w:val="36"/>
        </w:rPr>
        <w:footnoteReference w:id="7"/>
      </w:r>
      <w:r w:rsidR="0078366A" w:rsidRPr="00DC66DD">
        <w:rPr>
          <w:rFonts w:ascii="Calibri" w:hAnsi="Calibri" w:cs="Calibri"/>
          <w:sz w:val="36"/>
          <w:szCs w:val="36"/>
        </w:rPr>
        <w:t xml:space="preserve"> ‘As God’s chosen ones, holy and beloved, clothe yourself </w:t>
      </w:r>
      <w:r w:rsidR="00261B91" w:rsidRPr="00DC66DD">
        <w:rPr>
          <w:rFonts w:ascii="Calibri" w:hAnsi="Calibri" w:cs="Calibri"/>
          <w:sz w:val="36"/>
          <w:szCs w:val="36"/>
        </w:rPr>
        <w:t>with compassion, kindness, humility, meekness and patience…above a</w:t>
      </w:r>
      <w:r w:rsidR="001566FE" w:rsidRPr="00DC66DD">
        <w:rPr>
          <w:rFonts w:ascii="Calibri" w:hAnsi="Calibri" w:cs="Calibri"/>
          <w:sz w:val="36"/>
          <w:szCs w:val="36"/>
        </w:rPr>
        <w:t>l</w:t>
      </w:r>
      <w:r w:rsidR="00261B91" w:rsidRPr="00DC66DD">
        <w:rPr>
          <w:rFonts w:ascii="Calibri" w:hAnsi="Calibri" w:cs="Calibri"/>
          <w:sz w:val="36"/>
          <w:szCs w:val="36"/>
        </w:rPr>
        <w:t>l, clothe yourselves with love</w:t>
      </w:r>
      <w:r w:rsidR="00324D75" w:rsidRPr="00DC66DD">
        <w:rPr>
          <w:rFonts w:ascii="Calibri" w:hAnsi="Calibri" w:cs="Calibri"/>
          <w:sz w:val="36"/>
          <w:szCs w:val="36"/>
        </w:rPr>
        <w:t>, which binds everything together in perfect harmony.’</w:t>
      </w:r>
      <w:r w:rsidR="001B658A" w:rsidRPr="00DC66DD">
        <w:rPr>
          <w:rStyle w:val="FootnoteReference"/>
          <w:rFonts w:ascii="Calibri" w:hAnsi="Calibri" w:cs="Calibri"/>
          <w:sz w:val="36"/>
          <w:szCs w:val="36"/>
        </w:rPr>
        <w:footnoteReference w:id="8"/>
      </w:r>
    </w:p>
    <w:p w14:paraId="7CBFE080" w14:textId="52B3B9F4" w:rsidR="007D45AC" w:rsidRPr="00DC66DD" w:rsidRDefault="007D45AC">
      <w:pPr>
        <w:rPr>
          <w:rFonts w:ascii="Calibri" w:hAnsi="Calibri" w:cs="Calibri"/>
          <w:sz w:val="36"/>
          <w:szCs w:val="36"/>
        </w:rPr>
      </w:pPr>
      <w:r w:rsidRPr="00DC66DD">
        <w:rPr>
          <w:rFonts w:ascii="Calibri" w:hAnsi="Calibri" w:cs="Calibri"/>
          <w:sz w:val="36"/>
          <w:szCs w:val="36"/>
        </w:rPr>
        <w:t xml:space="preserve">We can </w:t>
      </w:r>
      <w:r w:rsidR="00C1703F" w:rsidRPr="00DC66DD">
        <w:rPr>
          <w:rFonts w:ascii="Calibri" w:hAnsi="Calibri" w:cs="Calibri"/>
          <w:sz w:val="36"/>
          <w:szCs w:val="36"/>
        </w:rPr>
        <w:t xml:space="preserve">tell when someone is wearing a wedding outfit, God can tell what we are </w:t>
      </w:r>
      <w:r w:rsidR="006D2053" w:rsidRPr="00DC66DD">
        <w:rPr>
          <w:rFonts w:ascii="Calibri" w:hAnsi="Calibri" w:cs="Calibri"/>
          <w:sz w:val="36"/>
          <w:szCs w:val="36"/>
        </w:rPr>
        <w:t xml:space="preserve">clothed in as this list suggests. </w:t>
      </w:r>
    </w:p>
    <w:p w14:paraId="45355EF6" w14:textId="6EE0359F" w:rsidR="002E15C0" w:rsidRPr="00DC66DD" w:rsidRDefault="00545C42">
      <w:pPr>
        <w:rPr>
          <w:rFonts w:ascii="Calibri" w:hAnsi="Calibri" w:cs="Calibri"/>
          <w:sz w:val="36"/>
          <w:szCs w:val="36"/>
        </w:rPr>
      </w:pPr>
      <w:r w:rsidRPr="00DC66DD">
        <w:rPr>
          <w:rFonts w:ascii="Calibri" w:hAnsi="Calibri" w:cs="Calibri"/>
          <w:sz w:val="36"/>
          <w:szCs w:val="36"/>
        </w:rPr>
        <w:t>When purchasing a fabulous wedding outfit, there will be a cost, well so too with th</w:t>
      </w:r>
      <w:r w:rsidR="002006E0" w:rsidRPr="00DC66DD">
        <w:rPr>
          <w:rFonts w:ascii="Calibri" w:hAnsi="Calibri" w:cs="Calibri"/>
          <w:sz w:val="36"/>
          <w:szCs w:val="36"/>
        </w:rPr>
        <w:t xml:space="preserve">is type of clothing. God will provide you with opportunities to </w:t>
      </w:r>
      <w:r w:rsidR="00442502" w:rsidRPr="00DC66DD">
        <w:rPr>
          <w:rFonts w:ascii="Calibri" w:hAnsi="Calibri" w:cs="Calibri"/>
          <w:sz w:val="36"/>
          <w:szCs w:val="36"/>
        </w:rPr>
        <w:t>be compassionate, to be kind, humble, meek, patient</w:t>
      </w:r>
      <w:r w:rsidR="008F6512" w:rsidRPr="00DC66DD">
        <w:rPr>
          <w:rFonts w:ascii="Calibri" w:hAnsi="Calibri" w:cs="Calibri"/>
          <w:sz w:val="36"/>
          <w:szCs w:val="36"/>
        </w:rPr>
        <w:t>, that’s the cost</w:t>
      </w:r>
      <w:r w:rsidR="00442502" w:rsidRPr="00DC66DD">
        <w:rPr>
          <w:rFonts w:ascii="Calibri" w:hAnsi="Calibri" w:cs="Calibri"/>
          <w:sz w:val="36"/>
          <w:szCs w:val="36"/>
        </w:rPr>
        <w:t xml:space="preserve">. </w:t>
      </w:r>
      <w:r w:rsidR="000B1F34" w:rsidRPr="00DC66DD">
        <w:rPr>
          <w:rFonts w:ascii="Calibri" w:hAnsi="Calibri" w:cs="Calibri"/>
          <w:sz w:val="36"/>
          <w:szCs w:val="36"/>
        </w:rPr>
        <w:t xml:space="preserve">Only recently I heard a preacher share a story of praying for patience, </w:t>
      </w:r>
      <w:r w:rsidR="00EA1B97" w:rsidRPr="00DC66DD">
        <w:rPr>
          <w:rFonts w:ascii="Calibri" w:hAnsi="Calibri" w:cs="Calibri"/>
          <w:sz w:val="36"/>
          <w:szCs w:val="36"/>
        </w:rPr>
        <w:t xml:space="preserve">rather than his </w:t>
      </w:r>
      <w:r w:rsidR="006054AD" w:rsidRPr="00DC66DD">
        <w:rPr>
          <w:rFonts w:ascii="Calibri" w:hAnsi="Calibri" w:cs="Calibri"/>
          <w:sz w:val="36"/>
          <w:szCs w:val="36"/>
        </w:rPr>
        <w:t xml:space="preserve">usual level of </w:t>
      </w:r>
      <w:r w:rsidR="00EA1B97" w:rsidRPr="00DC66DD">
        <w:rPr>
          <w:rFonts w:ascii="Calibri" w:hAnsi="Calibri" w:cs="Calibri"/>
          <w:sz w:val="36"/>
          <w:szCs w:val="36"/>
        </w:rPr>
        <w:t>patience</w:t>
      </w:r>
      <w:r w:rsidR="006054AD" w:rsidRPr="00DC66DD">
        <w:rPr>
          <w:rFonts w:ascii="Calibri" w:hAnsi="Calibri" w:cs="Calibri"/>
          <w:sz w:val="36"/>
          <w:szCs w:val="36"/>
        </w:rPr>
        <w:t>, that of an angry was</w:t>
      </w:r>
      <w:r w:rsidR="000C1984" w:rsidRPr="00DC66DD">
        <w:rPr>
          <w:rFonts w:ascii="Calibri" w:hAnsi="Calibri" w:cs="Calibri"/>
          <w:sz w:val="36"/>
          <w:szCs w:val="36"/>
        </w:rPr>
        <w:t>p</w:t>
      </w:r>
      <w:r w:rsidR="00EA1B97" w:rsidRPr="00DC66DD">
        <w:rPr>
          <w:rFonts w:ascii="Calibri" w:hAnsi="Calibri" w:cs="Calibri"/>
          <w:sz w:val="36"/>
          <w:szCs w:val="36"/>
        </w:rPr>
        <w:t xml:space="preserve">. </w:t>
      </w:r>
    </w:p>
    <w:p w14:paraId="031C3077" w14:textId="2A761737" w:rsidR="00EA1B97" w:rsidRPr="00DC66DD" w:rsidRDefault="00EA1B97">
      <w:pPr>
        <w:rPr>
          <w:rFonts w:ascii="Calibri" w:hAnsi="Calibri" w:cs="Calibri"/>
          <w:sz w:val="36"/>
          <w:szCs w:val="36"/>
        </w:rPr>
      </w:pPr>
      <w:r w:rsidRPr="00DC66DD">
        <w:rPr>
          <w:rFonts w:ascii="Calibri" w:hAnsi="Calibri" w:cs="Calibri"/>
          <w:sz w:val="36"/>
          <w:szCs w:val="36"/>
        </w:rPr>
        <w:t xml:space="preserve">His daughter asked him to </w:t>
      </w:r>
      <w:r w:rsidR="00066837" w:rsidRPr="00DC66DD">
        <w:rPr>
          <w:rFonts w:ascii="Calibri" w:hAnsi="Calibri" w:cs="Calibri"/>
          <w:sz w:val="36"/>
          <w:szCs w:val="36"/>
        </w:rPr>
        <w:t xml:space="preserve">drive her to a </w:t>
      </w:r>
      <w:r w:rsidR="00A02931" w:rsidRPr="00DC66DD">
        <w:rPr>
          <w:rFonts w:ascii="Calibri" w:hAnsi="Calibri" w:cs="Calibri"/>
          <w:sz w:val="36"/>
          <w:szCs w:val="36"/>
        </w:rPr>
        <w:t>department store</w:t>
      </w:r>
      <w:r w:rsidR="00066837" w:rsidRPr="00DC66DD">
        <w:rPr>
          <w:rFonts w:ascii="Calibri" w:hAnsi="Calibri" w:cs="Calibri"/>
          <w:sz w:val="36"/>
          <w:szCs w:val="36"/>
        </w:rPr>
        <w:t xml:space="preserve">, she just quickly needed to pop in, grab something and she’d only be </w:t>
      </w:r>
      <w:r w:rsidR="00E40AEB" w:rsidRPr="00DC66DD">
        <w:rPr>
          <w:rFonts w:ascii="Calibri" w:hAnsi="Calibri" w:cs="Calibri"/>
          <w:sz w:val="36"/>
          <w:szCs w:val="36"/>
        </w:rPr>
        <w:t xml:space="preserve">10 minutes. He drives her, stays in the car, 10 minutes passes, </w:t>
      </w:r>
      <w:r w:rsidR="00D6743D" w:rsidRPr="00DC66DD">
        <w:rPr>
          <w:rFonts w:ascii="Calibri" w:hAnsi="Calibri" w:cs="Calibri"/>
          <w:sz w:val="36"/>
          <w:szCs w:val="36"/>
        </w:rPr>
        <w:t xml:space="preserve">then 15, the 20. He’s getting really frustrated now so he calls her. Yeah dad, I’ll only be a few more minutes. He then needs to move the car, </w:t>
      </w:r>
      <w:r w:rsidR="00A02931" w:rsidRPr="00DC66DD">
        <w:rPr>
          <w:rFonts w:ascii="Calibri" w:hAnsi="Calibri" w:cs="Calibri"/>
          <w:sz w:val="36"/>
          <w:szCs w:val="36"/>
        </w:rPr>
        <w:t xml:space="preserve">the minutes pass……Eventually she comes out of the shop an hour later. </w:t>
      </w:r>
    </w:p>
    <w:p w14:paraId="03F18279" w14:textId="77777777" w:rsidR="00914F5B" w:rsidRPr="00DC66DD" w:rsidRDefault="004D5A6C">
      <w:pPr>
        <w:rPr>
          <w:rFonts w:ascii="Calibri" w:hAnsi="Calibri" w:cs="Calibri"/>
          <w:sz w:val="36"/>
          <w:szCs w:val="36"/>
        </w:rPr>
      </w:pPr>
      <w:r w:rsidRPr="00DC66DD">
        <w:rPr>
          <w:rFonts w:ascii="Calibri" w:hAnsi="Calibri" w:cs="Calibri"/>
          <w:sz w:val="36"/>
          <w:szCs w:val="36"/>
        </w:rPr>
        <w:t>His dead-pan face and his tone as he shared this was ‘I’d been praying for patience.’</w:t>
      </w:r>
    </w:p>
    <w:p w14:paraId="4D134EF1" w14:textId="5C9E2E9E" w:rsidR="004D5A6C" w:rsidRPr="00DC66DD" w:rsidRDefault="00914F5B">
      <w:pPr>
        <w:rPr>
          <w:rFonts w:ascii="Calibri" w:hAnsi="Calibri" w:cs="Calibri"/>
          <w:sz w:val="36"/>
          <w:szCs w:val="36"/>
        </w:rPr>
      </w:pPr>
      <w:r w:rsidRPr="00DC66DD">
        <w:rPr>
          <w:rFonts w:ascii="Calibri" w:hAnsi="Calibri" w:cs="Calibri"/>
          <w:sz w:val="36"/>
          <w:szCs w:val="36"/>
        </w:rPr>
        <w:t xml:space="preserve">God </w:t>
      </w:r>
      <w:r w:rsidR="006554FF" w:rsidRPr="00DC66DD">
        <w:rPr>
          <w:rFonts w:ascii="Calibri" w:hAnsi="Calibri" w:cs="Calibri"/>
          <w:sz w:val="36"/>
          <w:szCs w:val="36"/>
        </w:rPr>
        <w:t>sends out the</w:t>
      </w:r>
      <w:r w:rsidR="006F3A65" w:rsidRPr="00DC66DD">
        <w:rPr>
          <w:rFonts w:ascii="Calibri" w:hAnsi="Calibri" w:cs="Calibri"/>
          <w:sz w:val="36"/>
          <w:szCs w:val="36"/>
        </w:rPr>
        <w:t xml:space="preserve"> invitation</w:t>
      </w:r>
      <w:r w:rsidR="006554FF" w:rsidRPr="00DC66DD">
        <w:rPr>
          <w:rFonts w:ascii="Calibri" w:hAnsi="Calibri" w:cs="Calibri"/>
          <w:sz w:val="36"/>
          <w:szCs w:val="36"/>
        </w:rPr>
        <w:t xml:space="preserve">s </w:t>
      </w:r>
      <w:r w:rsidR="00D84B53" w:rsidRPr="00DC66DD">
        <w:rPr>
          <w:rFonts w:ascii="Calibri" w:hAnsi="Calibri" w:cs="Calibri"/>
          <w:sz w:val="36"/>
          <w:szCs w:val="36"/>
        </w:rPr>
        <w:t xml:space="preserve">and </w:t>
      </w:r>
      <w:r w:rsidR="006554FF" w:rsidRPr="00DC66DD">
        <w:rPr>
          <w:rFonts w:ascii="Calibri" w:hAnsi="Calibri" w:cs="Calibri"/>
          <w:sz w:val="36"/>
          <w:szCs w:val="36"/>
        </w:rPr>
        <w:t xml:space="preserve">gives us </w:t>
      </w:r>
      <w:r w:rsidR="00D84B53" w:rsidRPr="00DC66DD">
        <w:rPr>
          <w:rFonts w:ascii="Calibri" w:hAnsi="Calibri" w:cs="Calibri"/>
          <w:sz w:val="36"/>
          <w:szCs w:val="36"/>
        </w:rPr>
        <w:t>plenty of o</w:t>
      </w:r>
      <w:r w:rsidR="007C76E7" w:rsidRPr="00DC66DD">
        <w:rPr>
          <w:rFonts w:ascii="Calibri" w:hAnsi="Calibri" w:cs="Calibri"/>
          <w:sz w:val="36"/>
          <w:szCs w:val="36"/>
        </w:rPr>
        <w:t>p</w:t>
      </w:r>
      <w:r w:rsidR="000C1984" w:rsidRPr="00DC66DD">
        <w:rPr>
          <w:rFonts w:ascii="Calibri" w:hAnsi="Calibri" w:cs="Calibri"/>
          <w:sz w:val="36"/>
          <w:szCs w:val="36"/>
        </w:rPr>
        <w:t>portunities for c</w:t>
      </w:r>
      <w:r w:rsidR="007C76E7" w:rsidRPr="00DC66DD">
        <w:rPr>
          <w:rFonts w:ascii="Calibri" w:hAnsi="Calibri" w:cs="Calibri"/>
          <w:sz w:val="36"/>
          <w:szCs w:val="36"/>
        </w:rPr>
        <w:t>lothing op</w:t>
      </w:r>
      <w:r w:rsidR="000C1984" w:rsidRPr="00DC66DD">
        <w:rPr>
          <w:rFonts w:ascii="Calibri" w:hAnsi="Calibri" w:cs="Calibri"/>
          <w:sz w:val="36"/>
          <w:szCs w:val="36"/>
        </w:rPr>
        <w:t>tions.</w:t>
      </w:r>
      <w:r w:rsidR="007C76E7" w:rsidRPr="00DC66DD">
        <w:rPr>
          <w:rFonts w:ascii="Calibri" w:hAnsi="Calibri" w:cs="Calibri"/>
          <w:sz w:val="36"/>
          <w:szCs w:val="36"/>
        </w:rPr>
        <w:t xml:space="preserve"> </w:t>
      </w:r>
    </w:p>
    <w:p w14:paraId="6CA6BD1E" w14:textId="6919B196" w:rsidR="00024080" w:rsidRPr="00DC66DD" w:rsidRDefault="00DC66DD">
      <w:pPr>
        <w:rPr>
          <w:rFonts w:ascii="Calibri" w:hAnsi="Calibri" w:cs="Calibri"/>
          <w:sz w:val="36"/>
          <w:szCs w:val="36"/>
        </w:rPr>
      </w:pPr>
      <w:r w:rsidRPr="00DC66DD">
        <w:rPr>
          <w:rFonts w:ascii="Calibri" w:hAnsi="Calibri" w:cs="Calibri"/>
          <w:sz w:val="36"/>
          <w:szCs w:val="36"/>
        </w:rPr>
        <w:t>M</w:t>
      </w:r>
      <w:r w:rsidR="0017665B" w:rsidRPr="00DC66DD">
        <w:rPr>
          <w:rFonts w:ascii="Calibri" w:hAnsi="Calibri" w:cs="Calibri"/>
          <w:sz w:val="36"/>
          <w:szCs w:val="36"/>
        </w:rPr>
        <w:t xml:space="preserve">aybe it’s time to try on something completely different, a new style you didn’t know you needed in your wardrobe. </w:t>
      </w:r>
    </w:p>
    <w:p w14:paraId="723800B0" w14:textId="11643778" w:rsidR="00E47A7F" w:rsidRPr="00DC66DD" w:rsidRDefault="00E47A7F">
      <w:pPr>
        <w:rPr>
          <w:rFonts w:ascii="Calibri" w:hAnsi="Calibri" w:cs="Calibri"/>
          <w:sz w:val="36"/>
          <w:szCs w:val="36"/>
        </w:rPr>
      </w:pPr>
      <w:r w:rsidRPr="00DC66DD">
        <w:rPr>
          <w:rFonts w:ascii="Calibri" w:hAnsi="Calibri" w:cs="Calibri"/>
          <w:sz w:val="36"/>
          <w:szCs w:val="36"/>
        </w:rPr>
        <w:t xml:space="preserve">The parable is </w:t>
      </w:r>
      <w:r w:rsidR="001A6FB8" w:rsidRPr="00DC66DD">
        <w:rPr>
          <w:rFonts w:ascii="Calibri" w:hAnsi="Calibri" w:cs="Calibri"/>
          <w:sz w:val="36"/>
          <w:szCs w:val="36"/>
        </w:rPr>
        <w:t xml:space="preserve">clear, if hard to hear, </w:t>
      </w:r>
      <w:r w:rsidR="00BA5D9A" w:rsidRPr="00DC66DD">
        <w:rPr>
          <w:rFonts w:ascii="Calibri" w:hAnsi="Calibri" w:cs="Calibri"/>
          <w:sz w:val="36"/>
          <w:szCs w:val="36"/>
        </w:rPr>
        <w:t xml:space="preserve">when the King speaks to us, </w:t>
      </w:r>
      <w:r w:rsidR="001A6FB8" w:rsidRPr="00DC66DD">
        <w:rPr>
          <w:rFonts w:ascii="Calibri" w:hAnsi="Calibri" w:cs="Calibri"/>
          <w:sz w:val="36"/>
          <w:szCs w:val="36"/>
        </w:rPr>
        <w:t xml:space="preserve">our silence will just not do. </w:t>
      </w:r>
    </w:p>
    <w:p w14:paraId="0A50903A" w14:textId="77777777" w:rsidR="007C76E7" w:rsidRPr="00DC66DD" w:rsidRDefault="007C76E7">
      <w:pPr>
        <w:rPr>
          <w:rFonts w:ascii="Calibri" w:hAnsi="Calibri" w:cs="Calibri"/>
          <w:sz w:val="36"/>
          <w:szCs w:val="36"/>
        </w:rPr>
      </w:pPr>
    </w:p>
    <w:p w14:paraId="17B7A351" w14:textId="77777777" w:rsidR="00A02931" w:rsidRPr="00DC66DD" w:rsidRDefault="00A02931">
      <w:pPr>
        <w:rPr>
          <w:rFonts w:ascii="Calibri" w:hAnsi="Calibri" w:cs="Calibri"/>
          <w:sz w:val="36"/>
          <w:szCs w:val="36"/>
        </w:rPr>
      </w:pPr>
    </w:p>
    <w:p w14:paraId="77382696" w14:textId="77777777" w:rsidR="006D2053" w:rsidRPr="00DC66DD" w:rsidRDefault="006D2053">
      <w:pPr>
        <w:rPr>
          <w:rFonts w:ascii="Calibri" w:hAnsi="Calibri" w:cs="Calibri"/>
          <w:sz w:val="36"/>
          <w:szCs w:val="36"/>
        </w:rPr>
      </w:pPr>
    </w:p>
    <w:p w14:paraId="6ACD0ACF" w14:textId="77777777" w:rsidR="00754A48" w:rsidRPr="00DC66DD" w:rsidRDefault="00754A48">
      <w:pPr>
        <w:rPr>
          <w:rFonts w:ascii="Calibri" w:hAnsi="Calibri" w:cs="Calibri"/>
          <w:sz w:val="36"/>
          <w:szCs w:val="36"/>
        </w:rPr>
      </w:pPr>
    </w:p>
    <w:p w14:paraId="4366CC41" w14:textId="77777777" w:rsidR="000E2D1B" w:rsidRPr="00DC66DD" w:rsidRDefault="000E2D1B">
      <w:pPr>
        <w:rPr>
          <w:rFonts w:ascii="Calibri" w:hAnsi="Calibri" w:cs="Calibri"/>
          <w:sz w:val="36"/>
          <w:szCs w:val="36"/>
        </w:rPr>
      </w:pPr>
    </w:p>
    <w:sectPr w:rsidR="000E2D1B" w:rsidRPr="00DC66DD" w:rsidSect="00DC66DD">
      <w:footerReference w:type="default" r:id="rId7"/>
      <w:pgSz w:w="8419"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E46BC" w14:textId="77777777" w:rsidR="00361F78" w:rsidRDefault="00361F78" w:rsidP="000E2D1B">
      <w:pPr>
        <w:spacing w:after="0" w:line="240" w:lineRule="auto"/>
      </w:pPr>
      <w:r>
        <w:separator/>
      </w:r>
    </w:p>
  </w:endnote>
  <w:endnote w:type="continuationSeparator" w:id="0">
    <w:p w14:paraId="07BBD93B" w14:textId="77777777" w:rsidR="00361F78" w:rsidRDefault="00361F78" w:rsidP="000E2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646587"/>
      <w:docPartObj>
        <w:docPartGallery w:val="Page Numbers (Bottom of Page)"/>
        <w:docPartUnique/>
      </w:docPartObj>
    </w:sdtPr>
    <w:sdtEndPr>
      <w:rPr>
        <w:noProof/>
      </w:rPr>
    </w:sdtEndPr>
    <w:sdtContent>
      <w:p w14:paraId="7A75E79C" w14:textId="65CBDB31" w:rsidR="00DC66DD" w:rsidRDefault="00DC66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CA95EB" w14:textId="77777777" w:rsidR="00DC66DD" w:rsidRDefault="00DC6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F46F1" w14:textId="77777777" w:rsidR="00361F78" w:rsidRDefault="00361F78" w:rsidP="000E2D1B">
      <w:pPr>
        <w:spacing w:after="0" w:line="240" w:lineRule="auto"/>
      </w:pPr>
      <w:r>
        <w:separator/>
      </w:r>
    </w:p>
  </w:footnote>
  <w:footnote w:type="continuationSeparator" w:id="0">
    <w:p w14:paraId="5B885A90" w14:textId="77777777" w:rsidR="00361F78" w:rsidRDefault="00361F78" w:rsidP="000E2D1B">
      <w:pPr>
        <w:spacing w:after="0" w:line="240" w:lineRule="auto"/>
      </w:pPr>
      <w:r>
        <w:continuationSeparator/>
      </w:r>
    </w:p>
  </w:footnote>
  <w:footnote w:id="1">
    <w:p w14:paraId="22AF1D82" w14:textId="294E2986" w:rsidR="000E2D1B" w:rsidRDefault="000E2D1B">
      <w:pPr>
        <w:pStyle w:val="FootnoteText"/>
      </w:pPr>
      <w:r>
        <w:rPr>
          <w:rStyle w:val="FootnoteReference"/>
        </w:rPr>
        <w:footnoteRef/>
      </w:r>
      <w:r>
        <w:t xml:space="preserve"> The Canterbury Preacher’s Companion 2023, p.242</w:t>
      </w:r>
    </w:p>
  </w:footnote>
  <w:footnote w:id="2">
    <w:p w14:paraId="2EEFE584" w14:textId="42B1CFFA" w:rsidR="000E2D1B" w:rsidRDefault="000E2D1B">
      <w:pPr>
        <w:pStyle w:val="FootnoteText"/>
      </w:pPr>
      <w:r>
        <w:rPr>
          <w:rStyle w:val="FootnoteReference"/>
        </w:rPr>
        <w:footnoteRef/>
      </w:r>
      <w:r>
        <w:t xml:space="preserve"> Ibid.</w:t>
      </w:r>
    </w:p>
  </w:footnote>
  <w:footnote w:id="3">
    <w:p w14:paraId="7B095699" w14:textId="2A4CF7DB" w:rsidR="00966F16" w:rsidRDefault="00966F16">
      <w:pPr>
        <w:pStyle w:val="FootnoteText"/>
      </w:pPr>
      <w:r>
        <w:rPr>
          <w:rStyle w:val="FootnoteReference"/>
        </w:rPr>
        <w:footnoteRef/>
      </w:r>
      <w:r>
        <w:t xml:space="preserve"> </w:t>
      </w:r>
      <w:r w:rsidR="00BA5D9A">
        <w:t xml:space="preserve">Lectionary Reflections, </w:t>
      </w:r>
      <w:r>
        <w:t>Jane Williams p.116</w:t>
      </w:r>
    </w:p>
  </w:footnote>
  <w:footnote w:id="4">
    <w:p w14:paraId="5A08AC56" w14:textId="46AD4361" w:rsidR="00966F16" w:rsidRDefault="00966F16">
      <w:pPr>
        <w:pStyle w:val="FootnoteText"/>
      </w:pPr>
      <w:r>
        <w:rPr>
          <w:rStyle w:val="FootnoteReference"/>
        </w:rPr>
        <w:footnoteRef/>
      </w:r>
      <w:r>
        <w:t xml:space="preserve"> Ibid.</w:t>
      </w:r>
    </w:p>
  </w:footnote>
  <w:footnote w:id="5">
    <w:p w14:paraId="4C194295" w14:textId="6AECDBD9" w:rsidR="002A2F08" w:rsidRDefault="002A2F08">
      <w:pPr>
        <w:pStyle w:val="FootnoteText"/>
      </w:pPr>
      <w:r>
        <w:rPr>
          <w:rStyle w:val="FootnoteReference"/>
        </w:rPr>
        <w:footnoteRef/>
      </w:r>
      <w:r>
        <w:t xml:space="preserve"> Jane Williams p.117</w:t>
      </w:r>
    </w:p>
  </w:footnote>
  <w:footnote w:id="6">
    <w:p w14:paraId="0584F5C4" w14:textId="21530227" w:rsidR="008F6512" w:rsidRDefault="008F6512">
      <w:pPr>
        <w:pStyle w:val="FootnoteText"/>
      </w:pPr>
      <w:r>
        <w:rPr>
          <w:rStyle w:val="FootnoteReference"/>
        </w:rPr>
        <w:footnoteRef/>
      </w:r>
      <w:r>
        <w:t xml:space="preserve"> Ibid.</w:t>
      </w:r>
    </w:p>
  </w:footnote>
  <w:footnote w:id="7">
    <w:p w14:paraId="4D31CDF4" w14:textId="692BEF6C" w:rsidR="002A2F08" w:rsidRDefault="002A2F08">
      <w:pPr>
        <w:pStyle w:val="FootnoteText"/>
      </w:pPr>
      <w:r>
        <w:rPr>
          <w:rStyle w:val="FootnoteReference"/>
        </w:rPr>
        <w:footnoteRef/>
      </w:r>
      <w:r>
        <w:t xml:space="preserve"> </w:t>
      </w:r>
      <w:r w:rsidR="001566FE">
        <w:t>The Canterbury Preacher’s Companion 2023 p.244</w:t>
      </w:r>
    </w:p>
  </w:footnote>
  <w:footnote w:id="8">
    <w:p w14:paraId="1D5E1705" w14:textId="651DF6B8" w:rsidR="001B658A" w:rsidRDefault="001B658A">
      <w:pPr>
        <w:pStyle w:val="FootnoteText"/>
      </w:pPr>
      <w:r>
        <w:rPr>
          <w:rStyle w:val="FootnoteReference"/>
        </w:rPr>
        <w:footnoteRef/>
      </w:r>
      <w:r>
        <w:t xml:space="preserve"> </w:t>
      </w:r>
      <w:r w:rsidRPr="001B658A">
        <w:t>Colossians 3:12–14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F79"/>
    <w:rsid w:val="00022DB1"/>
    <w:rsid w:val="00024080"/>
    <w:rsid w:val="00030011"/>
    <w:rsid w:val="00057608"/>
    <w:rsid w:val="00066837"/>
    <w:rsid w:val="000B1F34"/>
    <w:rsid w:val="000C1984"/>
    <w:rsid w:val="000E2D1B"/>
    <w:rsid w:val="00110D08"/>
    <w:rsid w:val="001566FE"/>
    <w:rsid w:val="0017665B"/>
    <w:rsid w:val="00181C3F"/>
    <w:rsid w:val="001A3F0C"/>
    <w:rsid w:val="001A60D8"/>
    <w:rsid w:val="001A6FB8"/>
    <w:rsid w:val="001B658A"/>
    <w:rsid w:val="002006E0"/>
    <w:rsid w:val="00216CC2"/>
    <w:rsid w:val="00226324"/>
    <w:rsid w:val="00261B91"/>
    <w:rsid w:val="00280A16"/>
    <w:rsid w:val="002960B1"/>
    <w:rsid w:val="002A2F08"/>
    <w:rsid w:val="002A3014"/>
    <w:rsid w:val="002E15C0"/>
    <w:rsid w:val="00324D75"/>
    <w:rsid w:val="00361F78"/>
    <w:rsid w:val="003D44C0"/>
    <w:rsid w:val="004063D0"/>
    <w:rsid w:val="00442502"/>
    <w:rsid w:val="004A1E96"/>
    <w:rsid w:val="004D5A6C"/>
    <w:rsid w:val="00545C42"/>
    <w:rsid w:val="0060234C"/>
    <w:rsid w:val="006054AD"/>
    <w:rsid w:val="00606DF4"/>
    <w:rsid w:val="006554FF"/>
    <w:rsid w:val="006A50FD"/>
    <w:rsid w:val="006D2053"/>
    <w:rsid w:val="006E18DB"/>
    <w:rsid w:val="006F3A65"/>
    <w:rsid w:val="0070369D"/>
    <w:rsid w:val="00727CB1"/>
    <w:rsid w:val="0073473A"/>
    <w:rsid w:val="00754A48"/>
    <w:rsid w:val="0078366A"/>
    <w:rsid w:val="007C76E7"/>
    <w:rsid w:val="007D45AC"/>
    <w:rsid w:val="00856CD8"/>
    <w:rsid w:val="00880EE6"/>
    <w:rsid w:val="0089662D"/>
    <w:rsid w:val="008F6512"/>
    <w:rsid w:val="00914F5B"/>
    <w:rsid w:val="009161ED"/>
    <w:rsid w:val="00966F16"/>
    <w:rsid w:val="00973DB8"/>
    <w:rsid w:val="00994E68"/>
    <w:rsid w:val="00A02931"/>
    <w:rsid w:val="00A61C3B"/>
    <w:rsid w:val="00A642B2"/>
    <w:rsid w:val="00AC3473"/>
    <w:rsid w:val="00AF3BE5"/>
    <w:rsid w:val="00B419FF"/>
    <w:rsid w:val="00B62D08"/>
    <w:rsid w:val="00B638BA"/>
    <w:rsid w:val="00BA5D9A"/>
    <w:rsid w:val="00BA68D8"/>
    <w:rsid w:val="00C16FEB"/>
    <w:rsid w:val="00C1703F"/>
    <w:rsid w:val="00C64BB2"/>
    <w:rsid w:val="00C82EE7"/>
    <w:rsid w:val="00D44492"/>
    <w:rsid w:val="00D46DC4"/>
    <w:rsid w:val="00D6743D"/>
    <w:rsid w:val="00D84B53"/>
    <w:rsid w:val="00DC66DD"/>
    <w:rsid w:val="00DF673D"/>
    <w:rsid w:val="00E16F79"/>
    <w:rsid w:val="00E40AEB"/>
    <w:rsid w:val="00E47A7F"/>
    <w:rsid w:val="00E90ABA"/>
    <w:rsid w:val="00EA1B97"/>
    <w:rsid w:val="00EC01F8"/>
    <w:rsid w:val="00F00D92"/>
    <w:rsid w:val="00F14F4D"/>
    <w:rsid w:val="00F76C89"/>
    <w:rsid w:val="00FB4BDB"/>
    <w:rsid w:val="00FF1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994F"/>
  <w15:chartTrackingRefBased/>
  <w15:docId w15:val="{FA3CB9F2-E559-48D6-9377-C063B76FF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F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F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F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F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F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F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F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F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F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F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F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F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F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F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F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F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F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F79"/>
    <w:rPr>
      <w:rFonts w:eastAsiaTheme="majorEastAsia" w:cstheme="majorBidi"/>
      <w:color w:val="272727" w:themeColor="text1" w:themeTint="D8"/>
    </w:rPr>
  </w:style>
  <w:style w:type="paragraph" w:styleId="Title">
    <w:name w:val="Title"/>
    <w:basedOn w:val="Normal"/>
    <w:next w:val="Normal"/>
    <w:link w:val="TitleChar"/>
    <w:uiPriority w:val="10"/>
    <w:qFormat/>
    <w:rsid w:val="00E16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F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F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F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F79"/>
    <w:pPr>
      <w:spacing w:before="160"/>
      <w:jc w:val="center"/>
    </w:pPr>
    <w:rPr>
      <w:i/>
      <w:iCs/>
      <w:color w:val="404040" w:themeColor="text1" w:themeTint="BF"/>
    </w:rPr>
  </w:style>
  <w:style w:type="character" w:customStyle="1" w:styleId="QuoteChar">
    <w:name w:val="Quote Char"/>
    <w:basedOn w:val="DefaultParagraphFont"/>
    <w:link w:val="Quote"/>
    <w:uiPriority w:val="29"/>
    <w:rsid w:val="00E16F79"/>
    <w:rPr>
      <w:i/>
      <w:iCs/>
      <w:color w:val="404040" w:themeColor="text1" w:themeTint="BF"/>
    </w:rPr>
  </w:style>
  <w:style w:type="paragraph" w:styleId="ListParagraph">
    <w:name w:val="List Paragraph"/>
    <w:basedOn w:val="Normal"/>
    <w:uiPriority w:val="34"/>
    <w:qFormat/>
    <w:rsid w:val="00E16F79"/>
    <w:pPr>
      <w:ind w:left="720"/>
      <w:contextualSpacing/>
    </w:pPr>
  </w:style>
  <w:style w:type="character" w:styleId="IntenseEmphasis">
    <w:name w:val="Intense Emphasis"/>
    <w:basedOn w:val="DefaultParagraphFont"/>
    <w:uiPriority w:val="21"/>
    <w:qFormat/>
    <w:rsid w:val="00E16F79"/>
    <w:rPr>
      <w:i/>
      <w:iCs/>
      <w:color w:val="0F4761" w:themeColor="accent1" w:themeShade="BF"/>
    </w:rPr>
  </w:style>
  <w:style w:type="paragraph" w:styleId="IntenseQuote">
    <w:name w:val="Intense Quote"/>
    <w:basedOn w:val="Normal"/>
    <w:next w:val="Normal"/>
    <w:link w:val="IntenseQuoteChar"/>
    <w:uiPriority w:val="30"/>
    <w:qFormat/>
    <w:rsid w:val="00E16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F79"/>
    <w:rPr>
      <w:i/>
      <w:iCs/>
      <w:color w:val="0F4761" w:themeColor="accent1" w:themeShade="BF"/>
    </w:rPr>
  </w:style>
  <w:style w:type="character" w:styleId="IntenseReference">
    <w:name w:val="Intense Reference"/>
    <w:basedOn w:val="DefaultParagraphFont"/>
    <w:uiPriority w:val="32"/>
    <w:qFormat/>
    <w:rsid w:val="00E16F79"/>
    <w:rPr>
      <w:b/>
      <w:bCs/>
      <w:smallCaps/>
      <w:color w:val="0F4761" w:themeColor="accent1" w:themeShade="BF"/>
      <w:spacing w:val="5"/>
    </w:rPr>
  </w:style>
  <w:style w:type="paragraph" w:styleId="FootnoteText">
    <w:name w:val="footnote text"/>
    <w:basedOn w:val="Normal"/>
    <w:link w:val="FootnoteTextChar"/>
    <w:uiPriority w:val="99"/>
    <w:semiHidden/>
    <w:unhideWhenUsed/>
    <w:rsid w:val="000E2D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2D1B"/>
    <w:rPr>
      <w:sz w:val="20"/>
      <w:szCs w:val="20"/>
    </w:rPr>
  </w:style>
  <w:style w:type="character" w:styleId="FootnoteReference">
    <w:name w:val="footnote reference"/>
    <w:basedOn w:val="DefaultParagraphFont"/>
    <w:uiPriority w:val="99"/>
    <w:semiHidden/>
    <w:unhideWhenUsed/>
    <w:rsid w:val="000E2D1B"/>
    <w:rPr>
      <w:vertAlign w:val="superscript"/>
    </w:rPr>
  </w:style>
  <w:style w:type="paragraph" w:styleId="Header">
    <w:name w:val="header"/>
    <w:basedOn w:val="Normal"/>
    <w:link w:val="HeaderChar"/>
    <w:uiPriority w:val="99"/>
    <w:unhideWhenUsed/>
    <w:rsid w:val="00DC66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66DD"/>
  </w:style>
  <w:style w:type="paragraph" w:styleId="Footer">
    <w:name w:val="footer"/>
    <w:basedOn w:val="Normal"/>
    <w:link w:val="FooterChar"/>
    <w:uiPriority w:val="99"/>
    <w:unhideWhenUsed/>
    <w:rsid w:val="00DC66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6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8BA35-C2F6-486F-B665-C56F078D2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8</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Wainwright</dc:creator>
  <cp:keywords/>
  <dc:description/>
  <cp:lastModifiedBy>Kirsty Wainwright</cp:lastModifiedBy>
  <cp:revision>74</cp:revision>
  <dcterms:created xsi:type="dcterms:W3CDTF">2026-10-09T15:01:00Z</dcterms:created>
  <dcterms:modified xsi:type="dcterms:W3CDTF">2026-10-10T09:39:00Z</dcterms:modified>
</cp:coreProperties>
</file>