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header2.xml" ContentType="application/vnd.openxmlformats-officedocument.wordprocessingml.header+xml"/>
  <Override PartName="/word/media/image12.gif" ContentType="image/gif"/>
  <Override PartName="/word/numbering.xml" ContentType="application/vnd.openxmlformats-officedocument.wordprocessingml.numbering+xml"/>
  <Override PartName="/word/header1.xml" ContentType="application/vnd.openxmlformats-officedocument.wordprocessingml.header+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numPr>
          <w:ilvl w:val="0"/>
          <w:numId w:val="0"/>
        </w:numPr>
        <w:shd w:val="clear" w:fill="FFFFFF"/>
        <w:spacing w:before="0" w:after="0"/>
        <w:ind w:hanging="0" w:left="0" w:right="0"/>
        <w:jc w:val="center"/>
        <w:outlineLvl w:val="2"/>
        <w:rPr/>
      </w:pPr>
      <w:r>
        <w:rPr>
          <w:rFonts w:eastAsia="Times New Roman" w:cs="Calibri"/>
          <w:b/>
          <w:color w:val="181CB4"/>
          <w:spacing w:val="4"/>
          <w:sz w:val="36"/>
          <w:szCs w:val="36"/>
          <w:lang w:eastAsia="en-GB"/>
        </w:rPr>
        <w:t>SUNDAY 25</w:t>
      </w:r>
      <w:r>
        <w:rPr>
          <w:rFonts w:eastAsia="Times New Roman" w:cs="Calibri"/>
          <w:b/>
          <w:color w:val="181CB4"/>
          <w:spacing w:val="4"/>
          <w:sz w:val="36"/>
          <w:szCs w:val="36"/>
          <w:vertAlign w:val="superscript"/>
          <w:lang w:eastAsia="en-GB"/>
        </w:rPr>
        <w:t>th</w:t>
      </w:r>
      <w:r>
        <w:rPr>
          <w:rFonts w:eastAsia="Times New Roman" w:cs="Calibri"/>
          <w:b/>
          <w:color w:val="181CB4"/>
          <w:spacing w:val="4"/>
          <w:sz w:val="36"/>
          <w:szCs w:val="36"/>
          <w:lang w:eastAsia="en-GB"/>
        </w:rPr>
        <w:t xml:space="preserve"> October 2026.  </w:t>
      </w:r>
    </w:p>
    <w:p>
      <w:pPr>
        <w:pStyle w:val="Normal"/>
        <w:numPr>
          <w:ilvl w:val="0"/>
          <w:numId w:val="0"/>
        </w:numPr>
        <w:shd w:val="clear" w:fill="FFFFFF"/>
        <w:spacing w:before="0" w:after="0"/>
        <w:ind w:hanging="0" w:left="0" w:right="0"/>
        <w:jc w:val="center"/>
        <w:outlineLvl w:val="2"/>
        <w:rPr>
          <w:rFonts w:eastAsia="Times New Roman" w:cs="Calibri"/>
          <w:b/>
          <w:color w:val="181CB4"/>
          <w:spacing w:val="4"/>
          <w:sz w:val="36"/>
          <w:szCs w:val="36"/>
          <w:lang w:eastAsia="en-GB"/>
        </w:rPr>
      </w:pPr>
      <w:r>
        <w:rPr>
          <w:rFonts w:eastAsia="Times New Roman" w:cs="Calibri"/>
          <w:b/>
          <w:color w:val="181CB4"/>
          <w:spacing w:val="4"/>
          <w:sz w:val="36"/>
          <w:szCs w:val="36"/>
          <w:lang w:eastAsia="en-GB"/>
        </w:rPr>
        <w:drawing>
          <wp:anchor distT="0" distB="0" distL="114300" distR="114300" simplePos="0" relativeHeight="4" behindDoc="0" locked="0" layoutInCell="0" allowOverlap="1">
            <wp:simplePos x="0" y="0"/>
            <wp:positionH relativeFrom="column">
              <wp:posOffset>-114300</wp:posOffset>
            </wp:positionH>
            <wp:positionV relativeFrom="paragraph">
              <wp:posOffset>100965</wp:posOffset>
            </wp:positionV>
            <wp:extent cx="3307080" cy="714375"/>
            <wp:effectExtent l="0" t="0" r="0" b="0"/>
            <wp:wrapSquare wrapText="bothSides"/>
            <wp:docPr id="1" name="Picture 20" descr="Children's Ministry in St Albans Dioce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0" descr="Children's Ministry in St Albans Diocese"/>
                    <pic:cNvPicPr>
                      <a:picLocks noChangeAspect="1" noChangeArrowheads="1"/>
                    </pic:cNvPicPr>
                  </pic:nvPicPr>
                  <pic:blipFill>
                    <a:blip r:embed="rId2"/>
                    <a:stretch>
                      <a:fillRect/>
                    </a:stretch>
                  </pic:blipFill>
                  <pic:spPr bwMode="auto">
                    <a:xfrm>
                      <a:off x="0" y="0"/>
                      <a:ext cx="3307080" cy="714375"/>
                    </a:xfrm>
                    <a:prstGeom prst="rect">
                      <a:avLst/>
                    </a:prstGeom>
                    <a:noFill/>
                  </pic:spPr>
                </pic:pic>
              </a:graphicData>
            </a:graphic>
          </wp:anchor>
        </w:drawing>
        <w:drawing>
          <wp:anchor distT="0" distB="0" distL="114300" distR="114300" simplePos="0" relativeHeight="5" behindDoc="0" locked="0" layoutInCell="0" allowOverlap="1">
            <wp:simplePos x="0" y="0"/>
            <wp:positionH relativeFrom="column">
              <wp:posOffset>3514725</wp:posOffset>
            </wp:positionH>
            <wp:positionV relativeFrom="paragraph">
              <wp:posOffset>34290</wp:posOffset>
            </wp:positionV>
            <wp:extent cx="1847850" cy="781050"/>
            <wp:effectExtent l="0" t="0" r="0" b="0"/>
            <wp:wrapSquare wrapText="bothSides"/>
            <wp:docPr id="2" name="Picture 23" descr="New Female Archdeacon of Hertford announc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3" descr="New Female Archdeacon of Hertford announced"/>
                    <pic:cNvPicPr>
                      <a:picLocks noChangeAspect="1" noChangeArrowheads="1"/>
                    </pic:cNvPicPr>
                  </pic:nvPicPr>
                  <pic:blipFill>
                    <a:blip r:embed="rId3"/>
                    <a:stretch>
                      <a:fillRect/>
                    </a:stretch>
                  </pic:blipFill>
                  <pic:spPr bwMode="auto">
                    <a:xfrm>
                      <a:off x="0" y="0"/>
                      <a:ext cx="1847850" cy="781050"/>
                    </a:xfrm>
                    <a:prstGeom prst="rect">
                      <a:avLst/>
                    </a:prstGeom>
                    <a:noFill/>
                  </pic:spPr>
                </pic:pic>
              </a:graphicData>
            </a:graphic>
          </wp:anchor>
        </w:drawing>
      </w:r>
    </w:p>
    <w:p>
      <w:pPr>
        <w:pStyle w:val="Normal"/>
        <w:numPr>
          <w:ilvl w:val="0"/>
          <w:numId w:val="0"/>
        </w:numPr>
        <w:shd w:val="clear" w:fill="FFFFFF"/>
        <w:spacing w:before="0" w:after="0"/>
        <w:ind w:hanging="0" w:left="0" w:right="0"/>
        <w:jc w:val="center"/>
        <w:outlineLvl w:val="2"/>
        <w:rPr>
          <w:rFonts w:cs="Calibri"/>
          <w:b/>
          <w:color w:val="181CB4"/>
          <w:sz w:val="36"/>
          <w:szCs w:val="36"/>
        </w:rPr>
      </w:pPr>
      <w:r>
        <w:rPr>
          <w:rFonts w:cs="Calibri"/>
          <w:b/>
          <w:color w:val="181CB4"/>
          <w:sz w:val="36"/>
          <w:szCs w:val="36"/>
        </w:rPr>
      </w:r>
    </w:p>
    <w:p>
      <w:pPr>
        <w:pStyle w:val="Normal"/>
        <w:numPr>
          <w:ilvl w:val="0"/>
          <w:numId w:val="0"/>
        </w:numPr>
        <w:shd w:val="clear" w:fill="FFFFFF"/>
        <w:spacing w:before="0" w:after="0"/>
        <w:ind w:hanging="0" w:left="0" w:right="0"/>
        <w:jc w:val="center"/>
        <w:outlineLvl w:val="2"/>
        <w:rPr>
          <w:rFonts w:cs="Calibri"/>
          <w:b/>
          <w:color w:val="181CB4"/>
          <w:sz w:val="36"/>
          <w:szCs w:val="36"/>
        </w:rPr>
      </w:pPr>
      <w:r>
        <w:rPr>
          <w:rFonts w:cs="Calibri"/>
          <w:b/>
          <w:color w:val="181CB4"/>
          <w:sz w:val="36"/>
          <w:szCs w:val="36"/>
        </w:rPr>
      </w:r>
    </w:p>
    <w:p>
      <w:pPr>
        <w:pStyle w:val="Normal"/>
        <w:numPr>
          <w:ilvl w:val="0"/>
          <w:numId w:val="0"/>
        </w:numPr>
        <w:shd w:val="clear" w:fill="FFFFFF"/>
        <w:spacing w:before="0" w:after="0"/>
        <w:ind w:hanging="0" w:left="0" w:right="0"/>
        <w:jc w:val="center"/>
        <w:outlineLvl w:val="2"/>
        <w:rPr>
          <w:rFonts w:cs="Calibri"/>
          <w:b/>
          <w:color w:val="181CB4"/>
          <w:sz w:val="36"/>
          <w:szCs w:val="36"/>
        </w:rPr>
      </w:pPr>
      <w:r>
        <w:rPr>
          <w:rFonts w:cs="Calibri"/>
          <w:b/>
          <w:color w:val="181CB4"/>
          <w:sz w:val="36"/>
          <w:szCs w:val="36"/>
        </w:rPr>
        <w:t>Loving God and Loving our Neighbour</w:t>
      </w:r>
    </w:p>
    <w:p>
      <w:pPr>
        <w:pStyle w:val="Normal"/>
        <w:numPr>
          <w:ilvl w:val="0"/>
          <w:numId w:val="0"/>
        </w:numPr>
        <w:shd w:val="clear" w:fill="FFFFFF"/>
        <w:spacing w:before="0" w:after="0"/>
        <w:ind w:hanging="0" w:left="0" w:right="0"/>
        <w:jc w:val="left"/>
        <w:outlineLvl w:val="2"/>
        <w:rPr>
          <w:sz w:val="24"/>
          <w:szCs w:val="24"/>
        </w:rPr>
      </w:pPr>
      <w:r>
        <w:rPr>
          <w:rFonts w:cs="Calibri"/>
          <w:b/>
          <w:color w:val="181CB4"/>
          <w:sz w:val="24"/>
          <w:szCs w:val="24"/>
        </w:rPr>
        <w:t>Although we are currently without a permanent Rector,  services in the Benefice continue with the assistance of visiting clergy. Please do join us – you will be made very Welcome!! The post will continue to be advertised and further updates will be featured in the newsletter</w:t>
      </w:r>
    </w:p>
    <w:p>
      <w:pPr>
        <w:pStyle w:val="Normal"/>
        <w:numPr>
          <w:ilvl w:val="0"/>
          <w:numId w:val="0"/>
        </w:numPr>
        <w:shd w:val="clear" w:fill="FFFFFF"/>
        <w:spacing w:before="0" w:after="0"/>
        <w:ind w:hanging="0" w:left="0" w:right="0"/>
        <w:jc w:val="center"/>
        <w:outlineLvl w:val="2"/>
        <w:rPr/>
      </w:pPr>
      <w:r>
        <w:rPr/>
      </w:r>
    </w:p>
    <w:p>
      <w:pPr>
        <w:pStyle w:val="Normal"/>
        <w:spacing w:before="0" w:after="0"/>
        <w:rPr>
          <w:sz w:val="24"/>
          <w:szCs w:val="24"/>
        </w:rPr>
      </w:pPr>
      <w:r>
        <w:rPr>
          <w:b/>
          <w:bCs/>
          <w:color w:val="FF0000"/>
          <w:sz w:val="24"/>
          <w:szCs w:val="24"/>
          <w:u w:val="single"/>
        </w:rPr>
        <w:t>Sunday</w:t>
      </w:r>
      <w:r>
        <w:rPr>
          <w:b/>
          <w:bCs/>
          <w:color w:val="FF0000"/>
          <w:position w:val="0"/>
          <w:sz w:val="24"/>
          <w:szCs w:val="24"/>
          <w:u w:val="single"/>
          <w:vertAlign w:val="baseline"/>
        </w:rPr>
        <w:t xml:space="preserve"> 25</w:t>
      </w:r>
      <w:r>
        <w:rPr>
          <w:b/>
          <w:bCs/>
          <w:color w:val="FF0000"/>
          <w:sz w:val="24"/>
          <w:szCs w:val="24"/>
          <w:u w:val="single"/>
          <w:vertAlign w:val="superscript"/>
        </w:rPr>
        <w:t>th</w:t>
      </w:r>
      <w:r>
        <w:rPr>
          <w:b/>
          <w:bCs/>
          <w:color w:val="FF0000"/>
          <w:position w:val="0"/>
          <w:sz w:val="24"/>
          <w:szCs w:val="24"/>
          <w:u w:val="single"/>
          <w:vertAlign w:val="baseline"/>
        </w:rPr>
        <w:t xml:space="preserve"> October. Trinity 21. </w:t>
      </w:r>
      <w:r>
        <w:drawing>
          <wp:anchor distT="0" distB="0" distL="0" distR="0" simplePos="0" relativeHeight="18" behindDoc="0" locked="0" layoutInCell="0" allowOverlap="1">
            <wp:simplePos x="0" y="0"/>
            <wp:positionH relativeFrom="column">
              <wp:posOffset>4123690</wp:posOffset>
            </wp:positionH>
            <wp:positionV relativeFrom="paragraph">
              <wp:posOffset>-9525</wp:posOffset>
            </wp:positionV>
            <wp:extent cx="2227580" cy="1680210"/>
            <wp:effectExtent l="0" t="0" r="0" b="0"/>
            <wp:wrapSquare wrapText="largest"/>
            <wp:docPr id="3"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pic:cNvPicPr>
                      <a:picLocks noChangeAspect="1" noChangeArrowheads="1"/>
                    </pic:cNvPicPr>
                  </pic:nvPicPr>
                  <pic:blipFill>
                    <a:blip r:embed="rId4"/>
                    <a:stretch>
                      <a:fillRect/>
                    </a:stretch>
                  </pic:blipFill>
                  <pic:spPr bwMode="auto">
                    <a:xfrm>
                      <a:off x="0" y="0"/>
                      <a:ext cx="2227580" cy="1680210"/>
                    </a:xfrm>
                    <a:prstGeom prst="rect">
                      <a:avLst/>
                    </a:prstGeom>
                    <a:noFill/>
                  </pic:spPr>
                </pic:pic>
              </a:graphicData>
            </a:graphic>
          </wp:anchor>
        </w:drawing>
      </w:r>
      <w:r>
        <w:rPr>
          <w:b/>
          <w:bCs/>
          <w:color w:val="FF0000"/>
          <w:position w:val="0"/>
          <w:sz w:val="24"/>
          <w:szCs w:val="24"/>
          <w:u w:val="single"/>
          <w:vertAlign w:val="baseline"/>
        </w:rPr>
        <w:t xml:space="preserve">  </w:t>
      </w:r>
      <w:r>
        <w:rPr>
          <w:b/>
          <w:bCs/>
          <w:color w:val="002060"/>
          <w:sz w:val="24"/>
          <w:szCs w:val="24"/>
        </w:rPr>
        <w:t>British Summer Time Ends</w:t>
      </w:r>
      <w:r>
        <w:rPr>
          <w:b w:val="false"/>
          <w:bCs w:val="false"/>
          <w:color w:val="002060"/>
          <w:sz w:val="24"/>
          <w:szCs w:val="24"/>
        </w:rPr>
        <w:t xml:space="preserve"> </w:t>
      </w:r>
    </w:p>
    <w:p>
      <w:pPr>
        <w:pStyle w:val="Normal"/>
        <w:spacing w:before="0" w:after="0"/>
        <w:rPr>
          <w:sz w:val="24"/>
          <w:szCs w:val="24"/>
        </w:rPr>
      </w:pPr>
      <w:r>
        <w:rPr>
          <w:b/>
          <w:bCs/>
          <w:color w:val="002060"/>
          <w:sz w:val="24"/>
          <w:szCs w:val="24"/>
        </w:rPr>
        <w:t xml:space="preserve">9.30 am Watton Pet Service </w:t>
      </w:r>
      <w:r>
        <w:rPr>
          <w:b w:val="false"/>
          <w:bCs w:val="false"/>
          <w:color w:val="002060"/>
          <w:sz w:val="24"/>
          <w:szCs w:val="24"/>
        </w:rPr>
        <w:t>Prayer and Praise</w:t>
      </w:r>
    </w:p>
    <w:p>
      <w:pPr>
        <w:pStyle w:val="Normal"/>
        <w:spacing w:before="0" w:after="0"/>
        <w:rPr>
          <w:color w:val="002060"/>
          <w:sz w:val="24"/>
          <w:szCs w:val="24"/>
        </w:rPr>
      </w:pPr>
      <w:r>
        <w:rPr>
          <w:b/>
          <w:bCs/>
          <w:color w:val="002060"/>
          <w:sz w:val="24"/>
          <w:szCs w:val="24"/>
        </w:rPr>
        <w:t>11.00am Watton</w:t>
      </w:r>
      <w:r>
        <w:rPr>
          <w:color w:val="002060"/>
          <w:sz w:val="24"/>
          <w:szCs w:val="24"/>
        </w:rPr>
        <w:t xml:space="preserve"> TAC Psalm Sunday and Breaking of Bread</w:t>
      </w:r>
    </w:p>
    <w:p>
      <w:pPr>
        <w:pStyle w:val="Normal"/>
        <w:spacing w:before="0" w:after="0"/>
        <w:rPr>
          <w:sz w:val="24"/>
          <w:szCs w:val="24"/>
        </w:rPr>
      </w:pPr>
      <w:r>
        <w:rPr>
          <w:b/>
          <w:bCs/>
          <w:color w:val="002060"/>
          <w:sz w:val="24"/>
          <w:szCs w:val="24"/>
        </w:rPr>
        <w:t xml:space="preserve">11.15am Bramfield </w:t>
      </w:r>
      <w:r>
        <w:rPr>
          <w:b w:val="false"/>
          <w:bCs w:val="false"/>
          <w:color w:val="002060"/>
          <w:sz w:val="24"/>
          <w:szCs w:val="24"/>
        </w:rPr>
        <w:t>Prayer and Praise</w:t>
      </w:r>
    </w:p>
    <w:p>
      <w:pPr>
        <w:pStyle w:val="Normal"/>
        <w:spacing w:before="0" w:after="0"/>
        <w:rPr>
          <w:sz w:val="24"/>
          <w:szCs w:val="24"/>
        </w:rPr>
      </w:pPr>
      <w:r>
        <w:rPr>
          <w:rFonts w:eastAsia="Times New Roman" w:cs="Calibri"/>
          <w:b/>
          <w:bCs/>
          <w:color w:val="002060"/>
          <w:position w:val="0"/>
          <w:sz w:val="24"/>
          <w:szCs w:val="24"/>
          <w:u w:val="none"/>
          <w:vertAlign w:val="baseline"/>
          <w:lang w:val="en-US" w:eastAsia="en-GB"/>
        </w:rPr>
        <w:t xml:space="preserve">11.15am Stapleford </w:t>
      </w:r>
      <w:r>
        <w:rPr>
          <w:rFonts w:eastAsia="Times New Roman" w:cs="Calibri"/>
          <w:b w:val="false"/>
          <w:bCs w:val="false"/>
          <w:color w:val="002060"/>
          <w:position w:val="0"/>
          <w:sz w:val="24"/>
          <w:szCs w:val="24"/>
          <w:u w:val="none"/>
          <w:vertAlign w:val="baseline"/>
          <w:lang w:val="en-US" w:eastAsia="en-GB"/>
        </w:rPr>
        <w:t>Holy Communion</w:t>
      </w:r>
      <w:r>
        <w:rPr>
          <w:rFonts w:eastAsia="Times New Roman" w:cs="Calibri"/>
          <w:b/>
          <w:bCs/>
          <w:color w:val="002060"/>
          <w:position w:val="0"/>
          <w:sz w:val="24"/>
          <w:szCs w:val="24"/>
          <w:u w:val="none"/>
          <w:vertAlign w:val="baseline"/>
          <w:lang w:val="en-US" w:eastAsia="en-GB"/>
        </w:rPr>
        <w:t xml:space="preserve"> </w:t>
      </w:r>
      <w:r>
        <w:rPr>
          <w:rFonts w:eastAsia="Times New Roman" w:cs="Calibri"/>
          <w:b w:val="false"/>
          <w:bCs w:val="false"/>
          <w:color w:val="002060"/>
          <w:position w:val="0"/>
          <w:sz w:val="24"/>
          <w:szCs w:val="24"/>
          <w:u w:val="none"/>
          <w:vertAlign w:val="baseline"/>
          <w:lang w:val="en-US" w:eastAsia="en-GB"/>
        </w:rPr>
        <w:t xml:space="preserve">   </w:t>
      </w:r>
    </w:p>
    <w:p>
      <w:pPr>
        <w:pStyle w:val="Normal"/>
        <w:spacing w:before="0" w:after="0"/>
        <w:jc w:val="center"/>
        <w:rPr>
          <w:sz w:val="24"/>
          <w:szCs w:val="24"/>
        </w:rPr>
      </w:pPr>
      <w:r>
        <w:rPr>
          <w:rFonts w:eastAsia="Times New Roman" w:cs="Calibri"/>
          <w:b/>
          <w:bCs w:val="false"/>
          <w:color w:val="55308D"/>
          <w:sz w:val="24"/>
          <w:szCs w:val="24"/>
          <w:lang w:val="en-US" w:eastAsia="en-GB"/>
        </w:rPr>
        <w:t xml:space="preserve"> </w:t>
      </w:r>
    </w:p>
    <w:p>
      <w:pPr>
        <w:pStyle w:val="Normal"/>
        <w:spacing w:before="0" w:after="0"/>
        <w:rPr>
          <w:sz w:val="24"/>
          <w:szCs w:val="24"/>
        </w:rPr>
      </w:pPr>
      <w:r>
        <w:rPr>
          <w:b/>
          <w:bCs/>
          <w:color w:val="002060"/>
          <w:sz w:val="24"/>
          <w:szCs w:val="24"/>
          <w:u w:val="single"/>
        </w:rPr>
        <w:t>Sunday 1</w:t>
      </w:r>
      <w:r>
        <w:rPr>
          <w:b/>
          <w:bCs/>
          <w:color w:val="002060"/>
          <w:sz w:val="24"/>
          <w:szCs w:val="24"/>
          <w:u w:val="single"/>
          <w:vertAlign w:val="superscript"/>
        </w:rPr>
        <w:t xml:space="preserve">st </w:t>
      </w:r>
      <w:r>
        <w:rPr>
          <w:b/>
          <w:bCs/>
          <w:color w:val="002060"/>
          <w:sz w:val="24"/>
          <w:szCs w:val="24"/>
          <w:u w:val="single"/>
        </w:rPr>
        <w:t xml:space="preserve">November. Trinity 22.   </w:t>
      </w:r>
      <w:r>
        <w:rPr>
          <w:b/>
          <w:bCs/>
          <w:color w:val="FF0000"/>
          <w:sz w:val="24"/>
          <w:szCs w:val="24"/>
          <w:u w:val="none"/>
        </w:rPr>
        <w:t>All saints Day</w:t>
      </w:r>
    </w:p>
    <w:p>
      <w:pPr>
        <w:pStyle w:val="Normal"/>
        <w:spacing w:before="0" w:after="0"/>
        <w:rPr>
          <w:color w:val="002060"/>
          <w:sz w:val="24"/>
          <w:szCs w:val="24"/>
        </w:rPr>
      </w:pPr>
      <w:r>
        <w:rPr>
          <w:b/>
          <w:bCs/>
          <w:color w:val="002060"/>
          <w:sz w:val="24"/>
          <w:szCs w:val="24"/>
        </w:rPr>
        <w:t>11.00am Watton</w:t>
      </w:r>
      <w:r>
        <w:rPr>
          <w:color w:val="002060"/>
          <w:sz w:val="24"/>
          <w:szCs w:val="24"/>
        </w:rPr>
        <w:t xml:space="preserve"> TAC Contemporary service</w:t>
      </w:r>
    </w:p>
    <w:p>
      <w:pPr>
        <w:pStyle w:val="Normal"/>
        <w:spacing w:before="0" w:after="0"/>
        <w:rPr>
          <w:sz w:val="24"/>
          <w:szCs w:val="24"/>
        </w:rPr>
      </w:pPr>
      <w:r>
        <w:rPr>
          <w:b/>
          <w:bCs/>
          <w:color w:val="002060"/>
          <w:sz w:val="24"/>
          <w:szCs w:val="24"/>
        </w:rPr>
        <w:t xml:space="preserve">11.00am Aston </w:t>
      </w:r>
      <w:r>
        <w:rPr>
          <w:b w:val="false"/>
          <w:bCs w:val="false"/>
          <w:color w:val="002060"/>
          <w:sz w:val="24"/>
          <w:szCs w:val="24"/>
        </w:rPr>
        <w:t xml:space="preserve">Family Service                                                                 Sermon on the Mount                                                    </w:t>
      </w:r>
    </w:p>
    <w:p>
      <w:pPr>
        <w:pStyle w:val="Normal"/>
        <w:spacing w:before="0" w:after="0"/>
        <w:rPr>
          <w:sz w:val="24"/>
          <w:szCs w:val="24"/>
        </w:rPr>
      </w:pPr>
      <w:r>
        <w:rPr>
          <w:b/>
          <w:bCs/>
          <w:color w:val="002060"/>
          <w:sz w:val="24"/>
          <w:szCs w:val="24"/>
        </w:rPr>
        <w:t xml:space="preserve">11.15am Stapleford </w:t>
      </w:r>
      <w:r>
        <w:rPr>
          <w:b w:val="false"/>
          <w:bCs w:val="false"/>
          <w:color w:val="002060"/>
          <w:sz w:val="24"/>
          <w:szCs w:val="24"/>
        </w:rPr>
        <w:t>Prayer and Praise</w:t>
      </w:r>
      <w:r>
        <w:rPr>
          <w:b/>
          <w:bCs/>
          <w:color w:val="002060"/>
          <w:sz w:val="24"/>
          <w:szCs w:val="24"/>
        </w:rPr>
        <w:t xml:space="preserve">                                                   </w:t>
      </w:r>
      <w:r>
        <w:rPr>
          <w:b w:val="false"/>
          <w:bCs w:val="false"/>
          <w:color w:val="002060"/>
          <w:sz w:val="24"/>
          <w:szCs w:val="24"/>
        </w:rPr>
        <w:t xml:space="preserve">                                                                                                                                                                         </w:t>
        <w:tab/>
        <w:tab/>
        <w:tab/>
        <w:tab/>
        <w:tab/>
        <w:tab/>
        <w:tab/>
        <w:tab/>
        <w:tab/>
      </w:r>
    </w:p>
    <w:p>
      <w:pPr>
        <w:pStyle w:val="Normal"/>
        <w:spacing w:before="0" w:after="0"/>
        <w:rPr>
          <w:sz w:val="24"/>
          <w:szCs w:val="24"/>
        </w:rPr>
      </w:pPr>
      <w:r>
        <w:rPr>
          <w:b/>
          <w:bCs/>
          <w:color w:val="002060"/>
          <w:sz w:val="24"/>
          <w:szCs w:val="24"/>
        </w:rPr>
        <w:t xml:space="preserve"> </w:t>
      </w:r>
      <w:r>
        <w:rPr>
          <w:b w:val="false"/>
          <w:bCs w:val="false"/>
          <w:color w:val="002060"/>
          <w:sz w:val="24"/>
          <w:szCs w:val="24"/>
        </w:rPr>
        <w:t xml:space="preserve">                                                                                                                       </w:t>
      </w:r>
    </w:p>
    <w:p>
      <w:pPr>
        <w:pStyle w:val="Normal"/>
        <w:spacing w:before="0" w:after="0"/>
        <w:rPr>
          <w:u w:val="none"/>
        </w:rPr>
      </w:pPr>
      <w:r>
        <w:rPr>
          <w:rFonts w:eastAsia="Times New Roman" w:cs="Calibri"/>
          <w:b/>
          <w:bCs w:val="false"/>
          <w:color w:val="55308D"/>
          <w:sz w:val="28"/>
          <w:szCs w:val="28"/>
          <w:lang w:val="en-US" w:eastAsia="en-GB"/>
        </w:rPr>
        <w:t xml:space="preserve">                                  </w:t>
      </w:r>
    </w:p>
    <w:p>
      <w:pPr>
        <w:pStyle w:val="Normal"/>
        <w:spacing w:before="0" w:after="0"/>
        <w:jc w:val="center"/>
        <w:rPr>
          <w:rFonts w:cs="Calibri"/>
          <w:b/>
          <w:bCs/>
          <w:color w:val="55308D"/>
          <w:sz w:val="28"/>
          <w:szCs w:val="28"/>
          <w:u w:val="single"/>
        </w:rPr>
      </w:pPr>
      <w:r>
        <w:rPr>
          <w:rFonts w:cs="Calibri"/>
          <w:b/>
          <w:bCs/>
          <w:color w:val="55308D"/>
          <w:sz w:val="28"/>
          <w:szCs w:val="28"/>
          <w:u w:val="single"/>
        </w:rPr>
        <w:t>Interested in exploring the Christian Faith? Why not join Alpha.</w:t>
      </w:r>
    </w:p>
    <w:p>
      <w:pPr>
        <w:pStyle w:val="Normal"/>
        <w:spacing w:before="0" w:after="0"/>
        <w:jc w:val="left"/>
        <w:rPr>
          <w:b w:val="false"/>
          <w:bCs w:val="false"/>
          <w:sz w:val="22"/>
          <w:szCs w:val="22"/>
        </w:rPr>
      </w:pPr>
      <w:r>
        <w:rPr>
          <w:b w:val="false"/>
          <w:bCs w:val="false"/>
          <w:sz w:val="24"/>
          <w:szCs w:val="24"/>
        </w:rPr>
        <w:t xml:space="preserve"> </w:t>
      </w:r>
      <w:r>
        <w:rPr>
          <w:b w:val="false"/>
          <w:bCs w:val="false"/>
          <w:sz w:val="24"/>
          <w:szCs w:val="24"/>
        </w:rPr>
        <w:t xml:space="preserve">We all have questions we have wanted to ask, about life, faith…what’s going on… But there’s never been the right time or place…Could this be your time? </w:t>
      </w:r>
    </w:p>
    <w:p>
      <w:pPr>
        <w:pStyle w:val="Normal"/>
        <w:spacing w:before="0" w:after="0"/>
        <w:jc w:val="left"/>
        <w:rPr>
          <w:b w:val="false"/>
          <w:bCs w:val="false"/>
          <w:sz w:val="22"/>
          <w:szCs w:val="22"/>
        </w:rPr>
      </w:pPr>
      <w:r>
        <w:rPr>
          <w:b w:val="false"/>
          <w:bCs w:val="false"/>
          <w:sz w:val="24"/>
          <w:szCs w:val="24"/>
        </w:rPr>
        <w:t xml:space="preserve">Come and join us… A choice of options: </w:t>
      </w:r>
    </w:p>
    <w:p>
      <w:pPr>
        <w:pStyle w:val="Normal"/>
        <w:spacing w:before="0" w:after="0"/>
        <w:jc w:val="left"/>
        <w:rPr>
          <w:b w:val="false"/>
          <w:bCs w:val="false"/>
          <w:sz w:val="22"/>
          <w:szCs w:val="22"/>
        </w:rPr>
      </w:pPr>
      <w:r>
        <w:rPr>
          <w:b w:val="false"/>
          <w:bCs w:val="false"/>
          <w:sz w:val="24"/>
          <w:szCs w:val="24"/>
        </w:rPr>
        <w:t xml:space="preserve">We will be running a </w:t>
      </w:r>
      <w:r>
        <w:rPr>
          <w:sz w:val="24"/>
          <w:szCs w:val="24"/>
        </w:rPr>
        <w:t>Daytime Alpha Course starting Monday 21st September</w:t>
      </w:r>
      <w:r>
        <w:rPr>
          <w:b w:val="false"/>
          <w:bCs w:val="false"/>
          <w:sz w:val="24"/>
          <w:szCs w:val="24"/>
        </w:rPr>
        <w:t xml:space="preserve"> at 10am with tea and biscuits.</w:t>
      </w:r>
    </w:p>
    <w:p>
      <w:pPr>
        <w:pStyle w:val="Normal"/>
        <w:spacing w:before="0" w:after="0"/>
        <w:jc w:val="left"/>
        <w:rPr>
          <w:b w:val="false"/>
          <w:bCs w:val="false"/>
          <w:sz w:val="22"/>
          <w:szCs w:val="22"/>
        </w:rPr>
      </w:pPr>
      <w:r>
        <w:rPr>
          <w:b w:val="false"/>
          <w:bCs w:val="false"/>
          <w:sz w:val="24"/>
          <w:szCs w:val="24"/>
        </w:rPr>
        <w:t xml:space="preserve">We will also be running an </w:t>
      </w:r>
      <w:r>
        <w:rPr>
          <w:sz w:val="24"/>
          <w:szCs w:val="24"/>
        </w:rPr>
        <w:t xml:space="preserve">Evening Alpha Course starting Wednesday 23rd September </w:t>
      </w:r>
      <w:r>
        <w:rPr>
          <w:b w:val="false"/>
          <w:bCs w:val="false"/>
          <w:sz w:val="24"/>
          <w:szCs w:val="24"/>
        </w:rPr>
        <w:t>at 6.30pm with a light supper. We will be providing soup and a roll with beverages.</w:t>
      </w:r>
    </w:p>
    <w:p>
      <w:pPr>
        <w:pStyle w:val="Normal"/>
        <w:spacing w:before="0" w:after="0"/>
        <w:jc w:val="left"/>
        <w:rPr>
          <w:b w:val="false"/>
          <w:bCs w:val="false"/>
          <w:sz w:val="22"/>
          <w:szCs w:val="22"/>
        </w:rPr>
      </w:pPr>
      <w:r>
        <w:rPr>
          <w:b w:val="false"/>
          <w:bCs w:val="false"/>
          <w:sz w:val="24"/>
          <w:szCs w:val="24"/>
        </w:rPr>
        <w:t xml:space="preserve">If you are interested, please contact us to reserve your place… Please give us a ring 07780 452478 Or email </w:t>
      </w:r>
      <w:hyperlink r:id="rId5">
        <w:r>
          <w:rPr>
            <w:rStyle w:val="Hyperlink"/>
            <w:b w:val="false"/>
            <w:bCs w:val="false"/>
            <w:color w:val="55308D"/>
            <w:sz w:val="24"/>
            <w:szCs w:val="24"/>
          </w:rPr>
          <w:t>Richard@Takeawaychurch.com</w:t>
        </w:r>
      </w:hyperlink>
      <w:r>
        <w:rPr>
          <w:b w:val="false"/>
          <w:bCs w:val="false"/>
          <w:sz w:val="24"/>
          <w:szCs w:val="24"/>
        </w:rPr>
        <w:t xml:space="preserve"> Details available from Alpha – Alpha: uk@alpha.org</w:t>
      </w:r>
    </w:p>
    <w:p>
      <w:pPr>
        <w:pStyle w:val="Normal"/>
        <w:spacing w:before="0" w:after="0"/>
        <w:jc w:val="center"/>
        <w:rPr>
          <w:rFonts w:cs="Calibri"/>
          <w:b/>
          <w:bCs/>
          <w:color w:val="55308D"/>
          <w:sz w:val="24"/>
          <w:szCs w:val="24"/>
          <w:u w:val="single"/>
        </w:rPr>
      </w:pPr>
      <w:r>
        <w:rPr>
          <w:rFonts w:cs="Calibri"/>
          <w:b/>
          <w:bCs/>
          <w:color w:val="55308D"/>
          <w:sz w:val="24"/>
          <w:szCs w:val="24"/>
          <w:u w:val="single"/>
        </w:rPr>
      </w:r>
    </w:p>
    <w:p>
      <w:pPr>
        <w:pStyle w:val="Normal"/>
        <w:spacing w:before="0" w:after="0"/>
        <w:jc w:val="center"/>
        <w:rPr>
          <w:rFonts w:cs="Calibri"/>
          <w:b/>
          <w:bCs/>
          <w:color w:val="55308D"/>
          <w:sz w:val="24"/>
          <w:szCs w:val="24"/>
          <w:u w:val="single"/>
        </w:rPr>
      </w:pPr>
      <w:r>
        <w:rPr>
          <w:rFonts w:cs="Calibri"/>
          <w:b/>
          <w:bCs/>
          <w:color w:val="55308D"/>
          <w:sz w:val="24"/>
          <w:szCs w:val="24"/>
          <w:u w:val="single"/>
        </w:rPr>
        <w:t xml:space="preserve">Youth Alpha.  </w:t>
      </w:r>
      <w:r>
        <w:rPr>
          <w:rFonts w:cs="Calibri"/>
          <w:b w:val="false"/>
          <w:bCs w:val="false"/>
          <w:color w:val="55308D"/>
          <w:sz w:val="24"/>
          <w:szCs w:val="24"/>
          <w:u w:val="none"/>
        </w:rPr>
        <w:t>Year 6 to Year 11. For further information and to book your place please contact:07780 452478</w:t>
      </w:r>
    </w:p>
    <w:p>
      <w:pPr>
        <w:pStyle w:val="Normal"/>
        <w:spacing w:before="0" w:after="0"/>
        <w:jc w:val="center"/>
        <w:rPr>
          <w:rFonts w:cs="Calibri"/>
          <w:b/>
          <w:bCs/>
          <w:color w:val="55308D"/>
          <w:sz w:val="28"/>
          <w:szCs w:val="28"/>
          <w:u w:val="single"/>
        </w:rPr>
      </w:pPr>
      <w:r>
        <w:rPr>
          <w:rFonts w:cs="Calibri"/>
          <w:b/>
          <w:bCs/>
          <w:color w:val="55308D"/>
          <w:sz w:val="28"/>
          <w:szCs w:val="28"/>
          <w:u w:val="single"/>
        </w:rPr>
      </w:r>
    </w:p>
    <w:p>
      <w:pPr>
        <w:pStyle w:val="Normal"/>
        <w:spacing w:before="0" w:after="0"/>
        <w:jc w:val="center"/>
        <w:rPr>
          <w:rFonts w:cs="Calibri"/>
          <w:b/>
          <w:bCs/>
          <w:color w:val="55308D"/>
          <w:sz w:val="28"/>
          <w:szCs w:val="28"/>
          <w:u w:val="single"/>
        </w:rPr>
      </w:pPr>
      <w:r>
        <w:rPr>
          <w:rFonts w:cs="Calibri"/>
          <w:b/>
          <w:bCs/>
          <w:color w:val="55308D"/>
          <w:sz w:val="28"/>
          <w:szCs w:val="28"/>
          <w:u w:val="single"/>
        </w:rPr>
        <w:t>MIDWEEK</w:t>
      </w:r>
    </w:p>
    <w:p>
      <w:pPr>
        <w:pStyle w:val="Normal"/>
        <w:spacing w:before="0" w:after="0"/>
        <w:jc w:val="left"/>
        <w:rPr>
          <w:rFonts w:ascii="Calibri" w:hAnsi="Calibri"/>
          <w:b/>
          <w:color w:val="55308D"/>
          <w:sz w:val="24"/>
          <w:szCs w:val="24"/>
        </w:rPr>
      </w:pPr>
      <w:r>
        <w:rPr>
          <w:b/>
          <w:color w:val="55308D"/>
          <w:sz w:val="24"/>
          <w:szCs w:val="24"/>
        </w:rPr>
      </w:r>
    </w:p>
    <w:p>
      <w:pPr>
        <w:pStyle w:val="Normal"/>
        <w:spacing w:before="0" w:after="0"/>
        <w:jc w:val="left"/>
        <w:rPr/>
      </w:pPr>
      <w:r>
        <w:rPr>
          <w:rFonts w:eastAsia="Times New Roman" w:cs="Calibri"/>
          <w:b/>
          <w:bCs/>
          <w:color w:val="55308D"/>
          <w:sz w:val="24"/>
          <w:szCs w:val="24"/>
          <w:lang w:eastAsia="en-GB"/>
        </w:rPr>
        <w:t>NIGHT PRAYER Fortnightly at 7.30pm on ZOOM. Next meeting Wednesday 14</w:t>
      </w:r>
      <w:r>
        <w:rPr>
          <w:rFonts w:eastAsia="Times New Roman" w:cs="Calibri"/>
          <w:b/>
          <w:bCs/>
          <w:color w:val="55308D"/>
          <w:sz w:val="24"/>
          <w:szCs w:val="24"/>
          <w:vertAlign w:val="superscript"/>
          <w:lang w:eastAsia="en-GB"/>
        </w:rPr>
        <w:t xml:space="preserve">th </w:t>
      </w:r>
      <w:r>
        <w:rPr>
          <w:rFonts w:eastAsia="Times New Roman" w:cs="Calibri"/>
          <w:b/>
          <w:bCs/>
          <w:color w:val="55308D"/>
          <w:sz w:val="24"/>
          <w:szCs w:val="24"/>
          <w:lang w:eastAsia="en-GB"/>
        </w:rPr>
        <w:t xml:space="preserve"> October</w:t>
      </w:r>
      <w:r>
        <w:rPr>
          <w:rFonts w:eastAsia="Times New Roman" w:cs="Calibri"/>
          <w:color w:val="55308D"/>
          <w:sz w:val="24"/>
          <w:szCs w:val="24"/>
          <w:lang w:eastAsia="en-GB"/>
        </w:rPr>
        <w:t xml:space="preserve">. All welcome. Contact Tim Alexander for link </w:t>
      </w:r>
      <w:r>
        <w:rPr>
          <w:rStyle w:val="Hyperlink"/>
          <w:rFonts w:eastAsia="Times New Roman" w:cs="Calibri"/>
          <w:color w:val="55308D"/>
          <w:sz w:val="24"/>
          <w:szCs w:val="24"/>
          <w:lang w:eastAsia="en-GB"/>
        </w:rPr>
        <w:t>tim_alexander3@hotmail.com</w:t>
      </w:r>
    </w:p>
    <w:p>
      <w:pPr>
        <w:pStyle w:val="Normal"/>
        <w:spacing w:before="0" w:after="0"/>
        <w:jc w:val="left"/>
        <w:rPr>
          <w:rFonts w:ascii="Calibri" w:hAnsi="Calibri" w:eastAsia="Times New Roman" w:cs="Calibri"/>
          <w:color w:val="55308D"/>
          <w:sz w:val="24"/>
          <w:szCs w:val="24"/>
          <w:lang w:eastAsia="en-GB"/>
        </w:rPr>
      </w:pPr>
      <w:r>
        <w:rPr>
          <w:rFonts w:eastAsia="Times New Roman" w:cs="Calibri"/>
          <w:color w:val="55308D"/>
          <w:sz w:val="24"/>
          <w:szCs w:val="24"/>
          <w:lang w:eastAsia="en-GB"/>
        </w:rPr>
      </w:r>
    </w:p>
    <w:p>
      <w:pPr>
        <w:pStyle w:val="Normal"/>
        <w:spacing w:before="0" w:after="0"/>
        <w:jc w:val="left"/>
        <w:rPr>
          <w:rFonts w:ascii="Calibri" w:hAnsi="Calibri"/>
          <w:sz w:val="24"/>
          <w:szCs w:val="24"/>
          <w:u w:val="single"/>
        </w:rPr>
      </w:pPr>
      <w:r>
        <w:rPr>
          <w:sz w:val="24"/>
          <w:szCs w:val="24"/>
          <w:u w:val="single"/>
        </w:rPr>
        <w:drawing>
          <wp:anchor distT="0" distB="0" distL="0" distR="0" simplePos="0" relativeHeight="19" behindDoc="0" locked="0" layoutInCell="0" allowOverlap="1">
            <wp:simplePos x="0" y="0"/>
            <wp:positionH relativeFrom="column">
              <wp:posOffset>-586105</wp:posOffset>
            </wp:positionH>
            <wp:positionV relativeFrom="paragraph">
              <wp:posOffset>38100</wp:posOffset>
            </wp:positionV>
            <wp:extent cx="732155" cy="909320"/>
            <wp:effectExtent l="0" t="0" r="0" b="0"/>
            <wp:wrapSquare wrapText="largest"/>
            <wp:docPr id="4"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
                    <pic:cNvPicPr>
                      <a:picLocks noChangeAspect="1" noChangeArrowheads="1"/>
                    </pic:cNvPicPr>
                  </pic:nvPicPr>
                  <pic:blipFill>
                    <a:blip r:embed="rId6"/>
                    <a:stretch>
                      <a:fillRect/>
                    </a:stretch>
                  </pic:blipFill>
                  <pic:spPr bwMode="auto">
                    <a:xfrm>
                      <a:off x="0" y="0"/>
                      <a:ext cx="732155" cy="909320"/>
                    </a:xfrm>
                    <a:prstGeom prst="rect">
                      <a:avLst/>
                    </a:prstGeom>
                    <a:noFill/>
                  </pic:spPr>
                </pic:pic>
              </a:graphicData>
            </a:graphic>
          </wp:anchor>
        </w:drawing>
      </w:r>
    </w:p>
    <w:p>
      <w:pPr>
        <w:pStyle w:val="Normal"/>
        <w:rPr>
          <w:rStyle w:val="Hyperlink"/>
          <w:rFonts w:eastAsia="Times New Roman" w:cs="Calibri"/>
          <w:b/>
          <w:bCs/>
          <w:color w:val="55308D"/>
          <w:sz w:val="24"/>
          <w:szCs w:val="24"/>
          <w:u w:val="none"/>
          <w:lang w:eastAsia="en-GB"/>
        </w:rPr>
      </w:pPr>
      <w:r>
        <w:rPr>
          <w:rStyle w:val="Hyperlink"/>
          <w:rFonts w:eastAsia="Times New Roman" w:cs="Calibri"/>
          <w:b/>
          <w:bCs/>
          <w:color w:val="55308D"/>
          <w:sz w:val="24"/>
          <w:szCs w:val="24"/>
          <w:u w:val="none"/>
          <w:lang w:eastAsia="en-GB"/>
        </w:rPr>
        <w:t>Wednesday 21</w:t>
      </w:r>
      <w:r>
        <w:rPr>
          <w:rStyle w:val="Hyperlink"/>
          <w:rFonts w:eastAsia="Times New Roman" w:cs="Calibri"/>
          <w:b/>
          <w:bCs/>
          <w:color w:val="55308D"/>
          <w:sz w:val="24"/>
          <w:szCs w:val="24"/>
          <w:u w:val="none"/>
          <w:vertAlign w:val="superscript"/>
          <w:lang w:eastAsia="en-GB"/>
        </w:rPr>
        <w:t>st</w:t>
      </w:r>
      <w:r>
        <w:rPr>
          <w:rStyle w:val="Hyperlink"/>
          <w:rFonts w:eastAsia="Times New Roman" w:cs="Calibri"/>
          <w:b/>
          <w:bCs/>
          <w:color w:val="55308D"/>
          <w:sz w:val="24"/>
          <w:szCs w:val="24"/>
          <w:u w:val="none"/>
          <w:lang w:eastAsia="en-GB"/>
        </w:rPr>
        <w:t xml:space="preserve"> October.  </w:t>
      </w:r>
      <w:r>
        <w:rPr>
          <w:rStyle w:val="Hyperlink"/>
          <w:rFonts w:eastAsia="Times New Roman" w:cs="Calibri"/>
          <w:b w:val="false"/>
          <w:bCs w:val="false"/>
          <w:color w:val="55308D"/>
          <w:sz w:val="24"/>
          <w:szCs w:val="24"/>
          <w:u w:val="none"/>
          <w:lang w:eastAsia="en-GB"/>
        </w:rPr>
        <w:t xml:space="preserve">2.30pm </w:t>
      </w:r>
      <w:r>
        <w:rPr>
          <w:rStyle w:val="Hyperlink"/>
          <w:rFonts w:eastAsia="Times New Roman" w:cs="Calibri"/>
          <w:b/>
          <w:bCs/>
          <w:color w:val="55308D"/>
          <w:sz w:val="24"/>
          <w:szCs w:val="24"/>
          <w:u w:val="none"/>
          <w:lang w:eastAsia="en-GB"/>
        </w:rPr>
        <w:t>Stapleford village Tea afternoon</w:t>
      </w:r>
      <w:r>
        <w:rPr>
          <w:rStyle w:val="Hyperlink"/>
          <w:rFonts w:eastAsia="Times New Roman" w:cs="Calibri"/>
          <w:b w:val="false"/>
          <w:bCs w:val="false"/>
          <w:color w:val="55308D"/>
          <w:sz w:val="24"/>
          <w:szCs w:val="24"/>
          <w:u w:val="none"/>
          <w:lang w:eastAsia="en-GB"/>
        </w:rPr>
        <w:t xml:space="preserve"> in Church. All are welcome for tea, coffee cake and chat.</w:t>
      </w:r>
    </w:p>
    <w:p>
      <w:pPr>
        <w:pStyle w:val="Normal"/>
        <w:rPr>
          <w:rStyle w:val="Hyperlink"/>
          <w:rFonts w:eastAsia="Times New Roman" w:cs="Calibri"/>
          <w:b/>
          <w:bCs/>
          <w:color w:val="55308D"/>
          <w:sz w:val="24"/>
          <w:szCs w:val="24"/>
          <w:u w:val="none"/>
          <w:lang w:eastAsia="en-GB"/>
        </w:rPr>
      </w:pPr>
      <w:r>
        <w:rPr>
          <w:rFonts w:eastAsia="Times New Roman" w:cs="Calibri"/>
          <w:b/>
          <w:bCs/>
          <w:color w:val="55308D"/>
          <w:sz w:val="24"/>
          <w:szCs w:val="24"/>
          <w:u w:val="none"/>
          <w:lang w:eastAsia="en-GB"/>
        </w:rPr>
      </w:r>
    </w:p>
    <w:p>
      <w:pPr>
        <w:pStyle w:val="Default"/>
        <w:rPr>
          <w:rFonts w:ascii="Calibri" w:hAnsi="Calibri"/>
          <w:b/>
          <w:sz w:val="24"/>
          <w:szCs w:val="24"/>
        </w:rPr>
      </w:pPr>
      <w:r>
        <w:rPr>
          <w:rFonts w:ascii="Calibri" w:hAnsi="Calibri"/>
          <w:b/>
          <w:sz w:val="24"/>
          <w:szCs w:val="24"/>
        </w:rPr>
        <w:t>Waterford Quizzle Night Saturday 17th October,6.30pm for 7pm start.</w:t>
      </w:r>
      <w:r>
        <w:rPr>
          <w:rFonts w:ascii="Calibri" w:hAnsi="Calibri"/>
          <w:b w:val="false"/>
          <w:bCs w:val="false"/>
          <w:sz w:val="24"/>
          <w:szCs w:val="24"/>
        </w:rPr>
        <w:t xml:space="preserve"> £10 per person. </w:t>
      </w:r>
      <w:hyperlink r:id="rId7">
        <w:r>
          <w:rPr>
            <w:rStyle w:val="Hyperlink"/>
            <w:rFonts w:ascii="Calibri" w:hAnsi="Calibri"/>
            <w:b w:val="false"/>
            <w:bCs w:val="false"/>
            <w:sz w:val="24"/>
            <w:szCs w:val="24"/>
          </w:rPr>
          <w:t>www.waterfordvillagehall.co.uk</w:t>
        </w:r>
      </w:hyperlink>
    </w:p>
    <w:p>
      <w:pPr>
        <w:pStyle w:val="Default"/>
        <w:rPr>
          <w:rFonts w:ascii="Calibri" w:hAnsi="Calibri"/>
          <w:b/>
          <w:sz w:val="24"/>
          <w:szCs w:val="24"/>
        </w:rPr>
      </w:pPr>
      <w:r>
        <w:rPr>
          <w:rFonts w:ascii="Calibri" w:hAnsi="Calibri"/>
          <w:b/>
          <w:sz w:val="24"/>
          <w:szCs w:val="24"/>
        </w:rPr>
        <w:drawing>
          <wp:anchor distT="0" distB="0" distL="0" distR="0" simplePos="0" relativeHeight="20" behindDoc="0" locked="0" layoutInCell="0" allowOverlap="1">
            <wp:simplePos x="0" y="0"/>
            <wp:positionH relativeFrom="column">
              <wp:posOffset>-723265</wp:posOffset>
            </wp:positionH>
            <wp:positionV relativeFrom="paragraph">
              <wp:posOffset>151765</wp:posOffset>
            </wp:positionV>
            <wp:extent cx="791210" cy="1096010"/>
            <wp:effectExtent l="0" t="0" r="0" b="0"/>
            <wp:wrapSquare wrapText="largest"/>
            <wp:docPr id="5" name="Imag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9"/>
                    <pic:cNvPicPr>
                      <a:picLocks noChangeAspect="1" noChangeArrowheads="1"/>
                    </pic:cNvPicPr>
                  </pic:nvPicPr>
                  <pic:blipFill>
                    <a:blip r:embed="rId8"/>
                    <a:stretch>
                      <a:fillRect/>
                    </a:stretch>
                  </pic:blipFill>
                  <pic:spPr bwMode="auto">
                    <a:xfrm>
                      <a:off x="0" y="0"/>
                      <a:ext cx="791210" cy="1096010"/>
                    </a:xfrm>
                    <a:prstGeom prst="rect">
                      <a:avLst/>
                    </a:prstGeom>
                    <a:noFill/>
                  </pic:spPr>
                </pic:pic>
              </a:graphicData>
            </a:graphic>
          </wp:anchor>
        </w:drawing>
      </w:r>
    </w:p>
    <w:p>
      <w:pPr>
        <w:pStyle w:val="Default"/>
        <w:rPr/>
      </w:pPr>
      <w:r>
        <w:rPr>
          <w:rStyle w:val="Hyperlink"/>
          <w:rFonts w:ascii="Calibri" w:hAnsi="Calibri"/>
          <w:b/>
          <w:bCs/>
          <w:sz w:val="26"/>
          <w:szCs w:val="26"/>
          <w:u w:val="none"/>
        </w:rPr>
        <w:t xml:space="preserve">Aston Village society </w:t>
      </w:r>
      <w:r>
        <w:rPr>
          <w:rStyle w:val="Hyperlink"/>
          <w:rFonts w:ascii="Calibri" w:hAnsi="Calibri"/>
          <w:b w:val="false"/>
          <w:bCs w:val="false"/>
          <w:sz w:val="26"/>
          <w:szCs w:val="26"/>
          <w:u w:val="none"/>
        </w:rPr>
        <w:t>Coffee morning Friday 30</w:t>
      </w:r>
      <w:r>
        <w:rPr>
          <w:rStyle w:val="Hyperlink"/>
          <w:rFonts w:ascii="Calibri" w:hAnsi="Calibri"/>
          <w:b w:val="false"/>
          <w:bCs w:val="false"/>
          <w:sz w:val="26"/>
          <w:szCs w:val="26"/>
          <w:u w:val="none"/>
          <w:vertAlign w:val="superscript"/>
        </w:rPr>
        <w:t>th</w:t>
      </w:r>
      <w:r>
        <w:rPr>
          <w:rStyle w:val="Hyperlink"/>
          <w:rFonts w:ascii="Calibri" w:hAnsi="Calibri"/>
          <w:b w:val="false"/>
          <w:bCs w:val="false"/>
          <w:sz w:val="26"/>
          <w:szCs w:val="26"/>
          <w:u w:val="none"/>
        </w:rPr>
        <w:t xml:space="preserve"> October, Aston Village Hall, New Park Lane, SG2 7ED.  £5.00 on the door.</w:t>
      </w:r>
    </w:p>
    <w:p>
      <w:pPr>
        <w:pStyle w:val="Default"/>
        <w:rPr>
          <w:rStyle w:val="Hyperlink"/>
          <w:rFonts w:ascii="Calibri" w:hAnsi="Calibri"/>
          <w:b w:val="false"/>
          <w:bCs w:val="false"/>
          <w:sz w:val="26"/>
          <w:szCs w:val="26"/>
          <w:u w:val="none"/>
        </w:rPr>
      </w:pPr>
      <w:r>
        <w:rPr>
          <w:rFonts w:ascii="Calibri" w:hAnsi="Calibri"/>
          <w:b w:val="false"/>
          <w:bCs w:val="false"/>
          <w:sz w:val="26"/>
          <w:szCs w:val="26"/>
          <w:u w:val="none"/>
        </w:rPr>
      </w:r>
    </w:p>
    <w:p>
      <w:pPr>
        <w:pStyle w:val="Default"/>
        <w:rPr/>
      </w:pPr>
      <w:r>
        <w:rPr>
          <w:rStyle w:val="Hyperlink"/>
          <w:rFonts w:ascii="Calibri" w:hAnsi="Calibri"/>
          <w:b/>
          <w:bCs/>
          <w:sz w:val="26"/>
          <w:szCs w:val="26"/>
          <w:u w:val="none"/>
        </w:rPr>
        <w:t>Sunday November 1</w:t>
      </w:r>
      <w:r>
        <w:rPr>
          <w:rStyle w:val="Hyperlink"/>
          <w:rFonts w:ascii="Calibri" w:hAnsi="Calibri"/>
          <w:b/>
          <w:bCs/>
          <w:sz w:val="26"/>
          <w:szCs w:val="26"/>
          <w:u w:val="none"/>
          <w:vertAlign w:val="superscript"/>
        </w:rPr>
        <w:t>st</w:t>
      </w:r>
      <w:r>
        <w:rPr>
          <w:rStyle w:val="Hyperlink"/>
          <w:rFonts w:ascii="Calibri" w:hAnsi="Calibri"/>
          <w:b w:val="false"/>
          <w:bCs w:val="false"/>
          <w:sz w:val="26"/>
          <w:szCs w:val="26"/>
          <w:u w:val="none"/>
        </w:rPr>
        <w:t xml:space="preserve"> Waterford Bonfire night. From early evening. Licensed Bar, Hot drinks. Adults £10,  Age 2-12  £8 </w:t>
      </w:r>
      <w:hyperlink r:id="rId9">
        <w:r>
          <w:rPr>
            <w:rStyle w:val="Hyperlink"/>
            <w:rFonts w:ascii="Calibri" w:hAnsi="Calibri"/>
            <w:b w:val="false"/>
            <w:bCs w:val="false"/>
            <w:sz w:val="24"/>
            <w:szCs w:val="24"/>
          </w:rPr>
          <w:t>www.waterfordvillagehall.co.uk</w:t>
        </w:r>
      </w:hyperlink>
    </w:p>
    <w:p>
      <w:pPr>
        <w:pStyle w:val="Normal"/>
        <w:rPr>
          <w:b/>
          <w:sz w:val="24"/>
          <w:szCs w:val="24"/>
        </w:rPr>
      </w:pPr>
      <w:r>
        <w:rPr>
          <w:b/>
          <w:sz w:val="24"/>
          <w:szCs w:val="24"/>
        </w:rPr>
      </w:r>
    </w:p>
    <w:p>
      <w:pPr>
        <w:pStyle w:val="Normal"/>
        <w:rPr>
          <w:rFonts w:ascii="Calibri" w:hAnsi="Calibri"/>
          <w:sz w:val="24"/>
          <w:szCs w:val="24"/>
        </w:rPr>
      </w:pPr>
      <w:r>
        <w:rPr>
          <w:b/>
          <w:sz w:val="24"/>
          <w:szCs w:val="24"/>
        </w:rPr>
        <w:t>Collect Prayer for Sunday</w:t>
      </w:r>
      <w:r>
        <w:rPr>
          <w:b/>
          <w:position w:val="0"/>
          <w:sz w:val="24"/>
          <w:szCs w:val="24"/>
          <w:vertAlign w:val="baseline"/>
        </w:rPr>
        <w:t xml:space="preserve"> 25</w:t>
      </w:r>
      <w:r>
        <w:rPr>
          <w:b/>
          <w:sz w:val="24"/>
          <w:szCs w:val="24"/>
          <w:vertAlign w:val="superscript"/>
        </w:rPr>
        <w:t>th</w:t>
      </w:r>
      <w:r>
        <w:rPr>
          <w:b/>
          <w:position w:val="0"/>
          <w:sz w:val="24"/>
          <w:szCs w:val="24"/>
          <w:vertAlign w:val="baseline"/>
        </w:rPr>
        <w:t xml:space="preserve"> October</w:t>
      </w:r>
      <w:r>
        <w:rPr>
          <w:b/>
          <w:sz w:val="24"/>
          <w:szCs w:val="24"/>
        </w:rPr>
        <w:t xml:space="preserve"> Trinity 21.</w:t>
      </w:r>
      <w:r>
        <w:rPr>
          <w:rFonts w:eastAsia="Calibri" w:cs="Tahoma"/>
          <w:b w:val="false"/>
          <w:i w:val="false"/>
          <w:caps w:val="false"/>
          <w:smallCaps w:val="false"/>
          <w:color w:val="000000"/>
          <w:spacing w:val="0"/>
          <w:sz w:val="24"/>
          <w:szCs w:val="24"/>
        </w:rPr>
        <w:t>Grant, we beseech you, merciful Lord, to your faithful people pardon and peace, that they may be cleansed fr</w:t>
      </w:r>
      <w:r>
        <w:drawing>
          <wp:anchor distT="0" distB="0" distL="0" distR="0" simplePos="0" relativeHeight="17" behindDoc="0" locked="0" layoutInCell="0" allowOverlap="1">
            <wp:simplePos x="0" y="0"/>
            <wp:positionH relativeFrom="column">
              <wp:posOffset>4227830</wp:posOffset>
            </wp:positionH>
            <wp:positionV relativeFrom="paragraph">
              <wp:posOffset>213995</wp:posOffset>
            </wp:positionV>
            <wp:extent cx="2216785" cy="2613025"/>
            <wp:effectExtent l="0" t="0" r="0" b="0"/>
            <wp:wrapSquare wrapText="largest"/>
            <wp:docPr id="6" name="Imag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0"/>
                    <pic:cNvPicPr>
                      <a:picLocks noChangeAspect="1" noChangeArrowheads="1"/>
                    </pic:cNvPicPr>
                  </pic:nvPicPr>
                  <pic:blipFill>
                    <a:blip r:embed="rId10"/>
                    <a:stretch>
                      <a:fillRect/>
                    </a:stretch>
                  </pic:blipFill>
                  <pic:spPr bwMode="auto">
                    <a:xfrm>
                      <a:off x="0" y="0"/>
                      <a:ext cx="2216785" cy="2613025"/>
                    </a:xfrm>
                    <a:prstGeom prst="rect">
                      <a:avLst/>
                    </a:prstGeom>
                    <a:noFill/>
                  </pic:spPr>
                </pic:pic>
              </a:graphicData>
            </a:graphic>
          </wp:anchor>
        </w:drawing>
      </w:r>
      <w:r>
        <w:rPr>
          <w:rFonts w:eastAsia="Calibri" w:cs="Tahoma"/>
          <w:b w:val="false"/>
          <w:i w:val="false"/>
          <w:caps w:val="false"/>
          <w:smallCaps w:val="false"/>
          <w:color w:val="000000"/>
          <w:spacing w:val="0"/>
          <w:sz w:val="24"/>
          <w:szCs w:val="24"/>
        </w:rPr>
        <w:t xml:space="preserve">om all their sins and serve you with a quiet mind; through Jesus Christ your Son our Lord, who is alive and reigns with you, in the unity of the Holy Spirit, one God, now and for ever.  </w:t>
      </w:r>
      <w:r>
        <w:rPr>
          <w:b w:val="false"/>
          <w:i w:val="false"/>
          <w:caps w:val="false"/>
          <w:smallCaps w:val="false"/>
          <w:color w:val="000000"/>
          <w:spacing w:val="0"/>
          <w:sz w:val="24"/>
          <w:szCs w:val="24"/>
        </w:rPr>
        <w:t>Amen</w:t>
      </w:r>
    </w:p>
    <w:p>
      <w:pPr>
        <w:pStyle w:val="Normal"/>
        <w:rPr/>
      </w:pPr>
      <w:r>
        <w:rPr>
          <w:rFonts w:eastAsia="Times New Roman" w:cs="Arial" w:cstheme="minorHAnsi"/>
          <w:color w:val="002060"/>
          <w:sz w:val="24"/>
          <w:szCs w:val="24"/>
          <w:lang w:eastAsia="en-GB"/>
        </w:rPr>
        <w:t xml:space="preserve">One of the east facing windows in St Mary’s Aston. The window shows Jesus healing the Centurion’s servant. “Speak the word only and my servant shall be healed”  </w:t>
      </w:r>
      <w:r>
        <w:rPr>
          <w:sz w:val="24"/>
          <w:szCs w:val="24"/>
        </w:rPr>
        <w:t>Matthew 8.5-13</w:t>
      </w:r>
    </w:p>
    <w:p>
      <w:pPr>
        <w:pStyle w:val="Normal"/>
        <w:numPr>
          <w:ilvl w:val="0"/>
          <w:numId w:val="0"/>
        </w:numPr>
        <w:shd w:val="clear" w:fill="FFFFFF"/>
        <w:tabs>
          <w:tab w:val="clear" w:pos="720"/>
          <w:tab w:val="left" w:pos="933" w:leader="none"/>
          <w:tab w:val="left" w:pos="960" w:leader="none"/>
        </w:tabs>
        <w:spacing w:before="0" w:after="0"/>
        <w:ind w:hanging="0" w:left="0" w:right="0"/>
        <w:jc w:val="left"/>
        <w:outlineLvl w:val="2"/>
        <w:rPr>
          <w:sz w:val="24"/>
          <w:szCs w:val="24"/>
        </w:rPr>
      </w:pPr>
      <w:r>
        <w:rPr>
          <w:sz w:val="24"/>
          <w:szCs w:val="24"/>
        </w:rPr>
      </w:r>
    </w:p>
    <w:p>
      <w:pPr>
        <w:pStyle w:val="Normal"/>
        <w:numPr>
          <w:ilvl w:val="0"/>
          <w:numId w:val="0"/>
        </w:numPr>
        <w:shd w:val="clear" w:fill="FFFFFF"/>
        <w:tabs>
          <w:tab w:val="clear" w:pos="720"/>
          <w:tab w:val="left" w:pos="933" w:leader="none"/>
          <w:tab w:val="left" w:pos="960" w:leader="none"/>
        </w:tabs>
        <w:spacing w:before="0" w:after="0"/>
        <w:ind w:hanging="0" w:left="0" w:right="0"/>
        <w:jc w:val="left"/>
        <w:outlineLvl w:val="2"/>
        <w:rPr>
          <w:sz w:val="24"/>
          <w:szCs w:val="24"/>
        </w:rPr>
      </w:pPr>
      <w:r>
        <w:rPr>
          <w:sz w:val="24"/>
          <w:szCs w:val="24"/>
        </w:rPr>
      </w:r>
    </w:p>
    <w:p>
      <w:pPr>
        <w:pStyle w:val="Normal"/>
        <w:numPr>
          <w:ilvl w:val="0"/>
          <w:numId w:val="0"/>
        </w:numPr>
        <w:shd w:val="clear" w:fill="FFFFFF"/>
        <w:tabs>
          <w:tab w:val="clear" w:pos="720"/>
          <w:tab w:val="left" w:pos="933" w:leader="none"/>
          <w:tab w:val="left" w:pos="960" w:leader="none"/>
        </w:tabs>
        <w:spacing w:before="0" w:after="0"/>
        <w:ind w:hanging="0" w:left="0" w:right="0"/>
        <w:jc w:val="left"/>
        <w:outlineLvl w:val="2"/>
        <w:rPr>
          <w:sz w:val="24"/>
          <w:szCs w:val="24"/>
        </w:rPr>
      </w:pPr>
      <w:r>
        <w:rPr>
          <w:sz w:val="24"/>
          <w:szCs w:val="24"/>
        </w:rPr>
      </w:r>
    </w:p>
    <w:p>
      <w:pPr>
        <w:pStyle w:val="Normal"/>
        <w:numPr>
          <w:ilvl w:val="0"/>
          <w:numId w:val="0"/>
        </w:numPr>
        <w:shd w:val="clear" w:fill="FFFFFF"/>
        <w:tabs>
          <w:tab w:val="clear" w:pos="720"/>
          <w:tab w:val="left" w:pos="933" w:leader="none"/>
          <w:tab w:val="left" w:pos="960" w:leader="none"/>
        </w:tabs>
        <w:spacing w:before="0" w:after="0"/>
        <w:ind w:hanging="0" w:left="0" w:right="0"/>
        <w:jc w:val="left"/>
        <w:outlineLvl w:val="2"/>
        <w:rPr>
          <w:sz w:val="24"/>
          <w:szCs w:val="24"/>
        </w:rPr>
      </w:pPr>
      <w:r>
        <w:rPr>
          <w:sz w:val="24"/>
          <w:szCs w:val="24"/>
        </w:rPr>
      </w:r>
    </w:p>
    <w:p>
      <w:pPr>
        <w:pStyle w:val="Normal"/>
        <w:numPr>
          <w:ilvl w:val="0"/>
          <w:numId w:val="0"/>
        </w:numPr>
        <w:shd w:val="clear" w:fill="FFFFFF"/>
        <w:tabs>
          <w:tab w:val="clear" w:pos="720"/>
          <w:tab w:val="left" w:pos="933" w:leader="none"/>
          <w:tab w:val="left" w:pos="960" w:leader="none"/>
        </w:tabs>
        <w:spacing w:before="0" w:after="0"/>
        <w:ind w:hanging="0" w:left="0" w:right="0"/>
        <w:jc w:val="left"/>
        <w:outlineLvl w:val="2"/>
        <w:rPr>
          <w:sz w:val="24"/>
          <w:szCs w:val="24"/>
        </w:rPr>
      </w:pPr>
      <w:r>
        <w:rPr>
          <w:sz w:val="24"/>
          <w:szCs w:val="24"/>
        </w:rPr>
      </w:r>
    </w:p>
    <w:p>
      <w:pPr>
        <w:pStyle w:val="Normal"/>
        <w:numPr>
          <w:ilvl w:val="0"/>
          <w:numId w:val="0"/>
        </w:numPr>
        <w:shd w:val="clear" w:fill="FFFFFF"/>
        <w:tabs>
          <w:tab w:val="clear" w:pos="720"/>
          <w:tab w:val="left" w:pos="933" w:leader="none"/>
          <w:tab w:val="left" w:pos="960" w:leader="none"/>
        </w:tabs>
        <w:spacing w:before="0" w:after="0"/>
        <w:ind w:hanging="0" w:left="0" w:right="0"/>
        <w:jc w:val="left"/>
        <w:outlineLvl w:val="2"/>
        <w:rPr>
          <w:sz w:val="24"/>
          <w:szCs w:val="24"/>
        </w:rPr>
      </w:pPr>
      <w:r>
        <w:rPr>
          <w:sz w:val="24"/>
          <w:szCs w:val="24"/>
        </w:rPr>
      </w:r>
    </w:p>
    <w:p>
      <w:pPr>
        <w:pStyle w:val="Normal"/>
        <w:numPr>
          <w:ilvl w:val="0"/>
          <w:numId w:val="0"/>
        </w:numPr>
        <w:shd w:val="clear" w:fill="FFFFFF"/>
        <w:tabs>
          <w:tab w:val="clear" w:pos="720"/>
          <w:tab w:val="left" w:pos="933" w:leader="none"/>
          <w:tab w:val="left" w:pos="960" w:leader="none"/>
        </w:tabs>
        <w:spacing w:before="0" w:after="0"/>
        <w:ind w:hanging="0" w:left="0" w:right="0"/>
        <w:jc w:val="left"/>
        <w:outlineLvl w:val="2"/>
        <w:rPr>
          <w:sz w:val="24"/>
          <w:szCs w:val="24"/>
        </w:rPr>
      </w:pPr>
      <w:r>
        <w:rPr>
          <w:sz w:val="24"/>
          <w:szCs w:val="24"/>
        </w:rPr>
      </w:r>
    </w:p>
    <w:p>
      <w:pPr>
        <w:pStyle w:val="Normal"/>
        <w:numPr>
          <w:ilvl w:val="0"/>
          <w:numId w:val="0"/>
        </w:numPr>
        <w:shd w:val="clear" w:fill="FFFFFF"/>
        <w:tabs>
          <w:tab w:val="clear" w:pos="720"/>
          <w:tab w:val="left" w:pos="933" w:leader="none"/>
          <w:tab w:val="left" w:pos="960" w:leader="none"/>
        </w:tabs>
        <w:spacing w:before="0" w:after="0"/>
        <w:ind w:hanging="0" w:left="0" w:right="0"/>
        <w:jc w:val="left"/>
        <w:outlineLvl w:val="2"/>
        <w:rPr>
          <w:sz w:val="24"/>
          <w:szCs w:val="24"/>
        </w:rPr>
      </w:pPr>
      <w:r>
        <w:rPr>
          <w:sz w:val="24"/>
          <w:szCs w:val="24"/>
        </w:rPr>
      </w:r>
    </w:p>
    <w:p>
      <w:pPr>
        <w:pStyle w:val="Normal"/>
        <w:numPr>
          <w:ilvl w:val="0"/>
          <w:numId w:val="0"/>
        </w:numPr>
        <w:shd w:val="clear" w:fill="FFFFFF"/>
        <w:tabs>
          <w:tab w:val="clear" w:pos="720"/>
          <w:tab w:val="left" w:pos="933" w:leader="none"/>
          <w:tab w:val="left" w:pos="960" w:leader="none"/>
        </w:tabs>
        <w:spacing w:before="0" w:after="0"/>
        <w:ind w:hanging="0" w:left="0" w:right="0"/>
        <w:jc w:val="left"/>
        <w:outlineLvl w:val="2"/>
        <w:rPr>
          <w:sz w:val="24"/>
          <w:szCs w:val="24"/>
        </w:rPr>
      </w:pPr>
      <w:r>
        <w:rPr>
          <w:sz w:val="24"/>
          <w:szCs w:val="24"/>
        </w:rPr>
      </w:r>
    </w:p>
    <w:p>
      <w:pPr>
        <w:pStyle w:val="Normal"/>
        <w:numPr>
          <w:ilvl w:val="0"/>
          <w:numId w:val="0"/>
        </w:numPr>
        <w:shd w:val="clear" w:fill="FFFFFF"/>
        <w:tabs>
          <w:tab w:val="clear" w:pos="720"/>
          <w:tab w:val="left" w:pos="933" w:leader="none"/>
          <w:tab w:val="left" w:pos="960" w:leader="none"/>
        </w:tabs>
        <w:spacing w:before="0" w:after="0"/>
        <w:ind w:hanging="0" w:left="0" w:right="0"/>
        <w:jc w:val="left"/>
        <w:outlineLvl w:val="2"/>
        <w:rPr>
          <w:sz w:val="24"/>
          <w:szCs w:val="24"/>
        </w:rPr>
      </w:pPr>
      <w:r>
        <w:rPr>
          <w:sz w:val="24"/>
          <w:szCs w:val="24"/>
        </w:rPr>
      </w:r>
    </w:p>
    <w:p>
      <w:pPr>
        <w:pStyle w:val="Normal"/>
        <w:rPr/>
      </w:pPr>
      <w:r>
        <w:rPr>
          <w:sz w:val="24"/>
          <w:szCs w:val="24"/>
        </w:rPr>
        <w:t xml:space="preserve">Hymn: Praise my soul, the King of heaven. 192 HAM. </w:t>
      </w:r>
      <w:bookmarkStart w:id="0" w:name="Author"/>
      <w:bookmarkEnd w:id="0"/>
      <w:r>
        <w:rPr>
          <w:b w:val="false"/>
          <w:i w:val="false"/>
          <w:caps w:val="false"/>
          <w:smallCaps w:val="false"/>
          <w:color w:val="98023E"/>
          <w:spacing w:val="0"/>
          <w:sz w:val="24"/>
          <w:szCs w:val="24"/>
          <w:shd w:fill="FFFFFF" w:val="clear"/>
        </w:rPr>
        <w:t xml:space="preserve">Author: </w:t>
      </w:r>
      <w:r>
        <w:rPr>
          <w:b w:val="false"/>
          <w:i w:val="false"/>
          <w:caps w:val="false"/>
          <w:smallCaps w:val="false"/>
          <w:color w:val="0A3F64"/>
          <w:spacing w:val="0"/>
          <w:sz w:val="24"/>
          <w:szCs w:val="24"/>
          <w:shd w:fill="FFFFFF" w:val="clear"/>
        </w:rPr>
        <w:t>Lyte, Henry Francis, M.A., s</w:t>
      </w:r>
      <w:r>
        <w:drawing>
          <wp:anchor distT="0" distB="0" distL="0" distR="0" simplePos="0" relativeHeight="21" behindDoc="0" locked="0" layoutInCell="0" allowOverlap="1">
            <wp:simplePos x="0" y="0"/>
            <wp:positionH relativeFrom="column">
              <wp:posOffset>5544820</wp:posOffset>
            </wp:positionH>
            <wp:positionV relativeFrom="paragraph">
              <wp:posOffset>84455</wp:posOffset>
            </wp:positionV>
            <wp:extent cx="757555" cy="1088390"/>
            <wp:effectExtent l="0" t="0" r="0" b="0"/>
            <wp:wrapSquare wrapText="largest"/>
            <wp:docPr id="7" name="Imag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8"/>
                    <pic:cNvPicPr>
                      <a:picLocks noChangeAspect="1" noChangeArrowheads="1"/>
                    </pic:cNvPicPr>
                  </pic:nvPicPr>
                  <pic:blipFill>
                    <a:blip r:embed="rId11"/>
                    <a:stretch>
                      <a:fillRect/>
                    </a:stretch>
                  </pic:blipFill>
                  <pic:spPr bwMode="auto">
                    <a:xfrm>
                      <a:off x="0" y="0"/>
                      <a:ext cx="757555" cy="1088390"/>
                    </a:xfrm>
                    <a:prstGeom prst="rect">
                      <a:avLst/>
                    </a:prstGeom>
                    <a:noFill/>
                  </pic:spPr>
                </pic:pic>
              </a:graphicData>
            </a:graphic>
          </wp:anchor>
        </w:drawing>
      </w:r>
      <w:r>
        <w:rPr>
          <w:b w:val="false"/>
          <w:i w:val="false"/>
          <w:caps w:val="false"/>
          <w:smallCaps w:val="false"/>
          <w:color w:val="0A3F64"/>
          <w:spacing w:val="0"/>
          <w:sz w:val="24"/>
          <w:szCs w:val="24"/>
          <w:shd w:fill="FFFFFF" w:val="clear"/>
        </w:rPr>
        <w:t xml:space="preserve">on of Captain Thomas Lyte, was born at Ednam, near Kelso, June 1, 1793, and educated at Portora (the Royal School of Enniskillen), and at Trinity College, Dublin, of which he was a Scholar, and where he graduated in 1814. During his University course he distinguished himself by gaining the English prize poem on three occasions. </w:t>
      </w:r>
      <w:r>
        <w:rPr/>
        <w:t xml:space="preserve"> </w:t>
      </w:r>
    </w:p>
    <w:tbl>
      <w:tblPr>
        <w:tblW w:w="10356" w:type="dxa"/>
        <w:jc w:val="left"/>
        <w:tblInd w:w="-593" w:type="dxa"/>
        <w:tblLayout w:type="fixed"/>
        <w:tblCellMar>
          <w:top w:w="55" w:type="dxa"/>
          <w:left w:w="55" w:type="dxa"/>
          <w:bottom w:w="55" w:type="dxa"/>
          <w:right w:w="55" w:type="dxa"/>
        </w:tblCellMar>
      </w:tblPr>
      <w:tblGrid>
        <w:gridCol w:w="5412"/>
        <w:gridCol w:w="4944"/>
      </w:tblGrid>
      <w:tr>
        <w:trPr>
          <w:trHeight w:val="4764" w:hRule="exact"/>
        </w:trPr>
        <w:tc>
          <w:tcPr>
            <w:tcW w:w="5412" w:type="dxa"/>
            <w:tcBorders>
              <w:top w:val="single" w:sz="4" w:space="0" w:color="000000"/>
              <w:left w:val="single" w:sz="4" w:space="0" w:color="000000"/>
            </w:tcBorders>
          </w:tcPr>
          <w:p>
            <w:pPr>
              <w:pStyle w:val="BodyText"/>
              <w:rPr>
                <w:rFonts w:ascii="Calibri" w:hAnsi="Calibri" w:eastAsia="Calibri" w:cs="Tahoma"/>
                <w:b w:val="false"/>
                <w:i w:val="false"/>
                <w:caps w:val="false"/>
                <w:smallCaps w:val="false"/>
                <w:color w:val="0A3F64"/>
                <w:spacing w:val="0"/>
                <w:sz w:val="22"/>
                <w:szCs w:val="22"/>
              </w:rPr>
            </w:pPr>
            <w:r>
              <w:rPr>
                <w:rFonts w:eastAsia="Calibri" w:cs="Tahoma" w:ascii="NotoSansArabicOnly;Verdana;sans-serif" w:hAnsi="NotoSansArabicOnly;Verdana;sans-serif"/>
                <w:b w:val="false"/>
                <w:i w:val="false"/>
                <w:caps w:val="false"/>
                <w:smallCaps w:val="false"/>
                <w:color w:val="0A3F64"/>
                <w:spacing w:val="0"/>
                <w:sz w:val="18"/>
                <w:szCs w:val="22"/>
              </w:rPr>
              <w:t>1 Praise, my soul, the King of heaven;</w:t>
              <w:br/>
              <w:t>to his feet your tribute bring.</w:t>
              <w:br/>
              <w:t>Ransomed, healed, restored, forgiven,</w:t>
              <w:br/>
              <w:t>evermore his praises sing.</w:t>
              <w:br/>
              <w:t>Alleluia, alleluia!</w:t>
              <w:br/>
              <w:t>Praise the everlasting King!</w:t>
            </w:r>
          </w:p>
          <w:p>
            <w:pPr>
              <w:pStyle w:val="BodyText"/>
              <w:widowControl/>
              <w:shd w:val="clear" w:fill="F0EDD3"/>
              <w:ind w:hanging="0" w:left="0" w:right="0"/>
              <w:jc w:val="left"/>
              <w:rPr>
                <w:rFonts w:ascii="NotoSansArabicOnly;Verdana;sans-serif" w:hAnsi="NotoSansArabicOnly;Verdana;sans-serif" w:eastAsia="Calibri" w:cs="Tahoma"/>
                <w:b w:val="false"/>
                <w:i w:val="false"/>
                <w:caps w:val="false"/>
                <w:smallCaps w:val="false"/>
                <w:color w:val="0A3F64"/>
                <w:spacing w:val="0"/>
                <w:sz w:val="18"/>
                <w:szCs w:val="22"/>
              </w:rPr>
            </w:pPr>
            <w:r>
              <w:rPr>
                <w:rFonts w:eastAsia="Calibri" w:cs="Tahoma" w:ascii="NotoSansArabicOnly;Verdana;sans-serif" w:hAnsi="NotoSansArabicOnly;Verdana;sans-serif"/>
                <w:b w:val="false"/>
                <w:i w:val="false"/>
                <w:caps w:val="false"/>
                <w:smallCaps w:val="false"/>
                <w:color w:val="0A3F64"/>
                <w:spacing w:val="0"/>
                <w:sz w:val="18"/>
                <w:szCs w:val="22"/>
              </w:rPr>
              <w:t>2 Praise him for his grace and favo</w:t>
            </w:r>
            <w:r>
              <w:rPr>
                <w:rFonts w:eastAsia="Calibri" w:cs="Tahoma" w:ascii="NotoSansArabicOnly;Verdana;sans-serif" w:hAnsi="NotoSansArabicOnly;Verdana;sans-serif"/>
                <w:b w:val="false"/>
                <w:i w:val="false"/>
                <w:caps w:val="false"/>
                <w:smallCaps w:val="false"/>
                <w:color w:val="0A3F64"/>
                <w:spacing w:val="0"/>
                <w:sz w:val="18"/>
                <w:szCs w:val="22"/>
              </w:rPr>
              <w:t>u</w:t>
            </w:r>
            <w:r>
              <w:rPr>
                <w:rFonts w:eastAsia="Calibri" w:cs="Tahoma" w:ascii="NotoSansArabicOnly;Verdana;sans-serif" w:hAnsi="NotoSansArabicOnly;Verdana;sans-serif"/>
                <w:b w:val="false"/>
                <w:i w:val="false"/>
                <w:caps w:val="false"/>
                <w:smallCaps w:val="false"/>
                <w:color w:val="0A3F64"/>
                <w:spacing w:val="0"/>
                <w:sz w:val="18"/>
                <w:szCs w:val="22"/>
              </w:rPr>
              <w:t>r</w:t>
              <w:br/>
              <w:t>to his people in distress.</w:t>
              <w:br/>
              <w:t>Praise him, still the same as ever,</w:t>
              <w:br/>
              <w:t>slow to chide, and swift to bless.</w:t>
              <w:br/>
              <w:t>Alleluia, alleluia!</w:t>
              <w:br/>
              <w:t>Glorious in his faithfulness!</w:t>
            </w:r>
          </w:p>
          <w:p>
            <w:pPr>
              <w:pStyle w:val="BodyText"/>
              <w:rPr>
                <w:rFonts w:ascii="Calibri" w:hAnsi="Calibri" w:eastAsia="Calibri" w:cs="Tahoma"/>
                <w:b w:val="false"/>
                <w:i w:val="false"/>
                <w:caps w:val="false"/>
                <w:smallCaps w:val="false"/>
                <w:color w:val="0A3F64"/>
                <w:spacing w:val="0"/>
                <w:sz w:val="22"/>
                <w:szCs w:val="22"/>
              </w:rPr>
            </w:pPr>
            <w:r>
              <w:rPr>
                <w:rFonts w:eastAsia="Calibri" w:cs="Tahoma" w:ascii="Calibri" w:hAnsi="Calibri"/>
                <w:b w:val="false"/>
                <w:i w:val="false"/>
                <w:caps w:val="false"/>
                <w:smallCaps w:val="false"/>
                <w:color w:val="0A3F64"/>
                <w:spacing w:val="0"/>
                <w:sz w:val="22"/>
                <w:szCs w:val="22"/>
              </w:rPr>
            </w:r>
          </w:p>
          <w:p>
            <w:pPr>
              <w:pStyle w:val="BodyText"/>
              <w:rPr>
                <w:rFonts w:ascii="Calibri" w:hAnsi="Calibri" w:eastAsia="Calibri" w:cs="Tahoma"/>
                <w:b w:val="false"/>
                <w:i w:val="false"/>
                <w:caps w:val="false"/>
                <w:smallCaps w:val="false"/>
                <w:color w:val="0A3F64"/>
                <w:spacing w:val="0"/>
                <w:sz w:val="22"/>
                <w:szCs w:val="22"/>
              </w:rPr>
            </w:pPr>
            <w:r>
              <w:rPr>
                <w:rFonts w:eastAsia="Calibri" w:cs="Tahoma" w:ascii="Calibri" w:hAnsi="Calibri"/>
                <w:b w:val="false"/>
                <w:i w:val="false"/>
                <w:caps w:val="false"/>
                <w:smallCaps w:val="false"/>
                <w:color w:val="0A3F64"/>
                <w:spacing w:val="0"/>
                <w:sz w:val="22"/>
                <w:szCs w:val="22"/>
              </w:rPr>
            </w:r>
          </w:p>
          <w:p>
            <w:pPr>
              <w:pStyle w:val="BodyText"/>
              <w:rPr>
                <w:rFonts w:ascii="Calibri" w:hAnsi="Calibri" w:eastAsia="Calibri" w:cs="Tahoma"/>
                <w:b w:val="false"/>
                <w:i w:val="false"/>
                <w:caps w:val="false"/>
                <w:smallCaps w:val="false"/>
                <w:color w:val="0A3F64"/>
                <w:spacing w:val="0"/>
                <w:sz w:val="22"/>
                <w:szCs w:val="22"/>
              </w:rPr>
            </w:pPr>
            <w:r>
              <w:rPr>
                <w:rFonts w:eastAsia="Calibri" w:cs="Tahoma" w:ascii="Calibri" w:hAnsi="Calibri"/>
                <w:b w:val="false"/>
                <w:i w:val="false"/>
                <w:caps w:val="false"/>
                <w:smallCaps w:val="false"/>
                <w:color w:val="0A3F64"/>
                <w:spacing w:val="0"/>
                <w:sz w:val="22"/>
                <w:szCs w:val="22"/>
              </w:rPr>
            </w:r>
          </w:p>
          <w:p>
            <w:pPr>
              <w:pStyle w:val="BodyText"/>
              <w:rPr>
                <w:rFonts w:ascii="Calibri" w:hAnsi="Calibri" w:eastAsia="Calibri" w:cs="Tahoma"/>
                <w:b w:val="false"/>
                <w:i w:val="false"/>
                <w:caps w:val="false"/>
                <w:smallCaps w:val="false"/>
                <w:color w:val="0A3F64"/>
                <w:spacing w:val="0"/>
                <w:sz w:val="22"/>
                <w:szCs w:val="22"/>
              </w:rPr>
            </w:pPr>
            <w:r>
              <w:rPr>
                <w:rFonts w:eastAsia="Calibri" w:cs="Tahoma" w:ascii="Calibri" w:hAnsi="Calibri"/>
                <w:b w:val="false"/>
                <w:i w:val="false"/>
                <w:caps w:val="false"/>
                <w:smallCaps w:val="false"/>
                <w:color w:val="0A3F64"/>
                <w:spacing w:val="0"/>
                <w:sz w:val="22"/>
                <w:szCs w:val="22"/>
              </w:rPr>
            </w:r>
          </w:p>
          <w:p>
            <w:pPr>
              <w:pStyle w:val="BodyText"/>
              <w:rPr>
                <w:rFonts w:ascii="Calibri" w:hAnsi="Calibri" w:eastAsia="Calibri" w:cs="Tahoma"/>
                <w:b w:val="false"/>
                <w:i w:val="false"/>
                <w:caps w:val="false"/>
                <w:smallCaps w:val="false"/>
                <w:color w:val="000000"/>
                <w:spacing w:val="0"/>
                <w:sz w:val="22"/>
                <w:szCs w:val="22"/>
              </w:rPr>
            </w:pPr>
            <w:r>
              <w:rPr>
                <w:rFonts w:eastAsia="Calibri" w:cs="Tahoma" w:ascii="Calibri" w:hAnsi="Calibri"/>
                <w:b w:val="false"/>
                <w:i w:val="false"/>
                <w:caps w:val="false"/>
                <w:smallCaps w:val="false"/>
                <w:color w:val="000000"/>
                <w:spacing w:val="0"/>
                <w:sz w:val="22"/>
                <w:szCs w:val="22"/>
              </w:rPr>
            </w:r>
          </w:p>
          <w:p>
            <w:pPr>
              <w:pStyle w:val="Normal"/>
              <w:rPr>
                <w:rFonts w:ascii="Calibri" w:hAnsi="Calibri"/>
                <w:color w:val="000000"/>
                <w:sz w:val="22"/>
                <w:szCs w:val="22"/>
              </w:rPr>
            </w:pPr>
            <w:r>
              <w:rPr>
                <w:color w:val="000000"/>
                <w:sz w:val="22"/>
                <w:szCs w:val="22"/>
              </w:rPr>
            </w:r>
          </w:p>
          <w:p>
            <w:pPr>
              <w:pStyle w:val="Normal"/>
              <w:rPr>
                <w:rFonts w:ascii="Calibri" w:hAnsi="Calibri"/>
                <w:color w:val="000000"/>
                <w:sz w:val="22"/>
                <w:szCs w:val="22"/>
              </w:rPr>
            </w:pPr>
            <w:r>
              <w:rPr>
                <w:color w:val="000000"/>
                <w:sz w:val="22"/>
                <w:szCs w:val="22"/>
              </w:rPr>
            </w:r>
          </w:p>
          <w:p>
            <w:pPr>
              <w:pStyle w:val="Normal"/>
              <w:rPr>
                <w:rFonts w:ascii="Calibri" w:hAnsi="Calibri"/>
                <w:color w:val="000000"/>
                <w:sz w:val="22"/>
                <w:szCs w:val="22"/>
              </w:rPr>
            </w:pPr>
            <w:r>
              <w:rPr>
                <w:color w:val="000000"/>
                <w:sz w:val="22"/>
                <w:szCs w:val="22"/>
              </w:rPr>
            </w:r>
          </w:p>
          <w:p>
            <w:pPr>
              <w:pStyle w:val="Normal"/>
              <w:rPr>
                <w:rFonts w:ascii="Calibri" w:hAnsi="Calibri"/>
                <w:color w:val="000000"/>
                <w:sz w:val="22"/>
                <w:szCs w:val="22"/>
              </w:rPr>
            </w:pPr>
            <w:r>
              <w:rPr>
                <w:color w:val="000000"/>
                <w:sz w:val="22"/>
                <w:szCs w:val="22"/>
              </w:rPr>
            </w:r>
          </w:p>
          <w:p>
            <w:pPr>
              <w:pStyle w:val="Normal"/>
              <w:rPr>
                <w:rFonts w:ascii="Calibri" w:hAnsi="Calibri"/>
                <w:color w:val="000000"/>
                <w:sz w:val="22"/>
                <w:szCs w:val="22"/>
              </w:rPr>
            </w:pPr>
            <w:r>
              <w:rPr>
                <w:color w:val="000000"/>
                <w:sz w:val="22"/>
                <w:szCs w:val="22"/>
              </w:rPr>
            </w:r>
          </w:p>
          <w:p>
            <w:pPr>
              <w:pStyle w:val="Normal"/>
              <w:rPr>
                <w:rFonts w:ascii="Calibri" w:hAnsi="Calibri"/>
                <w:color w:val="000000"/>
                <w:sz w:val="22"/>
                <w:szCs w:val="22"/>
              </w:rPr>
            </w:pPr>
            <w:r>
              <w:rPr>
                <w:color w:val="000000"/>
                <w:sz w:val="22"/>
                <w:szCs w:val="22"/>
              </w:rPr>
            </w:r>
          </w:p>
          <w:p>
            <w:pPr>
              <w:pStyle w:val="Normal"/>
              <w:rPr>
                <w:rFonts w:ascii="Calibri" w:hAnsi="Calibri"/>
                <w:color w:val="000000"/>
                <w:sz w:val="22"/>
                <w:szCs w:val="22"/>
              </w:rPr>
            </w:pPr>
            <w:r>
              <w:rPr>
                <w:color w:val="000000"/>
                <w:sz w:val="22"/>
                <w:szCs w:val="22"/>
              </w:rPr>
            </w:r>
          </w:p>
          <w:p>
            <w:pPr>
              <w:pStyle w:val="Normal"/>
              <w:rPr>
                <w:rFonts w:ascii="Calibri" w:hAnsi="Calibri"/>
                <w:color w:val="000000"/>
                <w:sz w:val="22"/>
                <w:szCs w:val="22"/>
              </w:rPr>
            </w:pPr>
            <w:r>
              <w:rPr>
                <w:color w:val="000000"/>
                <w:sz w:val="22"/>
                <w:szCs w:val="22"/>
              </w:rPr>
            </w:r>
          </w:p>
          <w:p>
            <w:pPr>
              <w:pStyle w:val="Normal"/>
              <w:rPr>
                <w:rFonts w:ascii="Calibri" w:hAnsi="Calibri"/>
                <w:color w:val="000000"/>
                <w:sz w:val="22"/>
                <w:szCs w:val="22"/>
              </w:rPr>
            </w:pPr>
            <w:r>
              <w:rPr>
                <w:color w:val="000000"/>
                <w:sz w:val="22"/>
                <w:szCs w:val="22"/>
              </w:rPr>
            </w:r>
          </w:p>
          <w:p>
            <w:pPr>
              <w:pStyle w:val="Normal"/>
              <w:rPr>
                <w:rFonts w:ascii="Calibri" w:hAnsi="Calibri"/>
                <w:color w:val="000000"/>
                <w:sz w:val="22"/>
                <w:szCs w:val="22"/>
              </w:rPr>
            </w:pPr>
            <w:r>
              <w:rPr>
                <w:color w:val="000000"/>
                <w:sz w:val="22"/>
                <w:szCs w:val="22"/>
              </w:rPr>
            </w:r>
          </w:p>
          <w:p>
            <w:pPr>
              <w:pStyle w:val="Normal"/>
              <w:rPr>
                <w:rFonts w:ascii="Calibri" w:hAnsi="Calibri"/>
                <w:color w:val="000000"/>
                <w:sz w:val="22"/>
                <w:szCs w:val="22"/>
              </w:rPr>
            </w:pPr>
            <w:r>
              <w:rPr>
                <w:color w:val="000000"/>
                <w:sz w:val="22"/>
                <w:szCs w:val="22"/>
              </w:rPr>
            </w:r>
          </w:p>
          <w:p>
            <w:pPr>
              <w:pStyle w:val="Normal"/>
              <w:rPr>
                <w:rFonts w:ascii="Calibri" w:hAnsi="Calibri"/>
                <w:color w:val="000000"/>
                <w:sz w:val="22"/>
                <w:szCs w:val="22"/>
              </w:rPr>
            </w:pPr>
            <w:r>
              <w:rPr>
                <w:color w:val="000000"/>
                <w:sz w:val="22"/>
                <w:szCs w:val="22"/>
              </w:rPr>
            </w:r>
          </w:p>
          <w:p>
            <w:pPr>
              <w:pStyle w:val="Normal"/>
              <w:spacing w:before="0" w:after="200"/>
              <w:rPr>
                <w:rFonts w:ascii="Calibri" w:hAnsi="Calibri"/>
                <w:color w:val="000000"/>
                <w:sz w:val="22"/>
                <w:szCs w:val="22"/>
              </w:rPr>
            </w:pPr>
            <w:r>
              <w:rPr>
                <w:color w:val="000000"/>
                <w:sz w:val="22"/>
                <w:szCs w:val="22"/>
              </w:rPr>
            </w:r>
          </w:p>
        </w:tc>
        <w:tc>
          <w:tcPr>
            <w:tcW w:w="4944" w:type="dxa"/>
            <w:tcBorders>
              <w:top w:val="single" w:sz="4" w:space="0" w:color="000000"/>
              <w:left w:val="single" w:sz="4" w:space="0" w:color="000000"/>
              <w:right w:val="single" w:sz="4" w:space="0" w:color="000000"/>
            </w:tcBorders>
          </w:tcPr>
          <w:p>
            <w:pPr>
              <w:pStyle w:val="BodyText"/>
              <w:rPr>
                <w:rFonts w:ascii="Calibri" w:hAnsi="Calibri" w:eastAsia="Calibri" w:cs="Tahoma"/>
                <w:b w:val="false"/>
                <w:i w:val="false"/>
                <w:caps w:val="false"/>
                <w:smallCaps w:val="false"/>
                <w:color w:val="0A3F64"/>
                <w:spacing w:val="0"/>
                <w:sz w:val="22"/>
                <w:szCs w:val="22"/>
                <w:highlight w:val="none"/>
                <w:shd w:fill="auto" w:val="clear"/>
              </w:rPr>
            </w:pPr>
            <w:r>
              <w:rPr>
                <w:rFonts w:eastAsia="Calibri" w:cs="Tahoma" w:ascii="NotoSansArabicOnly;Verdana;sans-serif" w:hAnsi="NotoSansArabicOnly;Verdana;sans-serif"/>
                <w:b w:val="false"/>
                <w:i w:val="false"/>
                <w:caps w:val="false"/>
                <w:smallCaps w:val="false"/>
                <w:color w:val="0A3F64"/>
                <w:spacing w:val="0"/>
                <w:sz w:val="18"/>
                <w:szCs w:val="22"/>
                <w:shd w:fill="auto" w:val="clear"/>
              </w:rPr>
              <w:t>3 Fatherlike he tends and spares us;</w:t>
              <w:br/>
              <w:t>well our feeble frame he knows.</w:t>
              <w:br/>
              <w:t>In his hand he gently bears us,</w:t>
              <w:br/>
              <w:t>rescues us from all our foes.</w:t>
              <w:br/>
              <w:t>Alleluia, alleluia!</w:t>
              <w:br/>
              <w:t>Widely yet his mercy flows!</w:t>
            </w:r>
          </w:p>
          <w:p>
            <w:pPr>
              <w:pStyle w:val="BodyText"/>
              <w:widowControl/>
              <w:shd w:val="clear" w:fill="F0EDD3"/>
              <w:ind w:hanging="0" w:left="0" w:right="0"/>
              <w:jc w:val="left"/>
              <w:rPr>
                <w:rFonts w:ascii="NotoSansArabicOnly;Verdana;sans-serif" w:hAnsi="NotoSansArabicOnly;Verdana;sans-serif" w:eastAsia="Calibri" w:cs="Tahoma"/>
                <w:b w:val="false"/>
                <w:i w:val="false"/>
                <w:caps w:val="false"/>
                <w:smallCaps w:val="false"/>
                <w:color w:val="0A3F64"/>
                <w:spacing w:val="0"/>
                <w:sz w:val="18"/>
                <w:szCs w:val="22"/>
              </w:rPr>
            </w:pPr>
            <w:r>
              <w:rPr>
                <w:rFonts w:eastAsia="Calibri" w:cs="Tahoma" w:ascii="NotoSansArabicOnly;Verdana;sans-serif" w:hAnsi="NotoSansArabicOnly;Verdana;sans-serif"/>
                <w:b w:val="false"/>
                <w:i w:val="false"/>
                <w:caps w:val="false"/>
                <w:smallCaps w:val="false"/>
                <w:color w:val="0A3F64"/>
                <w:spacing w:val="0"/>
                <w:sz w:val="18"/>
                <w:szCs w:val="22"/>
              </w:rPr>
              <w:t>4 Angels, help us to adore him;</w:t>
              <w:br/>
              <w:t>you behold him face to face.</w:t>
              <w:br/>
              <w:t>Sun and moon, bow down before him,</w:t>
              <w:br/>
              <w:t>dwellers all in time and space.</w:t>
              <w:br/>
              <w:t>Alleluia, alleluia!</w:t>
              <w:br/>
              <w:t>Praise with us the God of grace!</w:t>
            </w:r>
          </w:p>
          <w:p>
            <w:pPr>
              <w:pStyle w:val="BodyText"/>
              <w:rPr>
                <w:rFonts w:ascii="Calibri" w:hAnsi="Calibri" w:eastAsia="Calibri" w:cs="Tahoma"/>
                <w:b w:val="false"/>
                <w:i w:val="false"/>
                <w:caps w:val="false"/>
                <w:smallCaps w:val="false"/>
                <w:color w:val="0A3F64"/>
                <w:spacing w:val="0"/>
                <w:sz w:val="22"/>
                <w:szCs w:val="22"/>
                <w:highlight w:val="none"/>
                <w:shd w:fill="auto" w:val="clear"/>
              </w:rPr>
            </w:pPr>
            <w:r>
              <w:rPr>
                <w:rFonts w:eastAsia="Calibri" w:cs="Tahoma" w:ascii="Calibri" w:hAnsi="Calibri"/>
                <w:b w:val="false"/>
                <w:i w:val="false"/>
                <w:caps w:val="false"/>
                <w:smallCaps w:val="false"/>
                <w:color w:val="0A3F64"/>
                <w:spacing w:val="0"/>
                <w:sz w:val="22"/>
                <w:szCs w:val="22"/>
                <w:shd w:fill="auto" w:val="clear"/>
              </w:rPr>
            </w:r>
          </w:p>
          <w:p>
            <w:pPr>
              <w:pStyle w:val="BodyText"/>
              <w:rPr>
                <w:rFonts w:ascii="Calibri" w:hAnsi="Calibri" w:eastAsia="Calibri" w:cs="Tahoma"/>
                <w:b w:val="false"/>
                <w:i w:val="false"/>
                <w:caps w:val="false"/>
                <w:smallCaps w:val="false"/>
                <w:color w:val="0A3F64"/>
                <w:spacing w:val="0"/>
                <w:sz w:val="22"/>
                <w:szCs w:val="22"/>
                <w:highlight w:val="none"/>
                <w:shd w:fill="auto" w:val="clear"/>
              </w:rPr>
            </w:pPr>
            <w:r>
              <w:rPr>
                <w:rFonts w:eastAsia="Calibri" w:cs="Tahoma" w:ascii="Calibri" w:hAnsi="Calibri"/>
                <w:b w:val="false"/>
                <w:i w:val="false"/>
                <w:caps w:val="false"/>
                <w:smallCaps w:val="false"/>
                <w:color w:val="0A3F64"/>
                <w:spacing w:val="0"/>
                <w:sz w:val="22"/>
                <w:szCs w:val="22"/>
                <w:shd w:fill="auto" w:val="clear"/>
              </w:rPr>
            </w:r>
          </w:p>
          <w:p>
            <w:pPr>
              <w:pStyle w:val="BodyText"/>
              <w:rPr>
                <w:rFonts w:ascii="Calibri" w:hAnsi="Calibri" w:eastAsia="Calibri" w:cs="Tahoma"/>
                <w:b w:val="false"/>
                <w:i w:val="false"/>
                <w:caps w:val="false"/>
                <w:smallCaps w:val="false"/>
                <w:color w:val="0A3F64"/>
                <w:spacing w:val="0"/>
                <w:sz w:val="22"/>
                <w:szCs w:val="22"/>
                <w:highlight w:val="none"/>
                <w:shd w:fill="auto" w:val="clear"/>
              </w:rPr>
            </w:pPr>
            <w:r>
              <w:rPr>
                <w:rFonts w:eastAsia="Calibri" w:cs="Tahoma" w:ascii="Calibri" w:hAnsi="Calibri"/>
                <w:b w:val="false"/>
                <w:i w:val="false"/>
                <w:caps w:val="false"/>
                <w:smallCaps w:val="false"/>
                <w:color w:val="0A3F64"/>
                <w:spacing w:val="0"/>
                <w:sz w:val="22"/>
                <w:szCs w:val="22"/>
                <w:shd w:fill="auto" w:val="clear"/>
              </w:rPr>
            </w:r>
          </w:p>
          <w:p>
            <w:pPr>
              <w:pStyle w:val="BodyText"/>
              <w:rPr>
                <w:rFonts w:ascii="Calibri" w:hAnsi="Calibri" w:eastAsia="Calibri" w:cs="Tahoma"/>
                <w:b w:val="false"/>
                <w:i w:val="false"/>
                <w:caps w:val="false"/>
                <w:smallCaps w:val="false"/>
                <w:color w:val="0A3F64"/>
                <w:spacing w:val="0"/>
                <w:sz w:val="22"/>
                <w:szCs w:val="22"/>
              </w:rPr>
            </w:pPr>
            <w:r>
              <w:rPr>
                <w:rFonts w:eastAsia="Calibri" w:cs="Tahoma" w:ascii="Calibri" w:hAnsi="Calibri"/>
                <w:b w:val="false"/>
                <w:i w:val="false"/>
                <w:caps w:val="false"/>
                <w:smallCaps w:val="false"/>
                <w:color w:val="0A3F64"/>
                <w:spacing w:val="0"/>
                <w:sz w:val="22"/>
                <w:szCs w:val="22"/>
              </w:rPr>
            </w:r>
          </w:p>
          <w:p>
            <w:pPr>
              <w:pStyle w:val="BodyText"/>
              <w:rPr>
                <w:rFonts w:ascii="Calibri" w:hAnsi="Calibri" w:eastAsia="Calibri" w:cs="Tahoma"/>
                <w:b w:val="false"/>
                <w:i w:val="false"/>
                <w:caps w:val="false"/>
                <w:smallCaps w:val="false"/>
                <w:color w:val="000000"/>
                <w:spacing w:val="0"/>
                <w:sz w:val="22"/>
                <w:szCs w:val="22"/>
              </w:rPr>
            </w:pPr>
            <w:r>
              <w:rPr>
                <w:rFonts w:eastAsia="Calibri" w:cs="Tahoma" w:ascii="Calibri" w:hAnsi="Calibri"/>
                <w:b w:val="false"/>
                <w:i w:val="false"/>
                <w:caps w:val="false"/>
                <w:smallCaps w:val="false"/>
                <w:color w:val="000000"/>
                <w:spacing w:val="0"/>
                <w:sz w:val="22"/>
                <w:szCs w:val="22"/>
              </w:rPr>
            </w:r>
          </w:p>
          <w:p>
            <w:pPr>
              <w:pStyle w:val="Normal"/>
              <w:rPr>
                <w:rFonts w:ascii="Calibri" w:hAnsi="Calibri"/>
                <w:color w:val="000000"/>
                <w:sz w:val="22"/>
                <w:szCs w:val="22"/>
              </w:rPr>
            </w:pPr>
            <w:r>
              <w:rPr>
                <w:color w:val="000000"/>
                <w:sz w:val="22"/>
                <w:szCs w:val="22"/>
              </w:rPr>
            </w:r>
          </w:p>
          <w:p>
            <w:pPr>
              <w:pStyle w:val="Normal"/>
              <w:rPr>
                <w:rFonts w:ascii="Calibri" w:hAnsi="Calibri"/>
                <w:color w:val="000000"/>
                <w:sz w:val="22"/>
                <w:szCs w:val="22"/>
              </w:rPr>
            </w:pPr>
            <w:r>
              <w:rPr>
                <w:color w:val="000000"/>
                <w:sz w:val="22"/>
                <w:szCs w:val="22"/>
              </w:rPr>
            </w:r>
          </w:p>
          <w:p>
            <w:pPr>
              <w:pStyle w:val="Normal"/>
              <w:rPr>
                <w:rFonts w:ascii="Calibri" w:hAnsi="Calibri"/>
                <w:color w:val="000000"/>
                <w:sz w:val="22"/>
                <w:szCs w:val="22"/>
              </w:rPr>
            </w:pPr>
            <w:r>
              <w:rPr>
                <w:color w:val="000000"/>
                <w:sz w:val="22"/>
                <w:szCs w:val="22"/>
              </w:rPr>
            </w:r>
          </w:p>
          <w:p>
            <w:pPr>
              <w:pStyle w:val="Normal"/>
              <w:rPr>
                <w:rFonts w:ascii="Calibri" w:hAnsi="Calibri"/>
                <w:color w:val="000000"/>
                <w:sz w:val="22"/>
                <w:szCs w:val="22"/>
              </w:rPr>
            </w:pPr>
            <w:r>
              <w:rPr>
                <w:color w:val="000000"/>
                <w:sz w:val="22"/>
                <w:szCs w:val="22"/>
              </w:rPr>
            </w:r>
          </w:p>
          <w:p>
            <w:pPr>
              <w:pStyle w:val="Normal"/>
              <w:rPr>
                <w:rFonts w:ascii="Calibri" w:hAnsi="Calibri"/>
                <w:color w:val="000000"/>
                <w:sz w:val="22"/>
                <w:szCs w:val="22"/>
              </w:rPr>
            </w:pPr>
            <w:r>
              <w:rPr>
                <w:color w:val="000000"/>
                <w:sz w:val="22"/>
                <w:szCs w:val="22"/>
              </w:rPr>
            </w:r>
          </w:p>
          <w:p>
            <w:pPr>
              <w:pStyle w:val="Normal"/>
              <w:rPr>
                <w:rFonts w:ascii="Calibri" w:hAnsi="Calibri"/>
                <w:color w:val="000000"/>
                <w:sz w:val="22"/>
                <w:szCs w:val="22"/>
              </w:rPr>
            </w:pPr>
            <w:r>
              <w:rPr>
                <w:color w:val="000000"/>
                <w:sz w:val="22"/>
                <w:szCs w:val="22"/>
              </w:rPr>
            </w:r>
          </w:p>
          <w:p>
            <w:pPr>
              <w:pStyle w:val="Normal"/>
              <w:rPr>
                <w:rFonts w:ascii="Calibri" w:hAnsi="Calibri"/>
                <w:color w:val="000000"/>
                <w:sz w:val="22"/>
                <w:szCs w:val="22"/>
              </w:rPr>
            </w:pPr>
            <w:r>
              <w:rPr>
                <w:color w:val="000000"/>
                <w:sz w:val="22"/>
                <w:szCs w:val="22"/>
              </w:rPr>
            </w:r>
          </w:p>
          <w:p>
            <w:pPr>
              <w:pStyle w:val="Normal"/>
              <w:rPr>
                <w:rFonts w:ascii="Calibri" w:hAnsi="Calibri"/>
                <w:color w:val="000000"/>
                <w:sz w:val="22"/>
                <w:szCs w:val="22"/>
              </w:rPr>
            </w:pPr>
            <w:r>
              <w:rPr>
                <w:color w:val="000000"/>
                <w:sz w:val="22"/>
                <w:szCs w:val="22"/>
              </w:rPr>
            </w:r>
          </w:p>
          <w:p>
            <w:pPr>
              <w:pStyle w:val="Normal"/>
              <w:rPr>
                <w:rFonts w:ascii="Calibri" w:hAnsi="Calibri"/>
                <w:color w:val="000000"/>
                <w:sz w:val="22"/>
                <w:szCs w:val="22"/>
              </w:rPr>
            </w:pPr>
            <w:r>
              <w:rPr>
                <w:color w:val="000000"/>
                <w:sz w:val="22"/>
                <w:szCs w:val="22"/>
              </w:rPr>
            </w:r>
          </w:p>
          <w:p>
            <w:pPr>
              <w:pStyle w:val="Normal"/>
              <w:rPr>
                <w:rFonts w:ascii="Calibri" w:hAnsi="Calibri"/>
                <w:color w:val="000000"/>
                <w:sz w:val="22"/>
                <w:szCs w:val="22"/>
              </w:rPr>
            </w:pPr>
            <w:r>
              <w:rPr>
                <w:color w:val="000000"/>
                <w:sz w:val="22"/>
                <w:szCs w:val="22"/>
              </w:rPr>
            </w:r>
          </w:p>
          <w:p>
            <w:pPr>
              <w:pStyle w:val="Normal"/>
              <w:spacing w:before="0" w:after="200"/>
              <w:rPr>
                <w:rFonts w:ascii="Calibri" w:hAnsi="Calibri"/>
                <w:color w:val="000000"/>
                <w:sz w:val="22"/>
                <w:szCs w:val="22"/>
              </w:rPr>
            </w:pPr>
            <w:r>
              <w:rPr>
                <w:color w:val="000000"/>
                <w:sz w:val="22"/>
                <w:szCs w:val="22"/>
              </w:rPr>
            </w:r>
          </w:p>
        </w:tc>
      </w:tr>
    </w:tbl>
    <w:p>
      <w:pPr>
        <w:pStyle w:val="Normal"/>
        <w:spacing w:before="0" w:after="0"/>
        <w:rPr>
          <w:sz w:val="26"/>
          <w:szCs w:val="26"/>
        </w:rPr>
      </w:pPr>
      <w:r>
        <w:rPr>
          <w:sz w:val="26"/>
          <w:szCs w:val="26"/>
        </w:rPr>
      </w:r>
    </w:p>
    <w:p>
      <w:pPr>
        <w:pStyle w:val="Normal"/>
        <w:spacing w:before="0" w:after="0"/>
        <w:rPr>
          <w:sz w:val="26"/>
          <w:szCs w:val="26"/>
        </w:rPr>
      </w:pPr>
      <w:r>
        <w:rPr>
          <w:sz w:val="26"/>
          <w:szCs w:val="26"/>
        </w:rPr>
      </w:r>
    </w:p>
    <w:p>
      <w:pPr>
        <w:pStyle w:val="Normal"/>
        <w:spacing w:before="0" w:after="0"/>
        <w:rPr>
          <w:sz w:val="26"/>
          <w:szCs w:val="26"/>
        </w:rPr>
      </w:pPr>
      <w:r>
        <w:rPr>
          <w:rFonts w:eastAsia="Times New Roman" w:cs="Calibri"/>
          <w:b/>
          <w:color w:val="002060"/>
          <w:sz w:val="36"/>
          <w:szCs w:val="36"/>
          <w:lang w:eastAsia="en-GB"/>
        </w:rPr>
        <w:t>PRAY for PEACE in The Middle East,  UKRAINE and all areas of conflict</w:t>
      </w:r>
    </w:p>
    <w:p>
      <w:pPr>
        <w:pStyle w:val="Normal"/>
        <w:numPr>
          <w:ilvl w:val="0"/>
          <w:numId w:val="0"/>
        </w:numPr>
        <w:pBdr>
          <w:top w:val="single" w:sz="4" w:space="1" w:color="000000"/>
          <w:left w:val="single" w:sz="4" w:space="4" w:color="000000"/>
          <w:bottom w:val="single" w:sz="4" w:space="1" w:color="000000"/>
          <w:right w:val="single" w:sz="4" w:space="4" w:color="000000"/>
        </w:pBdr>
        <w:shd w:val="clear" w:fill="FFFFFF"/>
        <w:spacing w:before="0" w:after="0"/>
        <w:ind w:hanging="0" w:left="0" w:right="0"/>
        <w:outlineLvl w:val="2"/>
        <w:rPr>
          <w:rFonts w:eastAsia="Times New Roman" w:cs="Calibri"/>
          <w:b/>
          <w:color w:val="002060"/>
          <w:sz w:val="36"/>
          <w:szCs w:val="36"/>
          <w:lang w:eastAsia="en-GB"/>
        </w:rPr>
      </w:pPr>
      <w:r>
        <w:drawing>
          <wp:anchor distT="0" distB="0" distL="114300" distR="114300" simplePos="0" relativeHeight="6" behindDoc="0" locked="0" layoutInCell="0" allowOverlap="1">
            <wp:simplePos x="0" y="0"/>
            <wp:positionH relativeFrom="column">
              <wp:posOffset>4133215</wp:posOffset>
            </wp:positionH>
            <wp:positionV relativeFrom="paragraph">
              <wp:posOffset>-668020</wp:posOffset>
            </wp:positionV>
            <wp:extent cx="1371600" cy="1329055"/>
            <wp:effectExtent l="0" t="0" r="0" b="0"/>
            <wp:wrapSquare wrapText="bothSides"/>
            <wp:docPr id="8" name="Image4" descr="Prayer For World Peace A World Peace Prayer To Jesus, 50% O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 descr="Prayer For World Peace A World Peace Prayer To Jesus, 50% OFF"/>
                    <pic:cNvPicPr>
                      <a:picLocks noChangeAspect="1" noChangeArrowheads="1"/>
                    </pic:cNvPicPr>
                  </pic:nvPicPr>
                  <pic:blipFill>
                    <a:blip r:embed="rId12"/>
                    <a:srcRect l="49544" t="11850" r="7762" b="14094"/>
                    <a:stretch>
                      <a:fillRect/>
                    </a:stretch>
                  </pic:blipFill>
                  <pic:spPr bwMode="auto">
                    <a:xfrm>
                      <a:off x="0" y="0"/>
                      <a:ext cx="1371600" cy="1329055"/>
                    </a:xfrm>
                    <a:prstGeom prst="rect">
                      <a:avLst/>
                    </a:prstGeom>
                    <a:noFill/>
                  </pic:spPr>
                </pic:pic>
              </a:graphicData>
            </a:graphic>
          </wp:anchor>
        </w:drawing>
      </w:r>
      <w:r>
        <w:rPr>
          <w:rFonts w:eastAsia="Times New Roman" w:cs="Calibri"/>
          <w:color w:val="002060"/>
          <w:sz w:val="26"/>
          <w:szCs w:val="26"/>
          <w:lang w:eastAsia="en-GB"/>
        </w:rPr>
        <w:t>Lord God, though peace seems humanly impossible,</w:t>
      </w:r>
    </w:p>
    <w:p>
      <w:pPr>
        <w:pStyle w:val="Normal"/>
        <w:numPr>
          <w:ilvl w:val="0"/>
          <w:numId w:val="0"/>
        </w:numPr>
        <w:pBdr>
          <w:top w:val="single" w:sz="4" w:space="1" w:color="000000"/>
          <w:left w:val="single" w:sz="4" w:space="4" w:color="000000"/>
          <w:bottom w:val="single" w:sz="4" w:space="1" w:color="000000"/>
          <w:right w:val="single" w:sz="4" w:space="4" w:color="000000"/>
        </w:pBdr>
        <w:shd w:val="clear" w:fill="FFFFFF"/>
        <w:spacing w:before="0" w:after="0"/>
        <w:ind w:hanging="0" w:left="0" w:right="0"/>
        <w:outlineLvl w:val="2"/>
        <w:rPr>
          <w:rFonts w:eastAsia="Times New Roman" w:cs="Calibri"/>
          <w:color w:val="002060"/>
          <w:sz w:val="26"/>
          <w:szCs w:val="26"/>
          <w:lang w:eastAsia="en-GB"/>
        </w:rPr>
      </w:pPr>
      <w:r>
        <w:rPr>
          <w:rFonts w:eastAsia="Times New Roman" w:cs="Calibri"/>
          <w:color w:val="002060"/>
          <w:sz w:val="26"/>
          <w:szCs w:val="26"/>
          <w:lang w:eastAsia="en-GB"/>
        </w:rPr>
        <w:t xml:space="preserve">We continue to pray for an end to violence and bloodshed. </w:t>
      </w:r>
      <w:r>
        <w:rPr>
          <w:rFonts w:cs="Calibri"/>
          <w:color w:val="002060"/>
          <w:sz w:val="26"/>
          <w:szCs w:val="26"/>
        </w:rPr>
        <w:t>We pray your comfort for the fearful and broken – hearted.</w:t>
      </w:r>
    </w:p>
    <w:p>
      <w:pPr>
        <w:pStyle w:val="Normal"/>
        <w:numPr>
          <w:ilvl w:val="0"/>
          <w:numId w:val="0"/>
        </w:numPr>
        <w:pBdr>
          <w:top w:val="single" w:sz="4" w:space="1" w:color="000000"/>
          <w:left w:val="single" w:sz="4" w:space="4" w:color="000000"/>
          <w:bottom w:val="single" w:sz="4" w:space="1" w:color="000000"/>
          <w:right w:val="single" w:sz="4" w:space="4" w:color="000000"/>
        </w:pBdr>
        <w:shd w:val="clear" w:fill="FFFFFF"/>
        <w:spacing w:before="0" w:after="0"/>
        <w:ind w:hanging="0" w:left="0" w:right="0"/>
        <w:outlineLvl w:val="2"/>
        <w:rPr>
          <w:rFonts w:eastAsia="Times New Roman" w:cs="Calibri"/>
          <w:color w:val="002060"/>
          <w:sz w:val="26"/>
          <w:szCs w:val="26"/>
          <w:lang w:eastAsia="en-GB"/>
        </w:rPr>
      </w:pPr>
      <w:r>
        <w:rPr>
          <w:rFonts w:eastAsia="Times New Roman" w:cs="Calibri"/>
          <w:color w:val="002060"/>
          <w:sz w:val="26"/>
          <w:szCs w:val="26"/>
          <w:lang w:eastAsia="en-GB"/>
        </w:rPr>
        <w:t>C</w:t>
      </w:r>
      <w:r>
        <w:drawing>
          <wp:anchor distT="0" distB="0" distL="114300" distR="114300" simplePos="0" relativeHeight="2" behindDoc="0" locked="0" layoutInCell="0" allowOverlap="1">
            <wp:simplePos x="0" y="0"/>
            <wp:positionH relativeFrom="column">
              <wp:posOffset>85090</wp:posOffset>
            </wp:positionH>
            <wp:positionV relativeFrom="paragraph">
              <wp:posOffset>313690</wp:posOffset>
            </wp:positionV>
            <wp:extent cx="1304925" cy="1438275"/>
            <wp:effectExtent l="0" t="0" r="0" b="0"/>
            <wp:wrapSquare wrapText="bothSides"/>
            <wp:docPr id="9" name="Image5" descr="Favorite Inspiring Quotes ~ Pray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5" descr="Favorite Inspiring Quotes ~ Prayer"/>
                    <pic:cNvPicPr>
                      <a:picLocks noChangeAspect="1" noChangeArrowheads="1"/>
                    </pic:cNvPicPr>
                  </pic:nvPicPr>
                  <pic:blipFill>
                    <a:blip r:embed="rId13"/>
                    <a:stretch>
                      <a:fillRect/>
                    </a:stretch>
                  </pic:blipFill>
                  <pic:spPr bwMode="auto">
                    <a:xfrm>
                      <a:off x="0" y="0"/>
                      <a:ext cx="1304925" cy="1438275"/>
                    </a:xfrm>
                    <a:prstGeom prst="rect">
                      <a:avLst/>
                    </a:prstGeom>
                    <a:noFill/>
                  </pic:spPr>
                </pic:pic>
              </a:graphicData>
            </a:graphic>
          </wp:anchor>
        </w:drawing>
      </w:r>
      <w:r>
        <w:rPr>
          <w:rFonts w:eastAsia="Times New Roman" w:cs="Calibri"/>
          <w:color w:val="002060"/>
          <w:sz w:val="26"/>
          <w:szCs w:val="26"/>
          <w:lang w:eastAsia="en-GB"/>
        </w:rPr>
        <w:t>hange the hearts of those set on revenge and destruction.</w:t>
      </w:r>
    </w:p>
    <w:p>
      <w:pPr>
        <w:pStyle w:val="Normal"/>
        <w:numPr>
          <w:ilvl w:val="0"/>
          <w:numId w:val="0"/>
        </w:numPr>
        <w:pBdr>
          <w:top w:val="single" w:sz="4" w:space="1" w:color="000000"/>
          <w:left w:val="single" w:sz="4" w:space="4" w:color="000000"/>
          <w:bottom w:val="single" w:sz="4" w:space="1" w:color="000000"/>
          <w:right w:val="single" w:sz="4" w:space="4" w:color="000000"/>
        </w:pBdr>
        <w:shd w:val="clear" w:fill="FFFFFF"/>
        <w:spacing w:before="0" w:after="0"/>
        <w:ind w:hanging="0" w:left="0" w:right="0"/>
        <w:outlineLvl w:val="2"/>
        <w:rPr>
          <w:rFonts w:eastAsia="Times New Roman" w:cs="Calibri"/>
          <w:color w:val="002060"/>
          <w:sz w:val="26"/>
          <w:szCs w:val="26"/>
          <w:lang w:eastAsia="en-GB"/>
        </w:rPr>
      </w:pPr>
      <w:r>
        <w:rPr>
          <w:rFonts w:eastAsia="Times New Roman" w:cs="Calibri"/>
          <w:color w:val="002060"/>
          <w:sz w:val="26"/>
          <w:szCs w:val="26"/>
          <w:lang w:eastAsia="en-GB"/>
        </w:rPr>
        <w:t>Give wisdom to world leaders as they respond to aggression.</w:t>
      </w:r>
    </w:p>
    <w:p>
      <w:pPr>
        <w:pStyle w:val="Normal"/>
        <w:numPr>
          <w:ilvl w:val="0"/>
          <w:numId w:val="0"/>
        </w:numPr>
        <w:pBdr>
          <w:top w:val="single" w:sz="4" w:space="1" w:color="000000"/>
          <w:left w:val="single" w:sz="4" w:space="4" w:color="000000"/>
          <w:bottom w:val="single" w:sz="4" w:space="1" w:color="000000"/>
          <w:right w:val="single" w:sz="4" w:space="4" w:color="000000"/>
        </w:pBdr>
        <w:shd w:val="clear" w:fill="FFFFFF"/>
        <w:spacing w:before="0" w:after="0"/>
        <w:ind w:hanging="0" w:left="0" w:right="0"/>
        <w:outlineLvl w:val="2"/>
        <w:rPr>
          <w:rFonts w:eastAsia="Times New Roman" w:cs="Calibri"/>
          <w:color w:val="002060"/>
          <w:sz w:val="26"/>
          <w:szCs w:val="26"/>
          <w:lang w:eastAsia="en-GB"/>
        </w:rPr>
      </w:pPr>
      <w:r>
        <w:rPr>
          <w:rFonts w:eastAsia="Times New Roman" w:cs="Calibri"/>
          <w:color w:val="002060"/>
          <w:sz w:val="26"/>
          <w:szCs w:val="26"/>
          <w:lang w:eastAsia="en-GB"/>
        </w:rPr>
        <w:t>Bless all who work for understanding, reconciliation and justice which alone bring lasting peace. Amen.</w:t>
      </w:r>
    </w:p>
    <w:p>
      <w:pPr>
        <w:pStyle w:val="Normal"/>
        <w:numPr>
          <w:ilvl w:val="0"/>
          <w:numId w:val="0"/>
        </w:numPr>
        <w:pBdr>
          <w:top w:val="single" w:sz="4" w:space="1" w:color="000000"/>
          <w:left w:val="single" w:sz="4" w:space="4" w:color="000000"/>
          <w:bottom w:val="single" w:sz="4" w:space="1" w:color="000000"/>
          <w:right w:val="single" w:sz="4" w:space="4" w:color="000000"/>
        </w:pBdr>
        <w:shd w:val="clear" w:fill="FFFFFF"/>
        <w:spacing w:before="0" w:after="0"/>
        <w:ind w:hanging="0" w:left="0" w:right="0"/>
        <w:outlineLvl w:val="2"/>
        <w:rPr>
          <w:rFonts w:eastAsia="Times New Roman" w:cs="Calibri"/>
          <w:color w:val="002060"/>
          <w:sz w:val="26"/>
          <w:szCs w:val="26"/>
          <w:lang w:eastAsia="en-GB"/>
        </w:rPr>
      </w:pPr>
      <w:r>
        <w:rPr>
          <w:rFonts w:eastAsia="Times New Roman" w:cs="Calibri"/>
          <w:color w:val="002060"/>
          <w:sz w:val="26"/>
          <w:szCs w:val="26"/>
          <w:lang w:eastAsia="en-GB"/>
        </w:rPr>
        <w:t>‘</w:t>
      </w:r>
      <w:r>
        <w:rPr>
          <w:rFonts w:eastAsia="Times New Roman" w:cs="Calibri"/>
          <w:color w:val="002060"/>
          <w:sz w:val="26"/>
          <w:szCs w:val="26"/>
          <w:lang w:eastAsia="en-GB"/>
        </w:rPr>
        <w:t>God give us peace that lasts, not through the fear of might,</w:t>
      </w:r>
      <w:r>
        <w:rPr>
          <w:rFonts w:eastAsia="Times New Roman" w:cs="Calibri"/>
          <w:bCs/>
          <w:color w:val="002060"/>
          <w:sz w:val="26"/>
          <w:szCs w:val="26"/>
          <w:lang w:eastAsia="en-GB"/>
        </w:rPr>
        <w:t xml:space="preserve"> </w:t>
      </w:r>
      <w:r>
        <w:rPr>
          <w:rFonts w:eastAsia="Times New Roman" w:cs="Calibri"/>
          <w:color w:val="002060"/>
          <w:sz w:val="26"/>
          <w:szCs w:val="26"/>
          <w:lang w:eastAsia="en-GB"/>
        </w:rPr>
        <w:t>but through the force of love, and love of life and right’.</w:t>
      </w:r>
      <w:r>
        <w:rPr>
          <w:rFonts w:eastAsia="Times New Roman" w:cs="Calibri"/>
          <w:bCs/>
          <w:color w:val="002060"/>
          <w:sz w:val="26"/>
          <w:szCs w:val="26"/>
          <w:lang w:eastAsia="en-GB"/>
        </w:rPr>
        <w:t xml:space="preserve"> </w:t>
      </w:r>
      <w:r>
        <w:rPr>
          <w:rFonts w:eastAsia="Times New Roman" w:cs="Calibri"/>
          <w:color w:val="002060"/>
          <w:sz w:val="26"/>
          <w:szCs w:val="26"/>
          <w:lang w:eastAsia="en-GB"/>
        </w:rPr>
        <w:t>Amen</w:t>
      </w:r>
    </w:p>
    <w:p>
      <w:pPr>
        <w:pStyle w:val="Normal"/>
        <w:numPr>
          <w:ilvl w:val="0"/>
          <w:numId w:val="0"/>
        </w:numPr>
        <w:shd w:val="clear" w:fill="FFFFFF"/>
        <w:spacing w:before="0" w:after="0"/>
        <w:ind w:hanging="0" w:left="0" w:right="0"/>
        <w:jc w:val="left"/>
        <w:outlineLvl w:val="2"/>
        <w:rPr>
          <w:sz w:val="22"/>
          <w:szCs w:val="22"/>
        </w:rPr>
      </w:pPr>
      <w:r>
        <w:rPr>
          <w:b/>
          <w:color w:val="002060"/>
          <w:sz w:val="22"/>
          <w:szCs w:val="22"/>
        </w:rPr>
        <w:t xml:space="preserve">             </w:t>
      </w:r>
    </w:p>
    <w:p>
      <w:pPr>
        <w:pStyle w:val="Normal"/>
        <w:numPr>
          <w:ilvl w:val="0"/>
          <w:numId w:val="0"/>
        </w:numPr>
        <w:shd w:val="clear" w:fill="FFFFFF"/>
        <w:spacing w:before="0" w:after="0"/>
        <w:ind w:hanging="0" w:left="0" w:right="0"/>
        <w:jc w:val="left"/>
        <w:outlineLvl w:val="2"/>
        <w:rPr>
          <w:rFonts w:ascii="Calibri" w:hAnsi="Calibri"/>
          <w:sz w:val="26"/>
        </w:rPr>
      </w:pPr>
      <w:r>
        <w:rPr>
          <w:sz w:val="26"/>
        </w:rPr>
      </w:r>
    </w:p>
    <w:p>
      <w:pPr>
        <w:pStyle w:val="Normal"/>
        <w:numPr>
          <w:ilvl w:val="0"/>
          <w:numId w:val="0"/>
        </w:numPr>
        <w:shd w:val="clear" w:fill="FFFFFF"/>
        <w:spacing w:before="0" w:after="0"/>
        <w:ind w:hanging="0" w:left="0" w:right="0"/>
        <w:jc w:val="left"/>
        <w:outlineLvl w:val="2"/>
        <w:rPr>
          <w:rFonts w:ascii="Calibri" w:hAnsi="Calibri"/>
          <w:sz w:val="26"/>
        </w:rPr>
      </w:pPr>
      <w:r>
        <w:rPr>
          <w:sz w:val="26"/>
        </w:rPr>
      </w:r>
    </w:p>
    <w:p>
      <w:pPr>
        <w:pStyle w:val="Normal"/>
        <w:numPr>
          <w:ilvl w:val="0"/>
          <w:numId w:val="0"/>
        </w:numPr>
        <w:shd w:val="clear" w:fill="FFFFFF"/>
        <w:spacing w:before="0" w:after="0"/>
        <w:ind w:hanging="0" w:left="0" w:right="0"/>
        <w:jc w:val="left"/>
        <w:outlineLvl w:val="2"/>
        <w:rPr>
          <w:rFonts w:ascii="Calibri" w:hAnsi="Calibri"/>
          <w:sz w:val="26"/>
        </w:rPr>
      </w:pPr>
      <w:r>
        <w:rPr>
          <w:sz w:val="26"/>
        </w:rPr>
      </w:r>
    </w:p>
    <w:p>
      <w:pPr>
        <w:pStyle w:val="Normal"/>
        <w:numPr>
          <w:ilvl w:val="0"/>
          <w:numId w:val="0"/>
        </w:numPr>
        <w:shd w:val="clear" w:fill="FFFFFF"/>
        <w:spacing w:before="0" w:after="0"/>
        <w:ind w:hanging="0" w:left="0" w:right="0"/>
        <w:jc w:val="left"/>
        <w:outlineLvl w:val="2"/>
        <w:rPr>
          <w:rFonts w:ascii="Calibri" w:hAnsi="Calibri"/>
          <w:sz w:val="26"/>
        </w:rPr>
      </w:pPr>
      <w:r>
        <w:rPr>
          <w:b/>
          <w:color w:val="002060"/>
          <w:sz w:val="22"/>
          <w:szCs w:val="22"/>
        </w:rPr>
        <w:t xml:space="preserve"> </w:t>
      </w:r>
      <w:r>
        <w:rPr>
          <w:b w:val="false"/>
          <w:bCs w:val="false"/>
          <w:i w:val="false"/>
          <w:caps w:val="false"/>
          <w:smallCaps w:val="false"/>
          <w:color w:val="FF0000"/>
          <w:spacing w:val="0"/>
          <w:sz w:val="26"/>
          <w:szCs w:val="26"/>
          <w:u w:val="none"/>
        </w:rPr>
        <w:t>W</w:t>
      </w:r>
      <w:r>
        <w:rPr>
          <w:b w:val="false"/>
          <w:bCs w:val="false"/>
          <w:i w:val="false"/>
          <w:caps w:val="false"/>
          <w:smallCaps w:val="false"/>
          <w:color w:val="C9211E"/>
          <w:spacing w:val="0"/>
          <w:sz w:val="26"/>
          <w:szCs w:val="26"/>
          <w:u w:val="none"/>
        </w:rPr>
        <w:t>e</w:t>
      </w:r>
      <w:r>
        <w:rPr>
          <w:b w:val="false"/>
          <w:i w:val="false"/>
          <w:caps w:val="false"/>
          <w:smallCaps w:val="false"/>
          <w:color w:val="C9211E"/>
          <w:spacing w:val="0"/>
          <w:sz w:val="26"/>
          <w:szCs w:val="26"/>
          <w:u w:val="none"/>
        </w:rPr>
        <w:t xml:space="preserve"> believe that responding to the climate crisis is an essential part of our responsibility to safeguard God's creation and achieve a just world. Climate change hits hardest the poorest countries and poorest people of the world. Meantime, the widespread destruction of the natural world is a crisis for creation.</w:t>
      </w:r>
    </w:p>
    <w:p>
      <w:pPr>
        <w:pStyle w:val="Normal"/>
        <w:numPr>
          <w:ilvl w:val="0"/>
          <w:numId w:val="0"/>
        </w:numPr>
        <w:shd w:val="clear" w:fill="FFFFFF"/>
        <w:spacing w:before="0" w:after="0"/>
        <w:ind w:hanging="0" w:left="0" w:right="0"/>
        <w:jc w:val="left"/>
        <w:outlineLvl w:val="2"/>
        <w:rPr>
          <w:rFonts w:ascii="Calibri" w:hAnsi="Calibri"/>
          <w:sz w:val="26"/>
        </w:rPr>
      </w:pPr>
      <w:r>
        <w:rPr>
          <w:sz w:val="26"/>
        </w:rPr>
      </w:r>
    </w:p>
    <w:p>
      <w:pPr>
        <w:pStyle w:val="BodyText"/>
        <w:widowControl/>
        <w:ind w:hanging="0" w:left="0" w:right="0"/>
        <w:jc w:val="left"/>
        <w:rPr/>
      </w:pPr>
      <w:r>
        <w:rPr>
          <w:rFonts w:ascii="Calibri" w:hAnsi="Calibri"/>
          <w:b w:val="false"/>
          <w:i w:val="false"/>
          <w:caps w:val="false"/>
          <w:smallCaps w:val="false"/>
          <w:color w:val="000000"/>
          <w:spacing w:val="0"/>
          <w:sz w:val="26"/>
          <w:szCs w:val="26"/>
        </w:rPr>
        <w:t>Our Environment Programme exists to enable the whole Church to address this — in faith, practice and mission. This includes tackling our own carbon emissions (aiming for Net Zero Carbon by 2030) and our wider work. More information can be found using the following web-link:</w:t>
      </w:r>
      <w:r>
        <w:fldChar w:fldCharType="begin"/>
      </w:r>
      <w:r>
        <w:rPr>
          <w:rStyle w:val="Hyperlink"/>
          <w:rFonts w:ascii="Calibri" w:hAnsi="Calibri"/>
          <w:sz w:val="26"/>
          <w:szCs w:val="26"/>
        </w:rPr>
        <w:instrText xml:space="preserve"> HYPERLINK "http://www.churchofengland.org/about/church-england-environment-programme" \l "na"</w:instrText>
      </w:r>
      <w:r>
        <w:rPr>
          <w:rStyle w:val="Hyperlink"/>
          <w:rFonts w:ascii="Calibri" w:hAnsi="Calibri"/>
          <w:sz w:val="26"/>
          <w:szCs w:val="26"/>
        </w:rPr>
        <w:fldChar w:fldCharType="separate"/>
      </w:r>
      <w:r>
        <w:rPr>
          <w:rStyle w:val="Hyperlink"/>
          <w:rFonts w:ascii="Calibri" w:hAnsi="Calibri"/>
          <w:sz w:val="26"/>
          <w:szCs w:val="26"/>
        </w:rPr>
        <w:t xml:space="preserve"> http://www.churchofengland.org/about/church-england-environment-programme#na</w:t>
      </w:r>
      <w:r>
        <w:rPr>
          <w:rStyle w:val="Hyperlink"/>
          <w:rFonts w:ascii="Calibri" w:hAnsi="Calibri"/>
          <w:sz w:val="26"/>
          <w:szCs w:val="26"/>
        </w:rPr>
        <w:fldChar w:fldCharType="end"/>
      </w:r>
    </w:p>
    <w:p>
      <w:pPr>
        <w:pStyle w:val="Normal"/>
        <w:numPr>
          <w:ilvl w:val="0"/>
          <w:numId w:val="0"/>
        </w:numPr>
        <w:shd w:val="clear" w:fill="FFFFFF"/>
        <w:spacing w:before="0" w:after="0"/>
        <w:ind w:hanging="0" w:left="0" w:right="0"/>
        <w:jc w:val="left"/>
        <w:outlineLvl w:val="2"/>
        <w:rPr>
          <w:rFonts w:ascii="Calibri" w:hAnsi="Calibri"/>
          <w:sz w:val="26"/>
          <w:szCs w:val="26"/>
          <w:u w:val="single"/>
        </w:rPr>
      </w:pPr>
      <w:r>
        <w:rPr>
          <w:sz w:val="26"/>
          <w:szCs w:val="26"/>
          <w:u w:val="single"/>
        </w:rPr>
      </w:r>
    </w:p>
    <w:p>
      <w:pPr>
        <w:pStyle w:val="Normal"/>
        <w:numPr>
          <w:ilvl w:val="0"/>
          <w:numId w:val="0"/>
        </w:numPr>
        <w:shd w:val="clear" w:fill="FFFFFF"/>
        <w:spacing w:before="0" w:after="0"/>
        <w:ind w:hanging="0" w:left="0" w:right="0"/>
        <w:jc w:val="left"/>
        <w:outlineLvl w:val="2"/>
        <w:rPr>
          <w:rFonts w:ascii="Calibri" w:hAnsi="Calibri"/>
          <w:sz w:val="26"/>
          <w:szCs w:val="26"/>
        </w:rPr>
      </w:pPr>
      <w:r>
        <w:rPr>
          <w:color w:val="002060"/>
          <w:sz w:val="26"/>
          <w:szCs w:val="26"/>
          <w:u w:val="single"/>
        </w:rPr>
        <w:t>Energy Hub Funded by UK Government: Find out how to:</w:t>
      </w:r>
    </w:p>
    <w:p>
      <w:pPr>
        <w:pStyle w:val="Normal"/>
        <w:numPr>
          <w:ilvl w:val="0"/>
          <w:numId w:val="0"/>
        </w:numPr>
        <w:shd w:val="clear" w:fill="FFFFFF"/>
        <w:spacing w:before="0" w:after="0"/>
        <w:ind w:hanging="0" w:left="0" w:right="0"/>
        <w:jc w:val="left"/>
        <w:outlineLvl w:val="2"/>
        <w:rPr>
          <w:rFonts w:ascii="Calibri" w:hAnsi="Calibri"/>
          <w:sz w:val="26"/>
          <w:szCs w:val="26"/>
        </w:rPr>
      </w:pPr>
      <w:r>
        <w:rPr>
          <w:color w:val="002060"/>
          <w:sz w:val="26"/>
          <w:szCs w:val="26"/>
        </w:rPr>
        <w:t xml:space="preserve"> </w:t>
      </w:r>
      <w:r>
        <w:rPr>
          <w:color w:val="002060"/>
          <w:sz w:val="26"/>
          <w:szCs w:val="26"/>
        </w:rPr>
        <w:t>1. Save energy</w:t>
      </w:r>
    </w:p>
    <w:p>
      <w:pPr>
        <w:pStyle w:val="Normal"/>
        <w:numPr>
          <w:ilvl w:val="0"/>
          <w:numId w:val="0"/>
        </w:numPr>
        <w:shd w:val="clear" w:fill="FFFFFF"/>
        <w:spacing w:before="0" w:after="0"/>
        <w:ind w:hanging="0" w:left="0" w:right="0"/>
        <w:jc w:val="left"/>
        <w:outlineLvl w:val="2"/>
        <w:rPr>
          <w:rFonts w:ascii="Calibri" w:hAnsi="Calibri"/>
          <w:sz w:val="26"/>
          <w:szCs w:val="26"/>
        </w:rPr>
      </w:pPr>
      <w:r>
        <w:rPr>
          <w:color w:val="002060"/>
          <w:sz w:val="26"/>
          <w:szCs w:val="26"/>
        </w:rPr>
        <w:t>2. Save money.  Reduce energy bills</w:t>
      </w:r>
    </w:p>
    <w:p>
      <w:pPr>
        <w:pStyle w:val="Normal"/>
        <w:numPr>
          <w:ilvl w:val="0"/>
          <w:numId w:val="0"/>
        </w:numPr>
        <w:shd w:val="clear" w:fill="FFFFFF"/>
        <w:spacing w:before="0" w:after="0"/>
        <w:ind w:hanging="0" w:left="0" w:right="0"/>
        <w:jc w:val="left"/>
        <w:outlineLvl w:val="2"/>
        <w:rPr>
          <w:rFonts w:ascii="Calibri" w:hAnsi="Calibri"/>
          <w:sz w:val="26"/>
          <w:szCs w:val="26"/>
        </w:rPr>
      </w:pPr>
      <w:r>
        <w:rPr>
          <w:color w:val="002060"/>
          <w:sz w:val="26"/>
          <w:szCs w:val="26"/>
        </w:rPr>
        <w:t>3. Reduce carbon. Improve energy footprint</w:t>
      </w:r>
    </w:p>
    <w:p>
      <w:pPr>
        <w:pStyle w:val="Normal"/>
        <w:numPr>
          <w:ilvl w:val="0"/>
          <w:numId w:val="0"/>
        </w:numPr>
        <w:shd w:val="clear" w:fill="FFFFFF"/>
        <w:spacing w:before="0" w:after="0"/>
        <w:ind w:hanging="0" w:left="0" w:right="0"/>
        <w:jc w:val="left"/>
        <w:outlineLvl w:val="2"/>
        <w:rPr>
          <w:rFonts w:ascii="Calibri" w:hAnsi="Calibri"/>
          <w:sz w:val="26"/>
          <w:szCs w:val="26"/>
        </w:rPr>
      </w:pPr>
      <w:r>
        <w:rPr>
          <w:color w:val="002060"/>
          <w:sz w:val="26"/>
          <w:szCs w:val="26"/>
        </w:rPr>
        <w:t>4.Increase comfort</w:t>
      </w:r>
    </w:p>
    <w:p>
      <w:pPr>
        <w:pStyle w:val="Normal"/>
        <w:numPr>
          <w:ilvl w:val="0"/>
          <w:numId w:val="0"/>
        </w:numPr>
        <w:shd w:val="clear" w:fill="FFFFFF"/>
        <w:spacing w:before="0" w:after="0"/>
        <w:ind w:hanging="0" w:left="0" w:right="0"/>
        <w:jc w:val="left"/>
        <w:outlineLvl w:val="2"/>
        <w:rPr/>
      </w:pPr>
      <w:r>
        <w:rPr>
          <w:color w:val="002060"/>
          <w:sz w:val="26"/>
          <w:szCs w:val="26"/>
        </w:rPr>
        <w:t xml:space="preserve">For useful resources and guidance on where to get started visit: </w:t>
      </w:r>
      <w:hyperlink r:id="rId14">
        <w:r>
          <w:rPr>
            <w:rStyle w:val="Hyperlink"/>
            <w:color w:val="002060"/>
            <w:sz w:val="26"/>
            <w:szCs w:val="26"/>
          </w:rPr>
          <w:t>linktr.ee/energy_hub</w:t>
        </w:r>
      </w:hyperlink>
    </w:p>
    <w:p>
      <w:pPr>
        <w:pStyle w:val="Normal"/>
        <w:numPr>
          <w:ilvl w:val="0"/>
          <w:numId w:val="0"/>
        </w:numPr>
        <w:shd w:val="clear" w:fill="FFFFFF"/>
        <w:spacing w:before="0" w:after="0"/>
        <w:ind w:hanging="0" w:left="0" w:right="0"/>
        <w:jc w:val="left"/>
        <w:outlineLvl w:val="2"/>
        <w:rPr>
          <w:color w:val="002060"/>
          <w:sz w:val="26"/>
          <w:szCs w:val="26"/>
        </w:rPr>
      </w:pPr>
      <w:r>
        <w:drawing>
          <wp:anchor distT="0" distB="0" distL="0" distR="0" simplePos="0" relativeHeight="3" behindDoc="0" locked="0" layoutInCell="0" allowOverlap="1">
            <wp:simplePos x="0" y="0"/>
            <wp:positionH relativeFrom="column">
              <wp:posOffset>-22225</wp:posOffset>
            </wp:positionH>
            <wp:positionV relativeFrom="paragraph">
              <wp:posOffset>93980</wp:posOffset>
            </wp:positionV>
            <wp:extent cx="3140075" cy="438785"/>
            <wp:effectExtent l="0" t="0" r="0" b="0"/>
            <wp:wrapSquare wrapText="largest"/>
            <wp:docPr id="10" name="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6"/>
                    <pic:cNvPicPr>
                      <a:picLocks noChangeAspect="1" noChangeArrowheads="1"/>
                    </pic:cNvPicPr>
                  </pic:nvPicPr>
                  <pic:blipFill>
                    <a:blip r:embed="rId15"/>
                    <a:stretch>
                      <a:fillRect/>
                    </a:stretch>
                  </pic:blipFill>
                  <pic:spPr bwMode="auto">
                    <a:xfrm>
                      <a:off x="0" y="0"/>
                      <a:ext cx="3140075" cy="438785"/>
                    </a:xfrm>
                    <a:prstGeom prst="rect">
                      <a:avLst/>
                    </a:prstGeom>
                    <a:noFill/>
                  </pic:spPr>
                </pic:pic>
              </a:graphicData>
            </a:graphic>
          </wp:anchor>
        </w:drawing>
      </w:r>
      <w:r>
        <w:rPr>
          <w:color w:val="002060"/>
          <w:sz w:val="26"/>
          <w:szCs w:val="26"/>
        </w:rPr>
        <w:t xml:space="preserve">   </w:t>
      </w:r>
    </w:p>
    <w:p>
      <w:pPr>
        <w:pStyle w:val="Normal"/>
        <w:numPr>
          <w:ilvl w:val="0"/>
          <w:numId w:val="0"/>
        </w:numPr>
        <w:shd w:val="clear" w:fill="FFFFFF"/>
        <w:spacing w:before="0" w:after="0"/>
        <w:ind w:hanging="0" w:left="0" w:right="0"/>
        <w:jc w:val="left"/>
        <w:outlineLvl w:val="2"/>
        <w:rPr>
          <w:rStyle w:val="Hyperlink"/>
        </w:rPr>
      </w:pPr>
      <w:r>
        <w:rPr/>
      </w:r>
    </w:p>
    <w:p>
      <w:pPr>
        <w:pStyle w:val="Normal"/>
        <w:numPr>
          <w:ilvl w:val="0"/>
          <w:numId w:val="0"/>
        </w:numPr>
        <w:shd w:val="clear" w:fill="FFFFFF"/>
        <w:spacing w:before="0" w:after="0"/>
        <w:ind w:hanging="0" w:left="0" w:right="0"/>
        <w:jc w:val="left"/>
        <w:outlineLvl w:val="2"/>
        <w:rPr>
          <w:rStyle w:val="Hyperlink"/>
        </w:rPr>
      </w:pPr>
      <w:r>
        <w:rPr/>
      </w:r>
    </w:p>
    <w:p>
      <w:pPr>
        <w:pStyle w:val="Normal"/>
        <w:numPr>
          <w:ilvl w:val="0"/>
          <w:numId w:val="0"/>
        </w:numPr>
        <w:shd w:val="clear" w:fill="FFFFFF"/>
        <w:spacing w:before="0" w:after="0"/>
        <w:ind w:hanging="0" w:left="0" w:right="0"/>
        <w:jc w:val="left"/>
        <w:outlineLvl w:val="2"/>
        <w:rPr/>
      </w:pPr>
      <w:r>
        <w:rPr>
          <w:rStyle w:val="Hyperlink"/>
          <w:color w:val="002060"/>
          <w:sz w:val="26"/>
          <w:szCs w:val="26"/>
        </w:rPr>
        <w:t>https://app.ecochurch.org/user/21703/summary</w:t>
      </w:r>
    </w:p>
    <w:p>
      <w:pPr>
        <w:pStyle w:val="Normal"/>
        <w:numPr>
          <w:ilvl w:val="0"/>
          <w:numId w:val="0"/>
        </w:numPr>
        <w:shd w:val="clear" w:fill="FFFFFF"/>
        <w:spacing w:before="0" w:after="0"/>
        <w:ind w:hanging="0" w:left="0" w:right="0"/>
        <w:jc w:val="left"/>
        <w:outlineLvl w:val="2"/>
        <w:rPr>
          <w:rStyle w:val="Hyperlink"/>
          <w:color w:val="002060"/>
          <w:sz w:val="26"/>
          <w:szCs w:val="26"/>
        </w:rPr>
      </w:pPr>
      <w:r>
        <w:rPr>
          <w:color w:val="002060"/>
          <w:sz w:val="26"/>
          <w:szCs w:val="26"/>
        </w:rPr>
      </w:r>
    </w:p>
    <w:p>
      <w:pPr>
        <w:pStyle w:val="Normal"/>
        <w:rPr>
          <w:sz w:val="24"/>
          <w:szCs w:val="24"/>
        </w:rPr>
      </w:pPr>
      <w:r>
        <w:rPr>
          <w:b/>
          <w:bCs/>
          <w:i w:val="false"/>
          <w:caps w:val="false"/>
          <w:smallCaps w:val="false"/>
          <w:color w:val="000000"/>
          <w:spacing w:val="0"/>
          <w:sz w:val="24"/>
          <w:szCs w:val="24"/>
        </w:rPr>
        <w:t xml:space="preserve">EcoChurch – </w:t>
      </w:r>
      <w:r>
        <w:rPr>
          <w:b/>
          <w:bCs/>
          <w:i w:val="false"/>
          <w:caps w:val="false"/>
          <w:smallCaps w:val="false"/>
          <w:color w:val="00B050"/>
          <w:spacing w:val="0"/>
          <w:sz w:val="24"/>
          <w:szCs w:val="24"/>
        </w:rPr>
        <w:t xml:space="preserve">EcoTip for October. </w:t>
      </w:r>
    </w:p>
    <w:tbl>
      <w:tblPr>
        <w:tblW w:w="9013" w:type="dxa"/>
        <w:jc w:val="center"/>
        <w:tblInd w:w="0" w:type="dxa"/>
        <w:tblLayout w:type="fixed"/>
        <w:tblCellMar>
          <w:top w:w="0" w:type="dxa"/>
          <w:left w:w="0" w:type="dxa"/>
          <w:bottom w:w="0" w:type="dxa"/>
          <w:right w:w="0" w:type="dxa"/>
        </w:tblCellMar>
      </w:tblPr>
      <w:tblGrid>
        <w:gridCol w:w="9013"/>
      </w:tblGrid>
      <w:tr>
        <w:trPr/>
        <w:tc>
          <w:tcPr>
            <w:tcW w:w="9013" w:type="dxa"/>
            <w:tcBorders/>
            <w:vAlign w:val="center"/>
          </w:tcPr>
          <w:p>
            <w:pPr>
              <w:pStyle w:val="Normal"/>
              <w:widowControl w:val="false"/>
              <w:spacing w:before="0" w:after="200"/>
              <w:rPr>
                <w:rFonts w:ascii="Calibri" w:hAnsi="Calibri"/>
                <w:sz w:val="24"/>
                <w:szCs w:val="24"/>
              </w:rPr>
            </w:pPr>
            <w:r>
              <w:rPr>
                <w:b w:val="false"/>
                <w:i w:val="false"/>
                <w:caps w:val="false"/>
                <w:smallCaps w:val="false"/>
                <w:color w:val="111111"/>
                <w:spacing w:val="0"/>
                <w:sz w:val="24"/>
                <w:szCs w:val="24"/>
                <w:shd w:fill="FEFEFE" w:val="clear"/>
              </w:rPr>
              <w:t>As the days get shorter we have lights on longer. Light pollution is the excessive, or inappropriate use of artificial outdoor light. It can be very disruptive for wildlife, harm ecosystems and it wastes energy. To reduce light pollution in your garden use less brightness and shielded light fixtures that point straight down. Choose warm colours, as blue is considered to be the worst. Install motion sensors, or timers, so they are on only when needed. Always turn off lights when you don't need them.</w:t>
            </w:r>
          </w:p>
        </w:tc>
      </w:tr>
    </w:tbl>
    <w:p>
      <w:pPr>
        <w:pStyle w:val="Normal"/>
        <w:rPr>
          <w:sz w:val="24"/>
          <w:szCs w:val="24"/>
        </w:rPr>
      </w:pPr>
      <w:r>
        <w:rPr>
          <w:sz w:val="24"/>
          <w:szCs w:val="24"/>
        </w:rPr>
      </w:r>
    </w:p>
    <w:p>
      <w:pPr>
        <w:pStyle w:val="Normal"/>
        <w:numPr>
          <w:ilvl w:val="0"/>
          <w:numId w:val="0"/>
        </w:numPr>
        <w:shd w:val="clear" w:fill="FFFFFF"/>
        <w:spacing w:before="0" w:after="0"/>
        <w:ind w:hanging="0" w:left="0" w:right="0"/>
        <w:jc w:val="left"/>
        <w:outlineLvl w:val="2"/>
        <w:rPr>
          <w:rFonts w:ascii="Calibri" w:hAnsi="Calibri"/>
          <w:sz w:val="24"/>
          <w:szCs w:val="24"/>
        </w:rPr>
      </w:pPr>
      <w:r>
        <w:rPr>
          <w:b/>
          <w:bCs/>
          <w:i w:val="false"/>
          <w:caps w:val="false"/>
          <w:smallCaps w:val="false"/>
          <w:color w:val="000000"/>
          <w:spacing w:val="0"/>
          <w:sz w:val="24"/>
          <w:szCs w:val="24"/>
          <w:u w:val="none"/>
        </w:rPr>
        <w:t>NEW RECTOR RECRUITMENT UPDATE</w:t>
      </w:r>
      <w:r>
        <w:rPr>
          <w:b w:val="false"/>
          <w:i w:val="false"/>
          <w:caps w:val="false"/>
          <w:smallCaps w:val="false"/>
          <w:color w:val="000000"/>
          <w:spacing w:val="0"/>
          <w:sz w:val="24"/>
          <w:szCs w:val="24"/>
          <w:u w:val="none"/>
        </w:rPr>
        <w:t xml:space="preserve"> – </w:t>
      </w:r>
      <w:r>
        <w:rPr>
          <w:b/>
          <w:bCs/>
          <w:i w:val="false"/>
          <w:caps w:val="false"/>
          <w:smallCaps w:val="false"/>
          <w:color w:val="000000"/>
          <w:spacing w:val="0"/>
          <w:sz w:val="24"/>
          <w:szCs w:val="24"/>
          <w:u w:val="none"/>
        </w:rPr>
        <w:t xml:space="preserve">The </w:t>
      </w:r>
      <w:r>
        <w:rPr>
          <w:b/>
          <w:i w:val="false"/>
          <w:caps w:val="false"/>
          <w:smallCaps w:val="false"/>
          <w:color w:val="242424"/>
          <w:spacing w:val="0"/>
          <w:sz w:val="24"/>
          <w:szCs w:val="24"/>
          <w:u w:val="none"/>
        </w:rPr>
        <w:t>Beane Valley Benefice Vacancy</w:t>
      </w:r>
      <w:r>
        <w:rPr>
          <w:b w:val="false"/>
          <w:i w:val="false"/>
          <w:caps w:val="false"/>
          <w:smallCaps w:val="false"/>
          <w:color w:val="000000"/>
          <w:spacing w:val="0"/>
          <w:sz w:val="24"/>
          <w:szCs w:val="24"/>
          <w:u w:val="none"/>
        </w:rPr>
        <w:t xml:space="preserve"> has been advertised again on the Diocese of St Albans website. Closing date 2</w:t>
      </w:r>
      <w:r>
        <w:rPr>
          <w:b w:val="false"/>
          <w:i w:val="false"/>
          <w:caps w:val="false"/>
          <w:smallCaps w:val="false"/>
          <w:color w:val="000000"/>
          <w:spacing w:val="0"/>
          <w:sz w:val="24"/>
          <w:szCs w:val="24"/>
          <w:u w:val="none"/>
          <w:vertAlign w:val="superscript"/>
        </w:rPr>
        <w:t>nd</w:t>
      </w:r>
      <w:r>
        <w:rPr>
          <w:b w:val="false"/>
          <w:i w:val="false"/>
          <w:caps w:val="false"/>
          <w:smallCaps w:val="false"/>
          <w:color w:val="000000"/>
          <w:spacing w:val="0"/>
          <w:sz w:val="24"/>
          <w:szCs w:val="24"/>
          <w:u w:val="none"/>
        </w:rPr>
        <w:t xml:space="preserve"> November. </w:t>
      </w:r>
    </w:p>
    <w:p>
      <w:pPr>
        <w:pStyle w:val="BodyText"/>
        <w:numPr>
          <w:ilvl w:val="0"/>
          <w:numId w:val="0"/>
        </w:numPr>
        <w:shd w:val="clear" w:fill="FFFFFF"/>
        <w:bidi w:val="0"/>
        <w:spacing w:before="0" w:after="0"/>
        <w:ind w:hanging="0" w:left="0" w:right="0"/>
        <w:jc w:val="left"/>
        <w:outlineLvl w:val="2"/>
        <w:rPr/>
      </w:pPr>
      <w:hyperlink r:id="rId16">
        <w:r>
          <w:rPr>
            <w:rStyle w:val="Hyperlink"/>
            <w:rFonts w:ascii="Calibri" w:hAnsi="Calibri"/>
            <w:b w:val="false"/>
            <w:i w:val="false"/>
            <w:caps w:val="false"/>
            <w:smallCaps w:val="false"/>
            <w:color w:val="242424"/>
            <w:spacing w:val="0"/>
            <w:sz w:val="24"/>
            <w:szCs w:val="24"/>
            <w:u w:val="none"/>
          </w:rPr>
          <w:t>https://www.stalbansdiocese.org/vacancies/rector-for-the-beane-valley-benefice/</w:t>
        </w:r>
      </w:hyperlink>
    </w:p>
    <w:p>
      <w:pPr>
        <w:pStyle w:val="Normal"/>
        <w:numPr>
          <w:ilvl w:val="0"/>
          <w:numId w:val="0"/>
        </w:numPr>
        <w:shd w:val="clear" w:fill="FFFFFF"/>
        <w:spacing w:before="0" w:after="0"/>
        <w:ind w:hanging="0" w:left="0" w:right="0"/>
        <w:jc w:val="left"/>
        <w:outlineLvl w:val="2"/>
        <w:rPr>
          <w:rStyle w:val="Hyperlink"/>
          <w:b w:val="false"/>
          <w:i w:val="false"/>
          <w:caps w:val="false"/>
          <w:smallCaps w:val="false"/>
          <w:color w:val="000000"/>
          <w:spacing w:val="0"/>
          <w:sz w:val="24"/>
          <w:szCs w:val="24"/>
          <w:u w:val="single"/>
        </w:rPr>
      </w:pPr>
      <w:r>
        <w:rPr>
          <w:b w:val="false"/>
          <w:i w:val="false"/>
          <w:caps w:val="false"/>
          <w:smallCaps w:val="false"/>
          <w:color w:val="000000"/>
          <w:spacing w:val="0"/>
          <w:sz w:val="24"/>
          <w:szCs w:val="24"/>
          <w:u w:val="single"/>
        </w:rPr>
      </w:r>
    </w:p>
    <w:p>
      <w:pPr>
        <w:pStyle w:val="BodyText"/>
        <w:widowControl w:val="false"/>
        <w:spacing w:before="0" w:after="0"/>
        <w:ind w:hanging="0" w:left="0" w:right="0"/>
        <w:rPr>
          <w:rFonts w:ascii="Calibri" w:hAnsi="Calibri"/>
          <w:color w:val="000000"/>
          <w:sz w:val="24"/>
          <w:szCs w:val="24"/>
          <w:u w:val="none"/>
        </w:rPr>
      </w:pPr>
      <w:r>
        <w:rPr>
          <w:rFonts w:ascii="Calibri" w:hAnsi="Calibri"/>
          <w:color w:val="000000"/>
          <w:sz w:val="24"/>
          <w:szCs w:val="24"/>
          <w:u w:val="none"/>
        </w:rPr>
      </w:r>
    </w:p>
    <w:p>
      <w:pPr>
        <w:pStyle w:val="Normal"/>
        <w:rPr>
          <w:rFonts w:cs="Calibri"/>
          <w:b/>
          <w:bCs/>
          <w:color w:val="0F243E"/>
          <w:sz w:val="24"/>
          <w:szCs w:val="24"/>
          <w:lang w:eastAsia="en-GB"/>
        </w:rPr>
      </w:pPr>
      <w:r>
        <w:rPr>
          <w:rFonts w:cs="Calibri"/>
          <w:b/>
          <w:bCs/>
          <w:color w:val="0F243E"/>
          <w:sz w:val="24"/>
          <w:szCs w:val="24"/>
          <w:lang w:eastAsia="en-GB"/>
        </w:rPr>
      </w:r>
    </w:p>
    <w:p>
      <w:pPr>
        <w:pStyle w:val="Normal"/>
        <w:rPr>
          <w:rFonts w:cs="Calibri"/>
          <w:b/>
          <w:bCs/>
          <w:color w:val="0F243E"/>
          <w:sz w:val="24"/>
          <w:szCs w:val="24"/>
          <w:lang w:eastAsia="en-GB"/>
        </w:rPr>
      </w:pPr>
      <w:r>
        <w:rPr>
          <w:rFonts w:cs="Calibri"/>
          <w:b/>
          <w:bCs/>
          <w:color w:val="0F243E"/>
          <w:sz w:val="24"/>
          <w:szCs w:val="24"/>
          <w:lang w:eastAsia="en-GB"/>
        </w:rPr>
      </w:r>
    </w:p>
    <w:p>
      <w:pPr>
        <w:pStyle w:val="Normal"/>
        <w:rPr/>
      </w:pPr>
      <w:r>
        <w:rPr>
          <w:rFonts w:cs="Calibri"/>
          <w:b/>
          <w:bCs/>
          <w:color w:val="0F243E"/>
          <w:sz w:val="24"/>
          <w:szCs w:val="24"/>
          <w:lang w:eastAsia="en-GB"/>
        </w:rPr>
        <w:t xml:space="preserve">Good news. </w:t>
      </w:r>
      <w:r>
        <w:rPr>
          <w:rFonts w:cs="Calibri"/>
          <w:b w:val="false"/>
          <w:bCs/>
          <w:i w:val="false"/>
          <w:caps w:val="false"/>
          <w:smallCaps w:val="false"/>
          <w:color w:val="000000"/>
          <w:spacing w:val="0"/>
          <w:sz w:val="24"/>
          <w:szCs w:val="24"/>
          <w:lang w:eastAsia="en-GB"/>
        </w:rPr>
        <w:t xml:space="preserve"> Rt Revd Dr Andrew Rumsey, currently Bishop of Ramsbury in the Diocese of Salisbury, is to be the next Bishop of St Albans. Bishop Andrew returns to the Diocese in which he was born and baptised, describing the appointment as “a homecoming” and saying he is thrilled to be joining a “fine team”. He has been installed as the 11</w:t>
      </w:r>
      <w:r>
        <w:rPr>
          <w:rFonts w:cs="Calibri"/>
          <w:b w:val="false"/>
          <w:bCs/>
          <w:i w:val="false"/>
          <w:caps w:val="false"/>
          <w:smallCaps w:val="false"/>
          <w:color w:val="000000"/>
          <w:spacing w:val="0"/>
          <w:sz w:val="24"/>
          <w:szCs w:val="24"/>
          <w:vertAlign w:val="superscript"/>
          <w:lang w:eastAsia="en-GB"/>
        </w:rPr>
        <w:t>th</w:t>
      </w:r>
      <w:r>
        <w:rPr>
          <w:rFonts w:cs="Calibri"/>
          <w:b w:val="false"/>
          <w:bCs/>
          <w:i w:val="false"/>
          <w:caps w:val="false"/>
          <w:smallCaps w:val="false"/>
          <w:color w:val="000000"/>
          <w:spacing w:val="0"/>
          <w:sz w:val="24"/>
          <w:szCs w:val="24"/>
          <w:lang w:eastAsia="en-GB"/>
        </w:rPr>
        <w:t xml:space="preserve"> Bishop of St Albans.</w:t>
      </w:r>
    </w:p>
    <w:p>
      <w:pPr>
        <w:pStyle w:val="Normal"/>
        <w:rPr>
          <w:sz w:val="24"/>
          <w:szCs w:val="24"/>
        </w:rPr>
      </w:pPr>
      <w:r>
        <w:rPr>
          <w:b w:val="false"/>
          <w:bCs/>
          <w:i w:val="false"/>
          <w:caps w:val="false"/>
          <w:smallCaps w:val="false"/>
          <w:color w:val="000000"/>
          <w:spacing w:val="0"/>
          <w:sz w:val="24"/>
          <w:szCs w:val="24"/>
          <w:lang w:eastAsia="en-GB"/>
        </w:rPr>
        <w:t>The Rt Reverend Richard Atkinson Bishop of Bedford has announced that he will retire at the end of the year.</w:t>
      </w:r>
    </w:p>
    <w:p>
      <w:pPr>
        <w:pStyle w:val="NoSpacing"/>
        <w:widowControl/>
        <w:pBdr>
          <w:top w:val="single" w:sz="4" w:space="1" w:color="000000"/>
          <w:left w:val="single" w:sz="4" w:space="4" w:color="000000"/>
          <w:bottom w:val="single" w:sz="4" w:space="1" w:color="000000"/>
          <w:right w:val="single" w:sz="4" w:space="4" w:color="000000"/>
        </w:pBdr>
        <w:suppressAutoHyphens w:val="true"/>
        <w:bidi w:val="0"/>
        <w:spacing w:lineRule="auto" w:line="240" w:before="0" w:after="0"/>
        <w:rPr>
          <w:rFonts w:ascii="Calibri" w:hAnsi="Calibri" w:eastAsia="Calibri" w:cs="Calibri"/>
          <w:b/>
          <w:bCs/>
          <w:color w:val="00B050"/>
          <w:kern w:val="0"/>
          <w:sz w:val="32"/>
          <w:szCs w:val="32"/>
          <w:lang w:val="en-US" w:eastAsia="en-GB" w:bidi="ar-SA"/>
        </w:rPr>
      </w:pPr>
      <w:r>
        <w:rPr>
          <w:rFonts w:eastAsia="Calibri" w:cs="Calibri"/>
          <w:b/>
          <w:bCs/>
          <w:color w:val="00B050"/>
          <w:kern w:val="0"/>
          <w:sz w:val="32"/>
          <w:szCs w:val="32"/>
          <w:lang w:val="en-US" w:eastAsia="en-GB" w:bidi="ar-SA"/>
        </w:rPr>
        <w:t>CARING for our CHURCHYARDS</w:t>
      </w:r>
    </w:p>
    <w:p>
      <w:pPr>
        <w:pStyle w:val="Normal"/>
        <w:pBdr>
          <w:top w:val="single" w:sz="4" w:space="1" w:color="000000"/>
          <w:left w:val="single" w:sz="4" w:space="4" w:color="000000"/>
          <w:bottom w:val="single" w:sz="4" w:space="1" w:color="000000"/>
          <w:right w:val="single" w:sz="4" w:space="4" w:color="000000"/>
        </w:pBdr>
        <w:spacing w:before="0" w:after="0"/>
        <w:rPr>
          <w:rFonts w:ascii="Calibri" w:hAnsi="Calibri" w:cs="Arial"/>
          <w:b/>
          <w:color w:val="002060"/>
          <w:sz w:val="26"/>
          <w:szCs w:val="26"/>
        </w:rPr>
      </w:pPr>
      <w:r>
        <w:drawing>
          <wp:anchor distT="0" distB="0" distL="0" distR="0" simplePos="0" relativeHeight="7" behindDoc="0" locked="0" layoutInCell="0" allowOverlap="1">
            <wp:simplePos x="0" y="0"/>
            <wp:positionH relativeFrom="column">
              <wp:posOffset>4258310</wp:posOffset>
            </wp:positionH>
            <wp:positionV relativeFrom="paragraph">
              <wp:posOffset>69215</wp:posOffset>
            </wp:positionV>
            <wp:extent cx="1463040" cy="1950720"/>
            <wp:effectExtent l="0" t="0" r="0" b="0"/>
            <wp:wrapSquare wrapText="left"/>
            <wp:docPr id="11" name="Image2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2 Copy 1"/>
                    <pic:cNvPicPr>
                      <a:picLocks noChangeAspect="1" noChangeArrowheads="1"/>
                    </pic:cNvPicPr>
                  </pic:nvPicPr>
                  <pic:blipFill>
                    <a:blip r:embed="rId17"/>
                    <a:stretch>
                      <a:fillRect/>
                    </a:stretch>
                  </pic:blipFill>
                  <pic:spPr bwMode="auto">
                    <a:xfrm>
                      <a:off x="0" y="0"/>
                      <a:ext cx="1463040" cy="1950720"/>
                    </a:xfrm>
                    <a:prstGeom prst="rect">
                      <a:avLst/>
                    </a:prstGeom>
                    <a:noFill/>
                  </pic:spPr>
                </pic:pic>
              </a:graphicData>
            </a:graphic>
          </wp:anchor>
        </w:drawing>
      </w:r>
      <w:r>
        <w:rPr>
          <w:rFonts w:cs="Arial"/>
          <w:b/>
          <w:color w:val="002060"/>
          <w:sz w:val="26"/>
          <w:szCs w:val="26"/>
        </w:rPr>
        <w:t>TUESDAYS Waterford</w:t>
      </w:r>
      <w:r>
        <w:rPr>
          <w:rFonts w:cs="Arial"/>
          <w:color w:val="002060"/>
          <w:sz w:val="26"/>
          <w:szCs w:val="26"/>
        </w:rPr>
        <w:t xml:space="preserve"> Working Parties – Contact Churchwarden Malcolm Wandrag to offer help </w:t>
      </w:r>
      <w:hyperlink r:id="rId18">
        <w:r>
          <w:rPr>
            <w:rStyle w:val="Hyperlink"/>
            <w:rFonts w:cs="Arial"/>
            <w:b/>
            <w:color w:val="002060"/>
            <w:sz w:val="26"/>
            <w:szCs w:val="26"/>
          </w:rPr>
          <w:t>m.t.wandrag@gmail.com</w:t>
        </w:r>
      </w:hyperlink>
    </w:p>
    <w:p>
      <w:pPr>
        <w:pStyle w:val="NoSpacing"/>
        <w:rPr>
          <w:color w:val="00B050"/>
          <w:sz w:val="26"/>
          <w:szCs w:val="26"/>
        </w:rPr>
      </w:pPr>
      <w:r>
        <w:rPr>
          <w:rFonts w:cs="Arial"/>
          <w:bCs/>
          <w:color w:val="002060"/>
          <w:sz w:val="26"/>
          <w:szCs w:val="26"/>
        </w:rPr>
        <w:t xml:space="preserve">To help in </w:t>
      </w:r>
      <w:r>
        <w:rPr>
          <w:rFonts w:cs="Arial"/>
          <w:b/>
          <w:bCs/>
          <w:color w:val="002060"/>
          <w:sz w:val="26"/>
          <w:szCs w:val="26"/>
        </w:rPr>
        <w:t>Stapleford or Watton or Bramfield please</w:t>
      </w:r>
      <w:r>
        <w:rPr>
          <w:rFonts w:cs="Arial"/>
          <w:bCs/>
          <w:color w:val="002060"/>
          <w:sz w:val="26"/>
          <w:szCs w:val="26"/>
        </w:rPr>
        <w:t xml:space="preserve"> contact the Churchwardens.</w:t>
      </w:r>
      <w:r>
        <w:rPr>
          <w:rFonts w:cs="Arial"/>
          <w:b/>
          <w:bCs/>
          <w:color w:val="002060"/>
          <w:sz w:val="26"/>
          <w:szCs w:val="26"/>
        </w:rPr>
        <w:t>ASTON church</w:t>
      </w:r>
      <w:r>
        <w:rPr>
          <w:rFonts w:cs="Arial"/>
          <w:bCs/>
          <w:color w:val="002060"/>
          <w:sz w:val="26"/>
          <w:szCs w:val="26"/>
        </w:rPr>
        <w:t xml:space="preserve"> open Sundays 12.00-16.00 and Wednesdays 10.00 -17.00</w:t>
      </w:r>
      <w:r>
        <w:rPr>
          <w:rFonts w:cs="Arial"/>
          <w:bCs/>
          <w:iCs/>
          <w:color w:val="002060"/>
          <w:sz w:val="26"/>
          <w:szCs w:val="26"/>
        </w:rPr>
        <w:t xml:space="preserve">  Church and churchyard working parties first Tuesday of month 10am to 12 noon. Contact Churchwarden Sara </w:t>
      </w:r>
      <w:hyperlink r:id="rId19">
        <w:r>
          <w:rPr>
            <w:rStyle w:val="Hyperlink"/>
            <w:rFonts w:cs="Arial"/>
            <w:b/>
            <w:bCs/>
            <w:iCs/>
            <w:color w:val="002060"/>
            <w:sz w:val="26"/>
            <w:szCs w:val="26"/>
          </w:rPr>
          <w:t>wardenstmarys@gmail.com</w:t>
        </w:r>
      </w:hyperlink>
      <w:r>
        <w:rPr>
          <w:rFonts w:cs="Arial"/>
          <w:bCs/>
          <w:iCs/>
          <w:color w:val="002060"/>
          <w:sz w:val="26"/>
          <w:szCs w:val="26"/>
        </w:rPr>
        <w:t xml:space="preserve"> </w:t>
      </w:r>
    </w:p>
    <w:p>
      <w:pPr>
        <w:pStyle w:val="Normal"/>
        <w:pBdr>
          <w:top w:val="single" w:sz="4" w:space="1" w:color="000000"/>
          <w:left w:val="single" w:sz="4" w:space="4" w:color="000000"/>
          <w:bottom w:val="single" w:sz="4" w:space="1" w:color="000000"/>
          <w:right w:val="single" w:sz="4" w:space="4" w:color="000000"/>
        </w:pBdr>
        <w:spacing w:before="0" w:after="0"/>
        <w:jc w:val="center"/>
        <w:rPr>
          <w:rFonts w:cs="Calibri"/>
          <w:b/>
          <w:color w:val="00B050"/>
          <w:sz w:val="26"/>
          <w:szCs w:val="26"/>
        </w:rPr>
      </w:pPr>
      <w:r>
        <w:rPr>
          <w:rFonts w:cs="Calibri"/>
          <w:b/>
          <w:color w:val="00B050"/>
          <w:sz w:val="26"/>
          <w:szCs w:val="26"/>
        </w:rPr>
        <w:t>All our churchyards are cared for by volunteers.</w:t>
      </w:r>
    </w:p>
    <w:p>
      <w:pPr>
        <w:pStyle w:val="Normal"/>
        <w:pBdr>
          <w:top w:val="single" w:sz="4" w:space="1" w:color="000000"/>
          <w:left w:val="single" w:sz="4" w:space="4" w:color="000000"/>
          <w:bottom w:val="single" w:sz="4" w:space="1" w:color="000000"/>
          <w:right w:val="single" w:sz="4" w:space="4" w:color="000000"/>
        </w:pBdr>
        <w:spacing w:before="0" w:after="0"/>
        <w:jc w:val="center"/>
        <w:rPr>
          <w:rFonts w:cs="Calibri"/>
          <w:b/>
          <w:color w:val="00B050"/>
          <w:sz w:val="26"/>
          <w:szCs w:val="26"/>
        </w:rPr>
      </w:pPr>
      <w:r>
        <w:rPr>
          <w:rFonts w:cs="Calibri"/>
          <w:b/>
          <w:color w:val="00B050"/>
          <w:sz w:val="26"/>
          <w:szCs w:val="26"/>
        </w:rPr>
        <w:t>Donations and offers of help are welcomed.</w:t>
      </w:r>
    </w:p>
    <w:p>
      <w:pPr>
        <w:pStyle w:val="NoSpacing"/>
        <w:rPr>
          <w:color w:val="00B050"/>
          <w:sz w:val="26"/>
          <w:szCs w:val="26"/>
        </w:rPr>
      </w:pPr>
      <w:r>
        <w:rPr>
          <w:rFonts w:cs="Calibri"/>
          <w:b/>
          <w:bCs/>
          <w:color w:val="00B050"/>
          <w:sz w:val="26"/>
          <w:szCs w:val="26"/>
        </w:rPr>
        <w:t>To include a loved one in the Book of Remembrance contact the churchwardens</w:t>
      </w:r>
      <w:r>
        <w:rPr>
          <w:rFonts w:cs="Arial"/>
          <w:bCs/>
          <w:color w:val="002060"/>
          <w:sz w:val="26"/>
          <w:szCs w:val="26"/>
        </w:rPr>
        <w:t xml:space="preserve"> </w:t>
      </w:r>
    </w:p>
    <w:p>
      <w:pPr>
        <w:pStyle w:val="NoSpacing"/>
        <w:rPr>
          <w:color w:val="00B050"/>
          <w:sz w:val="26"/>
          <w:szCs w:val="26"/>
        </w:rPr>
      </w:pPr>
      <w:r>
        <w:rPr>
          <w:color w:val="00B050"/>
          <w:sz w:val="26"/>
          <w:szCs w:val="26"/>
        </w:rPr>
      </w:r>
    </w:p>
    <w:p>
      <w:pPr>
        <w:pStyle w:val="Normal"/>
        <w:numPr>
          <w:ilvl w:val="0"/>
          <w:numId w:val="0"/>
        </w:numPr>
        <w:shd w:val="clear" w:fill="FFFFFF"/>
        <w:spacing w:before="0" w:after="0"/>
        <w:ind w:hanging="0" w:left="0" w:right="0"/>
        <w:outlineLvl w:val="2"/>
        <w:rPr>
          <w:rFonts w:cs="Calibri"/>
          <w:b/>
          <w:color w:val="002060"/>
          <w:sz w:val="26"/>
          <w:szCs w:val="26"/>
        </w:rPr>
      </w:pPr>
      <w:r>
        <w:rPr>
          <w:rFonts w:cs="Calibri"/>
          <w:b/>
          <w:color w:val="002060"/>
          <w:sz w:val="26"/>
          <w:szCs w:val="26"/>
        </w:rPr>
      </w:r>
    </w:p>
    <w:p>
      <w:pPr>
        <w:pStyle w:val="Normal"/>
        <w:rPr>
          <w:sz w:val="26"/>
          <w:szCs w:val="26"/>
        </w:rPr>
      </w:pPr>
      <w:r>
        <w:rPr>
          <w:b/>
          <w:color w:val="C00000"/>
          <w:sz w:val="26"/>
          <w:szCs w:val="26"/>
          <w:u w:val="single"/>
        </w:rPr>
        <w:t xml:space="preserve">Prayer for Growth for Aston, Bramfield, Stapleford, Waterford and Watton at Stone </w:t>
      </w:r>
    </w:p>
    <w:p>
      <w:pPr>
        <w:pStyle w:val="Normal"/>
        <w:rPr>
          <w:sz w:val="26"/>
          <w:szCs w:val="26"/>
        </w:rPr>
      </w:pPr>
      <w:r>
        <w:rPr>
          <w:sz w:val="26"/>
          <w:szCs w:val="26"/>
        </w:rPr>
        <w:t xml:space="preserve">Jesus teaches us to pray for our churches to grow. Jesus says: </w:t>
      </w:r>
      <w:r>
        <w:rPr>
          <w:i/>
          <w:sz w:val="26"/>
          <w:szCs w:val="26"/>
        </w:rPr>
        <w:t xml:space="preserve">‘Ask the Lord of the harvest, therefore, to send out workers into his harvest field’ </w:t>
      </w:r>
      <w:r>
        <w:rPr>
          <w:sz w:val="26"/>
          <w:szCs w:val="26"/>
        </w:rPr>
        <w:t>(Matthew 9:38).  In ways we don’t understand, God uses all our prayers.</w:t>
      </w:r>
    </w:p>
    <w:p>
      <w:pPr>
        <w:pStyle w:val="Normal"/>
        <w:rPr>
          <w:b/>
          <w:sz w:val="26"/>
          <w:szCs w:val="26"/>
        </w:rPr>
      </w:pPr>
      <w:r>
        <w:rPr>
          <w:b/>
          <w:sz w:val="24"/>
          <w:szCs w:val="24"/>
        </w:rPr>
        <w:t xml:space="preserve">Heavenly Father, you call us to sow seeds of </w:t>
      </w:r>
      <w:r>
        <w:drawing>
          <wp:anchor distT="0" distB="0" distL="114300" distR="114300" simplePos="0" relativeHeight="8" behindDoc="0" locked="0" layoutInCell="0" allowOverlap="1">
            <wp:simplePos x="0" y="0"/>
            <wp:positionH relativeFrom="column">
              <wp:posOffset>3069590</wp:posOffset>
            </wp:positionH>
            <wp:positionV relativeFrom="paragraph">
              <wp:posOffset>22860</wp:posOffset>
            </wp:positionV>
            <wp:extent cx="2863850" cy="2200910"/>
            <wp:effectExtent l="0" t="0" r="0" b="0"/>
            <wp:wrapSquare wrapText="bothSides"/>
            <wp:docPr id="12" name="Picture 4" descr="http://worldartsme.com/images/lords-prayer-clipar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4" descr="http://worldartsme.com/images/lords-prayer-clipart-1.jpg"/>
                    <pic:cNvPicPr>
                      <a:picLocks noChangeAspect="1" noChangeArrowheads="1"/>
                    </pic:cNvPicPr>
                  </pic:nvPicPr>
                  <pic:blipFill>
                    <a:blip r:embed="rId20"/>
                    <a:stretch>
                      <a:fillRect/>
                    </a:stretch>
                  </pic:blipFill>
                  <pic:spPr bwMode="auto">
                    <a:xfrm>
                      <a:off x="0" y="0"/>
                      <a:ext cx="2863850" cy="2200910"/>
                    </a:xfrm>
                    <a:prstGeom prst="rect">
                      <a:avLst/>
                    </a:prstGeom>
                    <a:noFill/>
                  </pic:spPr>
                </pic:pic>
              </a:graphicData>
            </a:graphic>
          </wp:anchor>
        </w:drawing>
      </w:r>
      <w:r>
        <w:rPr>
          <w:b/>
          <w:sz w:val="24"/>
          <w:szCs w:val="24"/>
        </w:rPr>
        <w:t xml:space="preserve">faith in our communities.  We ask you to fill us with your Holy Spirit that our lives may show the joy and new life we have in you.  Guide our speaking and actions that others may be drawn to know your love. </w:t>
      </w:r>
      <w:r>
        <w:rPr>
          <w:b/>
          <w:sz w:val="26"/>
          <w:szCs w:val="26"/>
        </w:rPr>
        <w:t xml:space="preserve"> Lord Jesus, bless our churches that we may grow in numbers, love and service.   We ask this in your name. Amen.    </w:t>
      </w:r>
    </w:p>
    <w:p>
      <w:pPr>
        <w:pStyle w:val="Normal"/>
        <w:rPr>
          <w:b w:val="false"/>
          <w:bCs w:val="false"/>
          <w:sz w:val="26"/>
          <w:szCs w:val="26"/>
        </w:rPr>
      </w:pPr>
      <w:r>
        <w:rPr>
          <w:b w:val="false"/>
          <w:bCs w:val="false"/>
          <w:sz w:val="26"/>
          <w:szCs w:val="26"/>
        </w:rPr>
        <w:t xml:space="preserve">We pray for others to know God’s love. </w:t>
      </w:r>
      <w:r>
        <w:rPr>
          <w:sz w:val="26"/>
          <w:szCs w:val="26"/>
        </w:rPr>
        <w:t>Tie 5 knots in a piece of string - let each knot represent a friend or family member. Keep the string in your pocket and, as you feel the string, pray for those people to know God’s love. Set an alert on your phone to remind you to pray for those 5 people every day.</w:t>
      </w:r>
    </w:p>
    <w:p>
      <w:pPr>
        <w:pStyle w:val="Normal"/>
        <w:rPr>
          <w:sz w:val="26"/>
          <w:szCs w:val="26"/>
        </w:rPr>
      </w:pPr>
      <w:r>
        <w:rPr>
          <w:b/>
          <w:color w:val="92D050"/>
          <w:sz w:val="26"/>
          <w:szCs w:val="26"/>
        </w:rPr>
        <w:t>A prayer for those who seek to know God.</w:t>
      </w:r>
      <w:r>
        <w:rPr>
          <w:sz w:val="26"/>
          <w:szCs w:val="26"/>
        </w:rPr>
        <w:t xml:space="preserve">                                     </w:t>
      </w:r>
    </w:p>
    <w:p>
      <w:pPr>
        <w:pStyle w:val="Normal"/>
        <w:rPr>
          <w:sz w:val="26"/>
          <w:szCs w:val="26"/>
        </w:rPr>
      </w:pPr>
      <w:r>
        <w:rPr>
          <w:b/>
          <w:bCs/>
          <w:sz w:val="26"/>
          <w:szCs w:val="26"/>
        </w:rPr>
        <w:t>Lord Jesus, when your followers walked the Emmaus road wondering what was true and what was not, you came alongside them and revealed yourself in Scripture and in broken bread.  Come alongside those we know and love who may wonder or seek at this time.  Reveal yourself in your love and make us ready to walk alongside them too, until they see your face and know your presence.  Amen.</w:t>
      </w:r>
    </w:p>
    <w:p>
      <w:pPr>
        <w:pStyle w:val="Normal"/>
        <w:rPr>
          <w:b/>
          <w:bCs/>
          <w:sz w:val="26"/>
          <w:szCs w:val="26"/>
          <w:lang w:eastAsia="en-GB"/>
        </w:rPr>
      </w:pPr>
      <w:r>
        <w:rPr>
          <w:b/>
          <w:bCs/>
          <w:sz w:val="26"/>
          <w:szCs w:val="26"/>
          <w:lang w:eastAsia="en-GB"/>
        </w:rPr>
        <w:t>Heavenly father we pray for guidance for our Beane valley benefice churches during the vacancy. Amen.</w:t>
      </w:r>
      <w:r>
        <w:rPr>
          <w:rFonts w:cs="Calibri"/>
          <w:b/>
          <w:bCs/>
          <w:color w:val="0F243E"/>
          <w:sz w:val="28"/>
          <w:szCs w:val="28"/>
          <w:lang w:eastAsia="en-GB"/>
        </w:rPr>
        <w:t xml:space="preserve">    </w:t>
      </w:r>
    </w:p>
    <w:p>
      <w:pPr>
        <w:pStyle w:val="Normal"/>
        <w:rPr>
          <w:b/>
          <w:bCs/>
          <w:sz w:val="26"/>
          <w:szCs w:val="26"/>
          <w:lang w:eastAsia="en-GB"/>
        </w:rPr>
      </w:pPr>
      <w:r>
        <w:rPr>
          <w:rFonts w:cs="Calibri"/>
          <w:b/>
          <w:bCs/>
          <w:color w:val="0F243E"/>
          <w:sz w:val="28"/>
          <w:szCs w:val="28"/>
          <w:lang w:eastAsia="en-GB"/>
        </w:rPr>
        <w:t xml:space="preserve">In Touch Age UK Hertfordshire </w:t>
      </w:r>
      <w:r>
        <w:rPr>
          <w:rFonts w:cs="Calibri"/>
          <w:bCs/>
          <w:color w:val="0F243E"/>
          <w:sz w:val="26"/>
          <w:szCs w:val="26"/>
          <w:lang w:eastAsia="en-GB"/>
        </w:rPr>
        <w:t xml:space="preserve">offer confidential, non-judgemental emotional and practical support on bereavement, physical &amp; mental health issues, cancer, end of life, a partner with dementia or any other problem.  Call </w:t>
      </w:r>
      <w:r>
        <w:rPr>
          <w:rFonts w:cs="Calibri"/>
          <w:b/>
          <w:bCs/>
          <w:color w:val="0F243E"/>
          <w:sz w:val="26"/>
          <w:szCs w:val="26"/>
          <w:lang w:eastAsia="en-GB"/>
        </w:rPr>
        <w:t>01992 634964/630623</w:t>
      </w:r>
      <w:r>
        <w:rPr>
          <w:rFonts w:cs="Calibri"/>
          <w:bCs/>
          <w:color w:val="0F243E"/>
          <w:sz w:val="26"/>
          <w:szCs w:val="26"/>
          <w:lang w:eastAsia="en-GB"/>
        </w:rPr>
        <w:t xml:space="preserve"> or email  </w:t>
      </w:r>
      <w:hyperlink r:id="rId21" w:tgtFrame="_blank">
        <w:r>
          <w:rPr>
            <w:rStyle w:val="Hyperlink"/>
            <w:rFonts w:cs="Calibri"/>
            <w:bCs/>
            <w:sz w:val="26"/>
            <w:szCs w:val="26"/>
            <w:lang w:eastAsia="en-GB"/>
          </w:rPr>
          <w:t>intouch@ageukherts.org.uk</w:t>
        </w:r>
      </w:hyperlink>
      <w:r>
        <w:rPr>
          <w:rFonts w:cs="Calibri"/>
          <w:bCs/>
          <w:color w:val="0F243E"/>
          <w:sz w:val="26"/>
          <w:szCs w:val="26"/>
          <w:lang w:eastAsia="en-GB"/>
        </w:rPr>
        <w:t xml:space="preserve"> Web page  </w:t>
      </w:r>
      <w:hyperlink r:id="rId22" w:tgtFrame="_blank">
        <w:r>
          <w:rPr>
            <w:rStyle w:val="Hyperlink"/>
            <w:rFonts w:cs="Calibri"/>
            <w:bCs/>
            <w:sz w:val="26"/>
            <w:szCs w:val="26"/>
            <w:lang w:eastAsia="en-GB"/>
          </w:rPr>
          <w:t>Age UK Hertfordshire | Our Services</w:t>
        </w:r>
      </w:hyperlink>
    </w:p>
    <w:p>
      <w:pPr>
        <w:pStyle w:val="Normal"/>
        <w:pBdr>
          <w:top w:val="single" w:sz="4" w:space="1" w:color="000000"/>
          <w:left w:val="single" w:sz="4" w:space="4" w:color="000000"/>
          <w:bottom w:val="single" w:sz="4" w:space="1" w:color="000000"/>
          <w:right w:val="single" w:sz="4" w:space="4" w:color="000000"/>
        </w:pBdr>
        <w:spacing w:before="0" w:after="0"/>
        <w:rPr>
          <w:rFonts w:ascii="Calibri" w:hAnsi="Calibri" w:cs="Calibri"/>
          <w:color w:val="002060"/>
          <w:sz w:val="26"/>
          <w:szCs w:val="26"/>
          <w:shd w:fill="FFFFFF" w:val="clear"/>
        </w:rPr>
      </w:pPr>
      <w:r>
        <w:rPr>
          <w:rFonts w:cs="Calibri"/>
          <w:b/>
          <w:bCs/>
          <w:color w:val="002060"/>
          <w:sz w:val="26"/>
          <w:szCs w:val="26"/>
          <w:lang w:eastAsia="en-GB"/>
        </w:rPr>
        <w:t>Bereavement Support You can access online help at  </w:t>
      </w:r>
      <w:hyperlink r:id="rId23" w:tgtFrame="_blank">
        <w:r>
          <w:rPr>
            <w:rStyle w:val="Hyperlink"/>
            <w:rFonts w:cs="Calibri"/>
            <w:b/>
            <w:bCs/>
            <w:sz w:val="26"/>
            <w:szCs w:val="26"/>
            <w:shd w:fill="FFFFFF" w:val="clear"/>
            <w:lang w:eastAsia="en-GB"/>
          </w:rPr>
          <w:t>griefshare.org</w:t>
        </w:r>
      </w:hyperlink>
      <w:r>
        <w:rPr>
          <w:rFonts w:cs="Calibri"/>
          <w:b/>
          <w:bCs/>
          <w:color w:val="002060"/>
          <w:sz w:val="26"/>
          <w:szCs w:val="26"/>
          <w:shd w:fill="FFFFFF" w:val="clear"/>
          <w:lang w:eastAsia="en-GB"/>
        </w:rPr>
        <w:t>  </w:t>
      </w:r>
      <w:hyperlink r:id="rId24" w:tgtFrame="_blank">
        <w:r>
          <w:rPr>
            <w:rStyle w:val="Hyperlink"/>
            <w:rFonts w:cs="Calibri"/>
            <w:b/>
            <w:bCs/>
            <w:sz w:val="28"/>
            <w:szCs w:val="28"/>
            <w:shd w:fill="FFFFFF" w:val="clear"/>
            <w:lang w:eastAsia="en-GB"/>
          </w:rPr>
          <w:t>thebereavementjourney.org</w:t>
        </w:r>
      </w:hyperlink>
      <w:r>
        <w:rPr>
          <w:rFonts w:cs="Calibri"/>
          <w:b/>
          <w:bCs/>
          <w:color w:val="0F243E"/>
          <w:sz w:val="28"/>
          <w:szCs w:val="28"/>
          <w:lang w:eastAsia="en-GB"/>
        </w:rPr>
        <w:t xml:space="preserve"> </w:t>
      </w:r>
      <w:hyperlink r:id="rId25" w:tgtFrame="_blank">
        <w:r>
          <w:rPr>
            <w:rStyle w:val="Hyperlink"/>
            <w:rFonts w:cs="Calibri"/>
            <w:b/>
            <w:bCs/>
            <w:sz w:val="28"/>
            <w:szCs w:val="28"/>
            <w:lang w:eastAsia="en-GB"/>
          </w:rPr>
          <w:t>cruse.org.uk</w:t>
        </w:r>
      </w:hyperlink>
      <w:r>
        <w:rPr>
          <w:rFonts w:cs="Calibri"/>
          <w:b/>
          <w:bCs/>
          <w:color w:val="0F243E"/>
          <w:sz w:val="28"/>
          <w:szCs w:val="28"/>
          <w:lang w:eastAsia="en-GB"/>
        </w:rPr>
        <w:t xml:space="preserve">   </w:t>
      </w:r>
      <w:hyperlink r:id="rId26" w:tgtFrame="_blank">
        <w:r>
          <w:rPr>
            <w:rStyle w:val="Hyperlink"/>
            <w:rFonts w:cs="Calibri"/>
            <w:b/>
            <w:bCs/>
            <w:sz w:val="28"/>
            <w:szCs w:val="28"/>
            <w:lang w:eastAsia="en-GB"/>
          </w:rPr>
          <w:t>teardropgrief.co.uk</w:t>
        </w:r>
      </w:hyperlink>
      <w:r>
        <w:rPr>
          <w:rFonts w:cs="Calibri"/>
          <w:b/>
          <w:bCs/>
          <w:color w:val="0F243E"/>
          <w:sz w:val="28"/>
          <w:szCs w:val="28"/>
          <w:lang w:eastAsia="en-GB"/>
        </w:rPr>
        <w:t xml:space="preserve">  </w:t>
      </w:r>
      <w:hyperlink r:id="rId27" w:tgtFrame="_blank">
        <w:r>
          <w:rPr>
            <w:rStyle w:val="Hyperlink"/>
            <w:rFonts w:cs="Calibri"/>
            <w:b/>
            <w:bCs/>
            <w:sz w:val="28"/>
            <w:szCs w:val="28"/>
            <w:lang w:eastAsia="en-GB"/>
          </w:rPr>
          <w:t>ataloss.or</w:t>
        </w:r>
        <w:r>
          <mc:AlternateContent>
            <mc:Choice Requires="wpg">
              <w:drawing>
                <wp:anchor distT="0" distB="0" distL="0" distR="635" simplePos="0" relativeHeight="9" behindDoc="0" locked="0" layoutInCell="1" allowOverlap="1">
                  <wp:simplePos x="0" y="0"/>
                  <wp:positionH relativeFrom="column">
                    <wp:posOffset>5593080</wp:posOffset>
                  </wp:positionH>
                  <wp:positionV relativeFrom="paragraph">
                    <wp:posOffset>1144905</wp:posOffset>
                  </wp:positionV>
                  <wp:extent cx="2744470" cy="10076815"/>
                  <wp:effectExtent l="0" t="0" r="635" b="0"/>
                  <wp:wrapNone/>
                  <wp:docPr id="13" name="Shape 1"/>
                  <a:graphic xmlns:a="http://schemas.openxmlformats.org/drawingml/2006/main">
                    <a:graphicData uri="http://schemas.microsoft.com/office/word/2010/wordprocessingGroup">
                      <wpg:wgp>
                        <wpg:cNvGrpSpPr/>
                        <wpg:grpSpPr>
                          <a:xfrm>
                            <a:off x="0" y="0"/>
                            <a:ext cx="2744640" cy="10076760"/>
                            <a:chOff x="0" y="0"/>
                            <a:chExt cx="2744640" cy="10076760"/>
                          </a:xfrm>
                        </wpg:grpSpPr>
                        <pic:pic xmlns:pic="http://schemas.openxmlformats.org/drawingml/2006/picture">
                          <pic:nvPicPr>
                            <pic:cNvPr id="14" name="Picture 14"/>
                            <pic:cNvPicPr/>
                          </pic:nvPicPr>
                          <pic:blipFill>
                            <a:blip r:embed="rId28"/>
                            <a:stretch/>
                          </pic:blipFill>
                          <pic:spPr>
                            <a:xfrm>
                              <a:off x="1297440" y="141480"/>
                              <a:ext cx="720" cy="349200"/>
                            </a:xfrm>
                            <a:prstGeom prst="rect">
                              <a:avLst/>
                            </a:prstGeom>
                            <a:noFill/>
                            <a:ln w="0">
                              <a:noFill/>
                            </a:ln>
                          </pic:spPr>
                        </pic:pic>
                        <wps:wsp>
                          <wps:cNvPr id="15" name=""/>
                          <wps:cNvSpPr/>
                          <wps:spPr>
                            <a:xfrm>
                              <a:off x="1515240" y="0"/>
                              <a:ext cx="151920" cy="305280"/>
                            </a:xfrm>
                            <a:prstGeom prst="rect">
                              <a:avLst/>
                            </a:prstGeom>
                            <a:noFill/>
                            <a:ln w="0">
                              <a:noFill/>
                            </a:ln>
                          </wps:spPr>
                          <wps:style>
                            <a:lnRef idx="0"/>
                            <a:fillRef idx="0"/>
                            <a:effectRef idx="0"/>
                            <a:fontRef idx="minor"/>
                          </wps:style>
                          <wps:txbx>
                            <w:txbxContent>
                              <w:p>
                                <w:pPr>
                                  <w:pStyle w:val="Normal"/>
                                  <w:overflowPunct w:val="false"/>
                                  <w:spacing w:lineRule="auto" w:line="240" w:before="0" w:after="0"/>
                                  <w:jc w:val="left"/>
                                  <w:rPr/>
                                </w:pPr>
                                <w:r>
                                  <w:rPr>
                                    <w:rFonts w:eastAsia="Calibri"/>
                                    <w:sz w:val="200"/>
                                  </w:rPr>
                                  <w:t xml:space="preserve"> ’</w:t>
                                </w:r>
                                <w:r>
                                  <w:rPr>
                                    <w:rFonts w:eastAsia="Calibri"/>
                                    <w:sz w:val="200"/>
                                  </w:rPr>
                                  <w:t>s</w:t>
                                </w:r>
                              </w:p>
                            </w:txbxContent>
                          </wps:txbx>
                          <wps:bodyPr lIns="36720" tIns="36720" rIns="36720" bIns="36720" anchor="t">
                            <a:noAutofit/>
                          </wps:bodyPr>
                        </wps:wsp>
                        <pic:pic xmlns:pic="http://schemas.openxmlformats.org/drawingml/2006/picture">
                          <pic:nvPicPr>
                            <pic:cNvPr id="16" name="Picture 15"/>
                            <pic:cNvPicPr/>
                          </pic:nvPicPr>
                          <pic:blipFill>
                            <a:blip r:embed="rId29"/>
                            <a:stretch/>
                          </pic:blipFill>
                          <pic:spPr>
                            <a:xfrm>
                              <a:off x="1934280" y="137160"/>
                              <a:ext cx="720" cy="371520"/>
                            </a:xfrm>
                            <a:prstGeom prst="rect">
                              <a:avLst/>
                            </a:prstGeom>
                            <a:noFill/>
                            <a:ln w="0">
                              <a:noFill/>
                            </a:ln>
                          </pic:spPr>
                        </pic:pic>
                        <wps:wsp>
                          <wps:cNvPr id="17" name=""/>
                          <wps:cNvSpPr/>
                          <wps:spPr>
                            <a:xfrm>
                              <a:off x="1305000" y="572040"/>
                              <a:ext cx="550080" cy="1266120"/>
                            </a:xfrm>
                            <a:prstGeom prst="rect">
                              <a:avLst/>
                            </a:prstGeom>
                            <a:noFill/>
                            <a:ln w="0">
                              <a:noFill/>
                            </a:ln>
                          </wps:spPr>
                          <wps:style>
                            <a:lnRef idx="0"/>
                            <a:fillRef idx="0"/>
                            <a:effectRef idx="0"/>
                            <a:fontRef idx="minor"/>
                          </wps:style>
                          <wps:txbx>
                            <w:txbxContent>
                              <w:p>
                                <w:pPr>
                                  <w:pStyle w:val="Normal"/>
                                  <w:overflowPunct w:val="false"/>
                                  <w:spacing w:lineRule="auto" w:line="240" w:before="0" w:after="0"/>
                                  <w:jc w:val="left"/>
                                  <w:rPr/>
                                </w:pPr>
                                <w:r>
                                  <w:rPr>
                                    <w:rFonts w:eastAsia="Calibri"/>
                                    <w:sz w:val="160"/>
                                  </w:rPr>
                                  <w:t xml:space="preserve">  </w:t>
                                </w:r>
                                <w:r>
                                  <w:rPr>
                                    <w:rFonts w:eastAsia="Calibri"/>
                                    <w:sz w:val="144"/>
                                  </w:rPr>
                                  <w:t xml:space="preserve">afternoon </w:t>
                                </w:r>
                              </w:p>
                              <w:p>
                                <w:pPr>
                                  <w:pStyle w:val="Normal"/>
                                  <w:overflowPunct w:val="false"/>
                                  <w:spacing w:lineRule="auto" w:line="240" w:before="0" w:after="0"/>
                                  <w:jc w:val="left"/>
                                  <w:rPr>
                                    <w:rFonts w:eastAsia="Calibri"/>
                                    <w:color w:val="FF0000"/>
                                    <w:sz w:val="144"/>
                                  </w:rPr>
                                </w:pPr>
                                <w:r>
                                  <w:rPr>
                                    <w:rFonts w:eastAsia="Calibri"/>
                                    <w:color w:val="FF0000"/>
                                    <w:sz w:val="144"/>
                                  </w:rPr>
                                  <w:t xml:space="preserve">      </w:t>
                                </w:r>
                                <w:r>
                                  <w:rPr>
                                    <w:rFonts w:eastAsia="Calibri"/>
                                    <w:color w:val="FF0000"/>
                                    <w:sz w:val="144"/>
                                  </w:rPr>
                                  <w:t xml:space="preserve">Tea </w:t>
                                </w:r>
                              </w:p>
                              <w:p>
                                <w:pPr>
                                  <w:pStyle w:val="Normal"/>
                                  <w:overflowPunct w:val="false"/>
                                  <w:spacing w:lineRule="auto" w:line="240" w:before="0" w:after="0"/>
                                  <w:jc w:val="left"/>
                                  <w:rPr/>
                                </w:pPr>
                                <w:r>
                                  <w:rPr/>
                                </w:r>
                              </w:p>
                              <w:p>
                                <w:pPr>
                                  <w:pStyle w:val="Normal"/>
                                  <w:overflowPunct w:val="false"/>
                                  <w:spacing w:lineRule="auto" w:line="240" w:before="0" w:after="0"/>
                                  <w:jc w:val="left"/>
                                  <w:rPr>
                                    <w:rFonts w:eastAsia="Calibri"/>
                                    <w:color w:val="FF0000"/>
                                    <w:sz w:val="144"/>
                                  </w:rPr>
                                </w:pPr>
                                <w:r>
                                  <w:rPr>
                                    <w:rFonts w:eastAsia="Calibri"/>
                                    <w:color w:val="FF0000"/>
                                    <w:sz w:val="144"/>
                                  </w:rPr>
                                  <w:t>rty</w:t>
                                </w:r>
                              </w:p>
                              <w:p>
                                <w:pPr>
                                  <w:pStyle w:val="Normal"/>
                                  <w:overflowPunct w:val="false"/>
                                  <w:spacing w:lineRule="auto" w:line="240" w:before="0" w:after="0"/>
                                  <w:jc w:val="left"/>
                                  <w:rPr>
                                    <w:rFonts w:eastAsia="Calibri"/>
                                    <w:sz w:val="96"/>
                                  </w:rPr>
                                </w:pPr>
                                <w:r>
                                  <w:rPr>
                                    <w:rFonts w:eastAsia="Calibri"/>
                                    <w:sz w:val="96"/>
                                  </w:rPr>
                                  <w:t xml:space="preserve">         </w:t>
                                </w:r>
                                <w:r>
                                  <w:rPr>
                                    <w:rFonts w:eastAsia="Calibri"/>
                                    <w:sz w:val="96"/>
                                  </w:rPr>
                                  <w:t>at 64 Rivershill</w:t>
                                </w:r>
                              </w:p>
                              <w:p>
                                <w:pPr>
                                  <w:pStyle w:val="Normal"/>
                                  <w:overflowPunct w:val="false"/>
                                  <w:spacing w:lineRule="auto" w:line="240" w:before="0" w:after="0"/>
                                  <w:jc w:val="left"/>
                                  <w:rPr/>
                                </w:pPr>
                                <w:r>
                                  <w:rPr>
                                    <w:rFonts w:eastAsia="Calibri"/>
                                    <w:color w:val="00FF00"/>
                                    <w:sz w:val="96"/>
                                  </w:rPr>
                                  <w:t xml:space="preserve">    </w:t>
                                </w:r>
                                <w:r>
                                  <w:rPr>
                                    <w:rFonts w:eastAsia="Calibri"/>
                                    <w:color w:val="008000"/>
                                    <w:sz w:val="72"/>
                                  </w:rPr>
                                  <w:t>Sunday 24</w:t>
                                </w:r>
                                <w:r>
                                  <w:rPr>
                                    <w:rFonts w:eastAsia="Calibri"/>
                                    <w:color w:val="008000"/>
                                    <w:sz w:val="48"/>
                                  </w:rPr>
                                  <w:t xml:space="preserve">th </w:t>
                                </w:r>
                                <w:r>
                                  <w:rPr>
                                    <w:rFonts w:eastAsia="Calibri"/>
                                    <w:color w:val="008000"/>
                                    <w:sz w:val="72"/>
                                  </w:rPr>
                                  <w:t>July 2.00-5.oopm</w:t>
                                </w:r>
                              </w:p>
                              <w:p>
                                <w:pPr>
                                  <w:pStyle w:val="Normal"/>
                                  <w:overflowPunct w:val="false"/>
                                  <w:spacing w:lineRule="auto" w:line="240" w:before="0" w:after="0"/>
                                  <w:jc w:val="left"/>
                                  <w:rPr/>
                                </w:pPr>
                                <w:r>
                                  <w:rPr>
                                    <w:rFonts w:eastAsia="Calibri"/>
                                    <w:sz w:val="96"/>
                                  </w:rPr>
                                  <w:t xml:space="preserve">                        </w:t>
                                </w:r>
                                <w:r>
                                  <w:rPr>
                                    <w:rFonts w:eastAsia="Calibri"/>
                                    <w:color w:val="0066FF"/>
                                    <w:sz w:val="72"/>
                                  </w:rPr>
                                  <w:t xml:space="preserve">           </w:t>
                                </w:r>
                              </w:p>
                              <w:p>
                                <w:pPr>
                                  <w:pStyle w:val="Normal"/>
                                  <w:overflowPunct w:val="false"/>
                                  <w:spacing w:lineRule="auto" w:line="240" w:before="0" w:after="0"/>
                                  <w:jc w:val="left"/>
                                  <w:rPr>
                                    <w:rFonts w:eastAsia="Calibri"/>
                                    <w:color w:val="33CCCC"/>
                                    <w:sz w:val="96"/>
                                  </w:rPr>
                                </w:pPr>
                                <w:r>
                                  <w:rPr>
                                    <w:rFonts w:eastAsia="Calibri"/>
                                    <w:color w:val="33CCCC"/>
                                    <w:sz w:val="96"/>
                                  </w:rPr>
                                  <w:t xml:space="preserve">    </w:t>
                                </w:r>
                              </w:p>
                              <w:p>
                                <w:pPr>
                                  <w:pStyle w:val="Normal"/>
                                  <w:overflowPunct w:val="false"/>
                                  <w:spacing w:lineRule="auto" w:line="240" w:before="0" w:after="0"/>
                                  <w:jc w:val="left"/>
                                  <w:rPr>
                                    <w:rFonts w:eastAsia="Calibri"/>
                                    <w:sz w:val="72"/>
                                  </w:rPr>
                                </w:pPr>
                                <w:r>
                                  <w:rPr>
                                    <w:rFonts w:eastAsia="Calibri"/>
                                    <w:sz w:val="72"/>
                                  </w:rPr>
                                  <w:t> </w:t>
                                </w:r>
                              </w:p>
                              <w:p>
                                <w:pPr>
                                  <w:pStyle w:val="Normal"/>
                                  <w:overflowPunct w:val="false"/>
                                  <w:spacing w:lineRule="auto" w:line="240" w:before="0" w:after="0"/>
                                  <w:jc w:val="left"/>
                                  <w:rPr/>
                                </w:pPr>
                                <w:r>
                                  <w:rPr>
                                    <w:sz w:val="22"/>
                                  </w:rPr>
                                  <w:t xml:space="preserve">                                 </w:t>
                                </w:r>
                              </w:p>
                            </w:txbxContent>
                          </wps:txbx>
                          <wps:bodyPr lIns="36720" tIns="36720" rIns="36720" bIns="36720" anchor="t">
                            <a:noAutofit/>
                          </wps:bodyPr>
                        </wps:wsp>
                        <pic:pic xmlns:pic="http://schemas.openxmlformats.org/drawingml/2006/picture">
                          <pic:nvPicPr>
                            <pic:cNvPr id="18" name="Picture 16"/>
                            <pic:cNvPicPr/>
                          </pic:nvPicPr>
                          <pic:blipFill>
                            <a:blip r:embed="rId30"/>
                            <a:stretch/>
                          </pic:blipFill>
                          <pic:spPr>
                            <a:xfrm>
                              <a:off x="1526400" y="3002400"/>
                              <a:ext cx="720" cy="720"/>
                            </a:xfrm>
                            <a:prstGeom prst="rect">
                              <a:avLst/>
                            </a:prstGeom>
                            <a:noFill/>
                            <a:ln w="0">
                              <a:noFill/>
                            </a:ln>
                          </pic:spPr>
                        </pic:pic>
                        <pic:pic xmlns:pic="http://schemas.openxmlformats.org/drawingml/2006/picture">
                          <pic:nvPicPr>
                            <pic:cNvPr id="19" name="Picture 17"/>
                            <pic:cNvPicPr/>
                          </pic:nvPicPr>
                          <pic:blipFill>
                            <a:blip r:embed="rId31"/>
                            <a:stretch/>
                          </pic:blipFill>
                          <pic:spPr>
                            <a:xfrm>
                              <a:off x="1716480" y="3045960"/>
                              <a:ext cx="720" cy="720"/>
                            </a:xfrm>
                            <a:prstGeom prst="rect">
                              <a:avLst/>
                            </a:prstGeom>
                            <a:noFill/>
                            <a:ln w="0">
                              <a:noFill/>
                            </a:ln>
                          </pic:spPr>
                        </pic:pic>
                        <pic:pic xmlns:pic="http://schemas.openxmlformats.org/drawingml/2006/picture">
                          <pic:nvPicPr>
                            <pic:cNvPr id="20" name="Picture 18"/>
                            <pic:cNvPicPr/>
                          </pic:nvPicPr>
                          <pic:blipFill>
                            <a:blip r:embed="rId32"/>
                            <a:stretch/>
                          </pic:blipFill>
                          <pic:spPr>
                            <a:xfrm>
                              <a:off x="1828080" y="3032640"/>
                              <a:ext cx="720" cy="720"/>
                            </a:xfrm>
                            <a:prstGeom prst="rect">
                              <a:avLst/>
                            </a:prstGeom>
                            <a:noFill/>
                            <a:ln w="0">
                              <a:noFill/>
                            </a:ln>
                          </pic:spPr>
                        </pic:pic>
                        <pic:pic xmlns:pic="http://schemas.openxmlformats.org/drawingml/2006/picture">
                          <pic:nvPicPr>
                            <pic:cNvPr id="21" name="Picture 19"/>
                            <pic:cNvPicPr/>
                          </pic:nvPicPr>
                          <pic:blipFill>
                            <a:blip r:embed="rId33"/>
                            <a:stretch/>
                          </pic:blipFill>
                          <pic:spPr>
                            <a:xfrm>
                              <a:off x="1774800" y="3002400"/>
                              <a:ext cx="720" cy="720"/>
                            </a:xfrm>
                            <a:prstGeom prst="rect">
                              <a:avLst/>
                            </a:prstGeom>
                            <a:noFill/>
                            <a:ln w="0">
                              <a:noFill/>
                            </a:ln>
                          </pic:spPr>
                        </pic:pic>
                        <pic:pic xmlns:pic="http://schemas.openxmlformats.org/drawingml/2006/picture">
                          <pic:nvPicPr>
                            <pic:cNvPr id="22" name="Picture 20"/>
                            <pic:cNvPicPr/>
                          </pic:nvPicPr>
                          <pic:blipFill>
                            <a:blip r:embed="rId34"/>
                            <a:stretch/>
                          </pic:blipFill>
                          <pic:spPr>
                            <a:xfrm>
                              <a:off x="1992600" y="2926800"/>
                              <a:ext cx="720" cy="172800"/>
                            </a:xfrm>
                            <a:prstGeom prst="rect">
                              <a:avLst/>
                            </a:prstGeom>
                            <a:noFill/>
                            <a:ln w="0">
                              <a:noFill/>
                            </a:ln>
                          </pic:spPr>
                        </pic:pic>
                        <pic:pic xmlns:pic="http://schemas.openxmlformats.org/drawingml/2006/picture">
                          <pic:nvPicPr>
                            <pic:cNvPr id="23" name="Picture 21"/>
                            <pic:cNvPicPr/>
                          </pic:nvPicPr>
                          <pic:blipFill>
                            <a:blip r:embed="rId35"/>
                            <a:stretch/>
                          </pic:blipFill>
                          <pic:spPr>
                            <a:xfrm>
                              <a:off x="1350000" y="2989080"/>
                              <a:ext cx="720" cy="362520"/>
                            </a:xfrm>
                            <a:prstGeom prst="rect">
                              <a:avLst/>
                            </a:prstGeom>
                            <a:noFill/>
                            <a:ln w="0">
                              <a:noFill/>
                            </a:ln>
                          </pic:spPr>
                        </pic:pic>
                        <pic:pic xmlns:pic="http://schemas.openxmlformats.org/drawingml/2006/picture">
                          <pic:nvPicPr>
                            <pic:cNvPr id="24" name="Picture 22"/>
                            <pic:cNvPicPr/>
                          </pic:nvPicPr>
                          <pic:blipFill>
                            <a:blip r:embed="rId36"/>
                            <a:stretch/>
                          </pic:blipFill>
                          <pic:spPr>
                            <a:xfrm>
                              <a:off x="1553040" y="3352320"/>
                              <a:ext cx="720" cy="720"/>
                            </a:xfrm>
                            <a:prstGeom prst="rect">
                              <a:avLst/>
                            </a:prstGeom>
                            <a:noFill/>
                            <a:ln w="0">
                              <a:noFill/>
                            </a:ln>
                          </pic:spPr>
                        </pic:pic>
                        <pic:pic xmlns:pic="http://schemas.openxmlformats.org/drawingml/2006/picture">
                          <pic:nvPicPr>
                            <pic:cNvPr id="25" name="Picture 24"/>
                            <pic:cNvPicPr/>
                          </pic:nvPicPr>
                          <pic:blipFill>
                            <a:blip r:embed="rId37"/>
                            <a:stretch/>
                          </pic:blipFill>
                          <pic:spPr>
                            <a:xfrm>
                              <a:off x="1877040" y="3378960"/>
                              <a:ext cx="720" cy="720"/>
                            </a:xfrm>
                            <a:prstGeom prst="rect">
                              <a:avLst/>
                            </a:prstGeom>
                            <a:noFill/>
                            <a:ln w="0">
                              <a:noFill/>
                            </a:ln>
                          </pic:spPr>
                        </pic:pic>
                        <pic:pic xmlns:pic="http://schemas.openxmlformats.org/drawingml/2006/picture">
                          <pic:nvPicPr>
                            <pic:cNvPr id="26" name="Picture 26"/>
                            <pic:cNvPicPr/>
                          </pic:nvPicPr>
                          <pic:blipFill>
                            <a:blip r:embed="rId38"/>
                            <a:stretch/>
                          </pic:blipFill>
                          <pic:spPr>
                            <a:xfrm>
                              <a:off x="1665000" y="3374280"/>
                              <a:ext cx="720" cy="720"/>
                            </a:xfrm>
                            <a:prstGeom prst="rect">
                              <a:avLst/>
                            </a:prstGeom>
                            <a:noFill/>
                            <a:ln w="0">
                              <a:noFill/>
                            </a:ln>
                          </pic:spPr>
                        </pic:pic>
                        <pic:pic xmlns:pic="http://schemas.openxmlformats.org/drawingml/2006/picture">
                          <pic:nvPicPr>
                            <pic:cNvPr id="27" name="Picture 37"/>
                            <pic:cNvPicPr/>
                          </pic:nvPicPr>
                          <pic:blipFill>
                            <a:blip r:embed="rId39"/>
                            <a:stretch/>
                          </pic:blipFill>
                          <pic:spPr>
                            <a:xfrm>
                              <a:off x="1363320" y="3692520"/>
                              <a:ext cx="402120" cy="720"/>
                            </a:xfrm>
                            <a:prstGeom prst="rect">
                              <a:avLst/>
                            </a:prstGeom>
                            <a:noFill/>
                            <a:ln w="0">
                              <a:noFill/>
                            </a:ln>
                          </pic:spPr>
                        </pic:pic>
                        <wps:wsp>
                          <wps:cNvPr id="28" name=""/>
                          <wps:cNvSpPr/>
                          <wps:spPr>
                            <a:xfrm>
                              <a:off x="1414080" y="2315880"/>
                              <a:ext cx="372240" cy="720"/>
                            </a:xfrm>
                            <a:prstGeom prst="rect">
                              <a:avLst/>
                            </a:prstGeom>
                            <a:noFill/>
                            <a:ln w="0">
                              <a:noFill/>
                            </a:ln>
                          </wps:spPr>
                          <wps:style>
                            <a:lnRef idx="0"/>
                            <a:fillRef idx="0"/>
                            <a:effectRef idx="0"/>
                            <a:fontRef idx="minor"/>
                          </wps:style>
                          <wps:txbx>
                            <w:txbxContent>
                              <w:p>
                                <w:pPr>
                                  <w:pStyle w:val="Normal"/>
                                  <w:overflowPunct w:val="false"/>
                                  <w:spacing w:lineRule="auto" w:line="240" w:before="0" w:after="0"/>
                                  <w:jc w:val="left"/>
                                  <w:rPr/>
                                </w:pPr>
                                <w:r>
                                  <w:rPr>
                                    <w:rFonts w:eastAsia="Calibri"/>
                                    <w:sz w:val="56"/>
                                  </w:rPr>
                                  <w:t xml:space="preserve">   </w:t>
                                </w:r>
                                <w:r>
                                  <w:rPr>
                                    <w:rFonts w:eastAsia="Calibri"/>
                                    <w:sz w:val="56"/>
                                  </w:rPr>
                                  <w:t>Bring &amp; Buy &lt;&gt; Raffle &lt;&gt; Jams</w:t>
                                </w:r>
                              </w:p>
                            </w:txbxContent>
                          </wps:txbx>
                          <wps:bodyPr lIns="36720" tIns="720" rIns="36720" bIns="720" anchor="t">
                            <a:noAutofit/>
                          </wps:bodyPr>
                        </wps:wsp>
                        <pic:pic xmlns:pic="http://schemas.openxmlformats.org/drawingml/2006/picture">
                          <pic:nvPicPr>
                            <pic:cNvPr id="29" name="Picture 39"/>
                            <pic:cNvPicPr/>
                          </pic:nvPicPr>
                          <pic:blipFill>
                            <a:blip r:embed="rId40"/>
                            <a:stretch/>
                          </pic:blipFill>
                          <pic:spPr>
                            <a:xfrm>
                              <a:off x="1740600" y="3853080"/>
                              <a:ext cx="720" cy="548640"/>
                            </a:xfrm>
                            <a:prstGeom prst="rect">
                              <a:avLst/>
                            </a:prstGeom>
                            <a:noFill/>
                            <a:ln w="0">
                              <a:noFill/>
                            </a:ln>
                          </pic:spPr>
                        </pic:pic>
                        <wps:wsp>
                          <wps:cNvPr id="30" name=""/>
                          <wps:cNvSpPr/>
                          <wps:spPr>
                            <a:xfrm>
                              <a:off x="1338480" y="2634480"/>
                              <a:ext cx="531360" cy="4524840"/>
                            </a:xfrm>
                            <a:prstGeom prst="rect">
                              <a:avLst/>
                            </a:prstGeom>
                            <a:noFill/>
                            <a:ln w="0">
                              <a:noFill/>
                            </a:ln>
                          </wps:spPr>
                          <wps:style>
                            <a:lnRef idx="0"/>
                            <a:fillRef idx="0"/>
                            <a:effectRef idx="0"/>
                            <a:fontRef idx="minor"/>
                          </wps:style>
                          <wps:txbx>
                            <w:txbxContent>
                              <w:p>
                                <w:pPr>
                                  <w:pStyle w:val="Normal"/>
                                  <w:overflowPunct w:val="false"/>
                                  <w:spacing w:lineRule="auto" w:line="240" w:before="0" w:after="0"/>
                                  <w:jc w:val="center"/>
                                  <w:rPr/>
                                </w:pPr>
                                <w:r>
                                  <w:rPr>
                                    <w:rFonts w:eastAsia="Calibri"/>
                                    <w:b/>
                                    <w:color w:val="FFFF00"/>
                                    <w:sz w:val="40"/>
                                  </w:rPr>
                                  <w:t>Proceeds to Both</w:t>
                                </w:r>
                              </w:p>
                            </w:txbxContent>
                          </wps:txbx>
                          <wps:bodyPr lIns="0" tIns="0" rIns="0" bIns="0" anchor="t">
                            <a:noAutofit/>
                          </wps:bodyPr>
                        </wps:wsp>
                        <wps:wsp>
                          <wps:cNvPr id="31" name=""/>
                          <wps:cNvSpPr/>
                          <wps:spPr>
                            <a:xfrm rot="20343600">
                              <a:off x="1106280" y="3898080"/>
                              <a:ext cx="531360" cy="6291000"/>
                            </a:xfrm>
                            <a:prstGeom prst="rect">
                              <a:avLst/>
                            </a:prstGeom>
                            <a:noFill/>
                            <a:ln w="0">
                              <a:noFill/>
                            </a:ln>
                          </wps:spPr>
                          <wps:style>
                            <a:lnRef idx="0"/>
                            <a:fillRef idx="0"/>
                            <a:effectRef idx="0"/>
                            <a:fontRef idx="minor"/>
                          </wps:style>
                          <wps:txbx>
                            <w:txbxContent>
                              <w:p>
                                <w:pPr>
                                  <w:pStyle w:val="Normal"/>
                                  <w:overflowPunct w:val="false"/>
                                  <w:spacing w:lineRule="auto" w:line="240" w:before="0" w:after="0"/>
                                  <w:jc w:val="center"/>
                                  <w:rPr/>
                                </w:pPr>
                                <w:r>
                                  <w:rPr/>
                                </w:r>
                              </w:p>
                            </w:txbxContent>
                          </wps:txbx>
                          <wps:bodyPr lIns="0" tIns="0" rIns="0" bIns="0" anchor="t">
                            <a:noAutofit/>
                          </wps:bodyPr>
                        </wps:wsp>
                        <wps:wsp>
                          <wps:cNvPr id="32" name=""/>
                          <wps:cNvSpPr/>
                          <wps:spPr>
                            <a:xfrm>
                              <a:off x="1411560" y="2098800"/>
                              <a:ext cx="299880" cy="720"/>
                            </a:xfrm>
                            <a:prstGeom prst="rect">
                              <a:avLst/>
                            </a:prstGeom>
                            <a:noFill/>
                            <a:ln w="0">
                              <a:noFill/>
                            </a:ln>
                          </wps:spPr>
                          <wps:style>
                            <a:lnRef idx="0"/>
                            <a:fillRef idx="0"/>
                            <a:effectRef idx="0"/>
                            <a:fontRef idx="minor"/>
                          </wps:style>
                          <wps:txbx>
                            <w:txbxContent>
                              <w:p>
                                <w:pPr>
                                  <w:pStyle w:val="Normal"/>
                                  <w:overflowPunct w:val="false"/>
                                  <w:spacing w:lineRule="auto" w:line="240" w:before="0" w:after="0"/>
                                  <w:jc w:val="left"/>
                                  <w:rPr/>
                                </w:pPr>
                                <w:r>
                                  <w:rPr>
                                    <w:sz w:val="56"/>
                                  </w:rPr>
                                  <w:t xml:space="preserve">      </w:t>
                                </w:r>
                                <w:r>
                                  <w:rPr>
                                    <w:b/>
                                    <w:color w:val="FF0000"/>
                                    <w:sz w:val="56"/>
                                  </w:rPr>
                                  <w:t>TAKE AWAY AVAILABLE</w:t>
                                </w:r>
                              </w:p>
                            </w:txbxContent>
                          </wps:txbx>
                          <wps:bodyPr lIns="36720" tIns="720" rIns="36720" bIns="720" anchor="t">
                            <a:noAutofit/>
                          </wps:bodyPr>
                        </wps:wsp>
                      </wpg:wgp>
                    </a:graphicData>
                  </a:graphic>
                </wp:anchor>
              </w:drawing>
            </mc:Choice>
            <mc:Fallback>
              <w:pict>
                <v:group id="shape_0" alt="Shape 1" style="position:absolute;margin-left:527.55pt;margin-top:90.15pt;width:69.8pt;height:802.25pt" coordorigin="10551,1803" coordsize="1396,160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left:10851;top:2026;width:0;height:549;mso-wrap-style:none;v-text-anchor:middle" type="_x0000_t75">
                    <v:imagedata r:id="rId41" o:detectmouseclick="t"/>
                    <v:stroke color="#3465a4" joinstyle="round" endcap="flat"/>
                    <w10:wrap type="none"/>
                  </v:shape>
                  <v:rect id="shape_0" stroked="f" o:allowincell="f" style="position:absolute;left:11194;top:1803;width:238;height:480;mso-wrap-style:square;v-text-anchor:top">
                    <v:fill o:detectmouseclick="t" on="false"/>
                    <v:stroke color="#3465a4" joinstyle="round" endcap="flat"/>
                    <v:textbox>
                      <w:txbxContent>
                        <w:p>
                          <w:pPr>
                            <w:pStyle w:val="Normal"/>
                            <w:overflowPunct w:val="false"/>
                            <w:spacing w:lineRule="auto" w:line="240" w:before="0" w:after="0"/>
                            <w:jc w:val="left"/>
                            <w:rPr/>
                          </w:pPr>
                          <w:r>
                            <w:rPr>
                              <w:rFonts w:eastAsia="Calibri"/>
                              <w:sz w:val="200"/>
                            </w:rPr>
                            <w:t xml:space="preserve"> ’</w:t>
                          </w:r>
                          <w:r>
                            <w:rPr>
                              <w:rFonts w:eastAsia="Calibri"/>
                              <w:sz w:val="200"/>
                            </w:rPr>
                            <w:t>s</w:t>
                          </w:r>
                        </w:p>
                      </w:txbxContent>
                    </v:textbox>
                    <w10:wrap type="none"/>
                  </v:rect>
                  <v:shape id="shape_0" stroked="f" o:allowincell="f" style="position:absolute;left:11854;top:2019;width:0;height:584;mso-wrap-style:none;v-text-anchor:middle" type="_x0000_t75">
                    <v:imagedata r:id="rId42" o:detectmouseclick="t"/>
                    <v:stroke color="#3465a4" joinstyle="round" endcap="flat"/>
                    <w10:wrap type="none"/>
                  </v:shape>
                  <v:rect id="shape_0" stroked="f" o:allowincell="f" style="position:absolute;left:10863;top:2704;width:865;height:1993;mso-wrap-style:square;v-text-anchor:top">
                    <v:fill o:detectmouseclick="t" on="false"/>
                    <v:stroke color="#3465a4" joinstyle="round" endcap="flat"/>
                    <v:textbox>
                      <w:txbxContent>
                        <w:p>
                          <w:pPr>
                            <w:pStyle w:val="Normal"/>
                            <w:overflowPunct w:val="false"/>
                            <w:spacing w:lineRule="auto" w:line="240" w:before="0" w:after="0"/>
                            <w:jc w:val="left"/>
                            <w:rPr/>
                          </w:pPr>
                          <w:r>
                            <w:rPr>
                              <w:rFonts w:eastAsia="Calibri"/>
                              <w:sz w:val="160"/>
                            </w:rPr>
                            <w:t xml:space="preserve">  </w:t>
                          </w:r>
                          <w:r>
                            <w:rPr>
                              <w:rFonts w:eastAsia="Calibri"/>
                              <w:sz w:val="144"/>
                            </w:rPr>
                            <w:t xml:space="preserve">afternoon </w:t>
                          </w:r>
                        </w:p>
                        <w:p>
                          <w:pPr>
                            <w:pStyle w:val="Normal"/>
                            <w:overflowPunct w:val="false"/>
                            <w:spacing w:lineRule="auto" w:line="240" w:before="0" w:after="0"/>
                            <w:jc w:val="left"/>
                            <w:rPr>
                              <w:rFonts w:eastAsia="Calibri"/>
                              <w:color w:val="FF0000"/>
                              <w:sz w:val="144"/>
                            </w:rPr>
                          </w:pPr>
                          <w:r>
                            <w:rPr>
                              <w:rFonts w:eastAsia="Calibri"/>
                              <w:color w:val="FF0000"/>
                              <w:sz w:val="144"/>
                            </w:rPr>
                            <w:t xml:space="preserve">      </w:t>
                          </w:r>
                          <w:r>
                            <w:rPr>
                              <w:rFonts w:eastAsia="Calibri"/>
                              <w:color w:val="FF0000"/>
                              <w:sz w:val="144"/>
                            </w:rPr>
                            <w:t xml:space="preserve">Tea </w:t>
                          </w:r>
                        </w:p>
                        <w:p>
                          <w:pPr>
                            <w:pStyle w:val="Normal"/>
                            <w:overflowPunct w:val="false"/>
                            <w:spacing w:lineRule="auto" w:line="240" w:before="0" w:after="0"/>
                            <w:jc w:val="left"/>
                            <w:rPr/>
                          </w:pPr>
                          <w:r>
                            <w:rPr/>
                          </w:r>
                        </w:p>
                        <w:p>
                          <w:pPr>
                            <w:pStyle w:val="Normal"/>
                            <w:overflowPunct w:val="false"/>
                            <w:spacing w:lineRule="auto" w:line="240" w:before="0" w:after="0"/>
                            <w:jc w:val="left"/>
                            <w:rPr>
                              <w:rFonts w:eastAsia="Calibri"/>
                              <w:color w:val="FF0000"/>
                              <w:sz w:val="144"/>
                            </w:rPr>
                          </w:pPr>
                          <w:r>
                            <w:rPr>
                              <w:rFonts w:eastAsia="Calibri"/>
                              <w:color w:val="FF0000"/>
                              <w:sz w:val="144"/>
                            </w:rPr>
                            <w:t>rty</w:t>
                          </w:r>
                        </w:p>
                        <w:p>
                          <w:pPr>
                            <w:pStyle w:val="Normal"/>
                            <w:overflowPunct w:val="false"/>
                            <w:spacing w:lineRule="auto" w:line="240" w:before="0" w:after="0"/>
                            <w:jc w:val="left"/>
                            <w:rPr>
                              <w:rFonts w:eastAsia="Calibri"/>
                              <w:sz w:val="96"/>
                            </w:rPr>
                          </w:pPr>
                          <w:r>
                            <w:rPr>
                              <w:rFonts w:eastAsia="Calibri"/>
                              <w:sz w:val="96"/>
                            </w:rPr>
                            <w:t xml:space="preserve">         </w:t>
                          </w:r>
                          <w:r>
                            <w:rPr>
                              <w:rFonts w:eastAsia="Calibri"/>
                              <w:sz w:val="96"/>
                            </w:rPr>
                            <w:t>at 64 Rivershill</w:t>
                          </w:r>
                        </w:p>
                        <w:p>
                          <w:pPr>
                            <w:pStyle w:val="Normal"/>
                            <w:overflowPunct w:val="false"/>
                            <w:spacing w:lineRule="auto" w:line="240" w:before="0" w:after="0"/>
                            <w:jc w:val="left"/>
                            <w:rPr/>
                          </w:pPr>
                          <w:r>
                            <w:rPr>
                              <w:rFonts w:eastAsia="Calibri"/>
                              <w:color w:val="00FF00"/>
                              <w:sz w:val="96"/>
                            </w:rPr>
                            <w:t xml:space="preserve">    </w:t>
                          </w:r>
                          <w:r>
                            <w:rPr>
                              <w:rFonts w:eastAsia="Calibri"/>
                              <w:color w:val="008000"/>
                              <w:sz w:val="72"/>
                            </w:rPr>
                            <w:t>Sunday 24</w:t>
                          </w:r>
                          <w:r>
                            <w:rPr>
                              <w:rFonts w:eastAsia="Calibri"/>
                              <w:color w:val="008000"/>
                              <w:sz w:val="48"/>
                            </w:rPr>
                            <w:t xml:space="preserve">th </w:t>
                          </w:r>
                          <w:r>
                            <w:rPr>
                              <w:rFonts w:eastAsia="Calibri"/>
                              <w:color w:val="008000"/>
                              <w:sz w:val="72"/>
                            </w:rPr>
                            <w:t>July 2.00-5.oopm</w:t>
                          </w:r>
                        </w:p>
                        <w:p>
                          <w:pPr>
                            <w:pStyle w:val="Normal"/>
                            <w:overflowPunct w:val="false"/>
                            <w:spacing w:lineRule="auto" w:line="240" w:before="0" w:after="0"/>
                            <w:jc w:val="left"/>
                            <w:rPr/>
                          </w:pPr>
                          <w:r>
                            <w:rPr>
                              <w:rFonts w:eastAsia="Calibri"/>
                              <w:sz w:val="96"/>
                            </w:rPr>
                            <w:t xml:space="preserve">                        </w:t>
                          </w:r>
                          <w:r>
                            <w:rPr>
                              <w:rFonts w:eastAsia="Calibri"/>
                              <w:color w:val="0066FF"/>
                              <w:sz w:val="72"/>
                            </w:rPr>
                            <w:t xml:space="preserve">           </w:t>
                          </w:r>
                        </w:p>
                        <w:p>
                          <w:pPr>
                            <w:pStyle w:val="Normal"/>
                            <w:overflowPunct w:val="false"/>
                            <w:spacing w:lineRule="auto" w:line="240" w:before="0" w:after="0"/>
                            <w:jc w:val="left"/>
                            <w:rPr>
                              <w:rFonts w:eastAsia="Calibri"/>
                              <w:color w:val="33CCCC"/>
                              <w:sz w:val="96"/>
                            </w:rPr>
                          </w:pPr>
                          <w:r>
                            <w:rPr>
                              <w:rFonts w:eastAsia="Calibri"/>
                              <w:color w:val="33CCCC"/>
                              <w:sz w:val="96"/>
                            </w:rPr>
                            <w:t xml:space="preserve">    </w:t>
                          </w:r>
                        </w:p>
                        <w:p>
                          <w:pPr>
                            <w:pStyle w:val="Normal"/>
                            <w:overflowPunct w:val="false"/>
                            <w:spacing w:lineRule="auto" w:line="240" w:before="0" w:after="0"/>
                            <w:jc w:val="left"/>
                            <w:rPr>
                              <w:rFonts w:eastAsia="Calibri"/>
                              <w:sz w:val="72"/>
                            </w:rPr>
                          </w:pPr>
                          <w:r>
                            <w:rPr>
                              <w:rFonts w:eastAsia="Calibri"/>
                              <w:sz w:val="72"/>
                            </w:rPr>
                            <w:t> </w:t>
                          </w:r>
                        </w:p>
                        <w:p>
                          <w:pPr>
                            <w:pStyle w:val="Normal"/>
                            <w:overflowPunct w:val="false"/>
                            <w:spacing w:lineRule="auto" w:line="240" w:before="0" w:after="0"/>
                            <w:jc w:val="left"/>
                            <w:rPr/>
                          </w:pPr>
                          <w:r>
                            <w:rPr>
                              <w:sz w:val="22"/>
                            </w:rPr>
                            <w:t xml:space="preserve">                                 </w:t>
                          </w:r>
                        </w:p>
                      </w:txbxContent>
                    </v:textbox>
                    <w10:wrap type="none"/>
                  </v:rect>
                  <v:shape id="shape_0" stroked="f" o:allowincell="f" style="position:absolute;left:11212;top:6531;width:0;height:0;mso-wrap-style:none;v-text-anchor:middle" type="_x0000_t75">
                    <v:imagedata r:id="rId43" o:detectmouseclick="t"/>
                    <v:stroke color="#3465a4" joinstyle="round" endcap="flat"/>
                    <w10:wrap type="none"/>
                  </v:shape>
                  <v:shape id="shape_0" stroked="f" o:allowincell="f" style="position:absolute;left:11511;top:6600;width:0;height:0;mso-wrap-style:none;v-text-anchor:middle" type="_x0000_t75">
                    <v:imagedata r:id="rId44" o:detectmouseclick="t"/>
                    <v:stroke color="#3465a4" joinstyle="round" endcap="flat"/>
                    <w10:wrap type="none"/>
                  </v:shape>
                  <v:shape id="shape_0" stroked="f" o:allowincell="f" style="position:absolute;left:11687;top:6579;width:0;height:0;mso-wrap-style:none;v-text-anchor:middle" type="_x0000_t75">
                    <v:imagedata r:id="rId45" o:detectmouseclick="t"/>
                    <v:stroke color="#3465a4" joinstyle="round" endcap="flat"/>
                    <w10:wrap type="none"/>
                  </v:shape>
                  <v:shape id="shape_0" stroked="f" o:allowincell="f" style="position:absolute;left:11603;top:6531;width:0;height:0;mso-wrap-style:none;v-text-anchor:middle" type="_x0000_t75">
                    <v:imagedata r:id="rId46" o:detectmouseclick="t"/>
                    <v:stroke color="#3465a4" joinstyle="round" endcap="flat"/>
                    <w10:wrap type="none"/>
                  </v:shape>
                  <v:shape id="shape_0" stroked="f" o:allowincell="f" style="position:absolute;left:11946;top:6412;width:0;height:271;mso-wrap-style:none;v-text-anchor:middle" type="_x0000_t75">
                    <v:imagedata r:id="rId47" o:detectmouseclick="t"/>
                    <v:stroke color="#3465a4" joinstyle="round" endcap="flat"/>
                    <w10:wrap type="none"/>
                  </v:shape>
                  <v:shape id="shape_0" stroked="f" o:allowincell="f" style="position:absolute;left:10934;top:6510;width:0;height:570;mso-wrap-style:none;v-text-anchor:middle" type="_x0000_t75">
                    <v:imagedata r:id="rId48" o:detectmouseclick="t"/>
                    <v:stroke color="#3465a4" joinstyle="round" endcap="flat"/>
                    <w10:wrap type="none"/>
                  </v:shape>
                  <v:shape id="shape_0" stroked="f" o:allowincell="f" style="position:absolute;left:11254;top:7082;width:0;height:0;mso-wrap-style:none;v-text-anchor:middle" type="_x0000_t75">
                    <v:imagedata r:id="rId49" o:detectmouseclick="t"/>
                    <v:stroke color="#3465a4" joinstyle="round" endcap="flat"/>
                    <w10:wrap type="none"/>
                  </v:shape>
                  <v:shape id="shape_0" stroked="f" o:allowincell="f" style="position:absolute;left:11764;top:7124;width:0;height:0;mso-wrap-style:none;v-text-anchor:middle" type="_x0000_t75">
                    <v:imagedata r:id="rId50" o:detectmouseclick="t"/>
                    <v:stroke color="#3465a4" joinstyle="round" endcap="flat"/>
                    <w10:wrap type="none"/>
                  </v:shape>
                  <v:shape id="shape_0" stroked="f" o:allowincell="f" style="position:absolute;left:11430;top:7117;width:0;height:0;mso-wrap-style:none;v-text-anchor:middle" type="_x0000_t75">
                    <v:imagedata r:id="rId51" o:detectmouseclick="t"/>
                    <v:stroke color="#3465a4" joinstyle="round" endcap="flat"/>
                    <w10:wrap type="none"/>
                  </v:shape>
                  <v:shape id="shape_0" stroked="f" o:allowincell="f" style="position:absolute;left:10955;top:7618;width:632;height:0;mso-wrap-style:none;v-text-anchor:middle" type="_x0000_t75">
                    <v:imagedata r:id="rId52" o:detectmouseclick="t"/>
                    <v:stroke color="#3465a4" joinstyle="round" endcap="flat"/>
                    <w10:wrap type="none"/>
                  </v:shape>
                  <v:rect id="shape_0" stroked="f" o:allowincell="f" style="position:absolute;left:11035;top:5450;width:585;height:0;mso-wrap-style:square;v-text-anchor:top">
                    <v:fill o:detectmouseclick="t" on="false"/>
                    <v:stroke color="#3465a4" joinstyle="round" endcap="flat"/>
                    <v:textbox>
                      <w:txbxContent>
                        <w:p>
                          <w:pPr>
                            <w:pStyle w:val="Normal"/>
                            <w:overflowPunct w:val="false"/>
                            <w:spacing w:lineRule="auto" w:line="240" w:before="0" w:after="0"/>
                            <w:jc w:val="left"/>
                            <w:rPr/>
                          </w:pPr>
                          <w:r>
                            <w:rPr>
                              <w:rFonts w:eastAsia="Calibri"/>
                              <w:sz w:val="56"/>
                            </w:rPr>
                            <w:t xml:space="preserve">   </w:t>
                          </w:r>
                          <w:r>
                            <w:rPr>
                              <w:rFonts w:eastAsia="Calibri"/>
                              <w:sz w:val="56"/>
                            </w:rPr>
                            <w:t>Bring &amp; Buy &lt;&gt; Raffle &lt;&gt; Jams</w:t>
                          </w:r>
                        </w:p>
                      </w:txbxContent>
                    </v:textbox>
                    <w10:wrap type="none"/>
                  </v:rect>
                  <v:shape id="shape_0" stroked="f" o:allowincell="f" style="position:absolute;left:11549;top:7871;width:0;height:863;mso-wrap-style:none;v-text-anchor:middle" type="_x0000_t75">
                    <v:imagedata r:id="rId53" o:detectmouseclick="t"/>
                    <v:stroke color="#3465a4" joinstyle="round" endcap="flat"/>
                    <w10:wrap type="none"/>
                  </v:shape>
                  <v:rect id="shape_0" stroked="f" o:allowincell="f" style="position:absolute;left:10916;top:5952;width:836;height:7125;mso-wrap-style:square;v-text-anchor:top">
                    <v:fill o:detectmouseclick="t" on="false"/>
                    <v:stroke color="#3465a4" joinstyle="round" endcap="flat"/>
                    <v:textbox>
                      <w:txbxContent>
                        <w:p>
                          <w:pPr>
                            <w:pStyle w:val="Normal"/>
                            <w:overflowPunct w:val="false"/>
                            <w:spacing w:lineRule="auto" w:line="240" w:before="0" w:after="0"/>
                            <w:jc w:val="center"/>
                            <w:rPr/>
                          </w:pPr>
                          <w:r>
                            <w:rPr>
                              <w:rFonts w:eastAsia="Calibri"/>
                              <w:b/>
                              <w:color w:val="FFFF00"/>
                              <w:sz w:val="40"/>
                            </w:rPr>
                            <w:t>Proceeds to Both</w:t>
                          </w:r>
                        </w:p>
                      </w:txbxContent>
                    </v:textbox>
                    <w10:wrap type="none"/>
                  </v:rect>
                  <v:rect id="shape_0" stroked="f" o:allowincell="f" style="position:absolute;left:10550;top:7943;width:836;height:9906;mso-wrap-style:none;v-text-anchor:middle;rotation:339">
                    <v:fill o:detectmouseclick="t" on="false"/>
                    <v:stroke color="#3465a4" joinstyle="round" endcap="flat"/>
                    <v:textbox>
                      <w:txbxContent>
                        <w:p>
                          <w:pPr>
                            <w:pStyle w:val="Normal"/>
                            <w:overflowPunct w:val="false"/>
                            <w:spacing w:lineRule="auto" w:line="240" w:before="0" w:after="0"/>
                            <w:jc w:val="center"/>
                            <w:rPr/>
                          </w:pPr>
                          <w:r>
                            <w:rPr/>
                          </w:r>
                        </w:p>
                      </w:txbxContent>
                    </v:textbox>
                    <w10:wrap type="none"/>
                  </v:rect>
                  <v:rect id="shape_0" stroked="f" o:allowincell="f" style="position:absolute;left:11031;top:5108;width:471;height:0;mso-wrap-style:square;v-text-anchor:top">
                    <v:fill o:detectmouseclick="t" on="false"/>
                    <v:stroke color="#3465a4" joinstyle="round" endcap="flat"/>
                    <v:textbox>
                      <w:txbxContent>
                        <w:p>
                          <w:pPr>
                            <w:pStyle w:val="Normal"/>
                            <w:overflowPunct w:val="false"/>
                            <w:spacing w:lineRule="auto" w:line="240" w:before="0" w:after="0"/>
                            <w:jc w:val="left"/>
                            <w:rPr/>
                          </w:pPr>
                          <w:r>
                            <w:rPr>
                              <w:sz w:val="56"/>
                            </w:rPr>
                            <w:t xml:space="preserve">      </w:t>
                          </w:r>
                          <w:r>
                            <w:rPr>
                              <w:b/>
                              <w:color w:val="FF0000"/>
                              <w:sz w:val="56"/>
                            </w:rPr>
                            <w:t>TAKE AWAY AVAILABLE</w:t>
                          </w:r>
                        </w:p>
                      </w:txbxContent>
                    </v:textbox>
                    <w10:wrap type="none"/>
                  </v:rect>
                </v:group>
              </w:pict>
            </mc:Fallback>
          </mc:AlternateContent>
        </w:r>
      </w:hyperlink>
      <w:r>
        <w:rPr>
          <w:rStyle w:val="Hyperlink"/>
          <w:rFonts w:cs="Calibri"/>
          <w:b/>
          <w:bCs/>
          <w:sz w:val="28"/>
          <w:szCs w:val="28"/>
          <w:lang w:eastAsia="en-GB"/>
        </w:rPr>
        <w:t xml:space="preserve">g </w:t>
      </w:r>
    </w:p>
    <w:p>
      <w:pPr>
        <w:pStyle w:val="Normal"/>
        <w:numPr>
          <w:ilvl w:val="0"/>
          <w:numId w:val="0"/>
        </w:numPr>
        <w:shd w:val="clear" w:color="auto" w:fill="FFFFFF"/>
        <w:spacing w:before="0" w:after="0"/>
        <w:ind w:hanging="0" w:left="0"/>
        <w:jc w:val="center"/>
        <w:outlineLvl w:val="2"/>
        <w:rPr>
          <w:b/>
          <w:bCs/>
          <w:color w:val="127622"/>
          <w:sz w:val="28"/>
          <w:szCs w:val="28"/>
        </w:rPr>
      </w:pPr>
      <w:r>
        <w:rPr>
          <w:b/>
          <w:bCs/>
          <w:color w:val="127622"/>
          <w:sz w:val="28"/>
          <w:szCs w:val="28"/>
        </w:rPr>
      </w:r>
    </w:p>
    <w:p>
      <w:pPr>
        <w:pStyle w:val="Normal"/>
        <w:numPr>
          <w:ilvl w:val="0"/>
          <w:numId w:val="0"/>
        </w:numPr>
        <w:shd w:val="clear" w:color="auto" w:fill="FFFFFF"/>
        <w:spacing w:before="0" w:after="0"/>
        <w:ind w:hanging="0" w:left="0"/>
        <w:jc w:val="left"/>
        <w:outlineLvl w:val="2"/>
        <w:rPr/>
      </w:pPr>
      <w:r>
        <w:rPr>
          <w:b/>
          <w:bCs/>
          <w:color w:val="127622"/>
          <w:sz w:val="28"/>
          <w:szCs w:val="28"/>
          <w:u w:val="single"/>
        </w:rPr>
        <w:t>Why not try Bellringing at Watton or Aston.</w:t>
      </w:r>
      <w:r>
        <w:drawing>
          <wp:anchor distT="0" distB="0" distL="0" distR="0" simplePos="0" relativeHeight="16" behindDoc="0" locked="0" layoutInCell="0" allowOverlap="1">
            <wp:simplePos x="0" y="0"/>
            <wp:positionH relativeFrom="column">
              <wp:posOffset>4042410</wp:posOffset>
            </wp:positionH>
            <wp:positionV relativeFrom="paragraph">
              <wp:posOffset>-22225</wp:posOffset>
            </wp:positionV>
            <wp:extent cx="2138045" cy="3303270"/>
            <wp:effectExtent l="0" t="0" r="0" b="0"/>
            <wp:wrapSquare wrapText="largest"/>
            <wp:docPr id="33" name="Imag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7"/>
                    <pic:cNvPicPr>
                      <a:picLocks noChangeAspect="1" noChangeArrowheads="1"/>
                    </pic:cNvPicPr>
                  </pic:nvPicPr>
                  <pic:blipFill>
                    <a:blip r:embed="rId54"/>
                    <a:stretch>
                      <a:fillRect/>
                    </a:stretch>
                  </pic:blipFill>
                  <pic:spPr bwMode="auto">
                    <a:xfrm>
                      <a:off x="0" y="0"/>
                      <a:ext cx="2138045" cy="3303270"/>
                    </a:xfrm>
                    <a:prstGeom prst="rect">
                      <a:avLst/>
                    </a:prstGeom>
                    <a:noFill/>
                  </pic:spPr>
                </pic:pic>
              </a:graphicData>
            </a:graphic>
          </wp:anchor>
        </w:drawing>
      </w:r>
    </w:p>
    <w:p>
      <w:pPr>
        <w:pStyle w:val="Normal"/>
        <w:numPr>
          <w:ilvl w:val="0"/>
          <w:numId w:val="0"/>
        </w:numPr>
        <w:shd w:val="clear" w:color="auto" w:fill="FFFFFF"/>
        <w:spacing w:before="0" w:after="0"/>
        <w:ind w:hanging="0" w:left="0"/>
        <w:jc w:val="left"/>
        <w:outlineLvl w:val="2"/>
        <w:rPr/>
      </w:pPr>
      <w:r>
        <w:rPr>
          <w:b/>
          <w:bCs/>
          <w:color w:val="127622"/>
          <w:sz w:val="28"/>
          <w:szCs w:val="28"/>
          <w:u w:val="none"/>
        </w:rPr>
        <w:t>We have teachers ready to get you ringing</w:t>
      </w:r>
    </w:p>
    <w:p>
      <w:pPr>
        <w:pStyle w:val="Normal"/>
        <w:numPr>
          <w:ilvl w:val="0"/>
          <w:numId w:val="0"/>
        </w:numPr>
        <w:shd w:val="clear" w:color="auto" w:fill="FFFFFF"/>
        <w:spacing w:before="0" w:after="0"/>
        <w:ind w:hanging="0" w:left="0"/>
        <w:jc w:val="left"/>
        <w:outlineLvl w:val="2"/>
        <w:rPr/>
      </w:pPr>
      <w:r>
        <w:rPr>
          <w:b/>
          <w:bCs/>
          <w:color w:val="127622"/>
          <w:sz w:val="28"/>
          <w:szCs w:val="28"/>
          <w:u w:val="none"/>
        </w:rPr>
        <w:t>You don’t have to attend church</w:t>
      </w:r>
    </w:p>
    <w:p>
      <w:pPr>
        <w:pStyle w:val="Normal"/>
        <w:numPr>
          <w:ilvl w:val="0"/>
          <w:numId w:val="0"/>
        </w:numPr>
        <w:shd w:val="clear" w:color="auto" w:fill="FFFFFF"/>
        <w:spacing w:before="0" w:after="0"/>
        <w:ind w:hanging="0" w:left="0"/>
        <w:jc w:val="left"/>
        <w:outlineLvl w:val="2"/>
        <w:rPr/>
      </w:pPr>
      <w:r>
        <w:rPr>
          <w:b/>
          <w:bCs/>
          <w:color w:val="127622"/>
          <w:sz w:val="28"/>
          <w:szCs w:val="28"/>
          <w:u w:val="none"/>
        </w:rPr>
        <w:t>We have a wide range of ages in our bands</w:t>
      </w:r>
    </w:p>
    <w:p>
      <w:pPr>
        <w:pStyle w:val="Normal"/>
        <w:numPr>
          <w:ilvl w:val="0"/>
          <w:numId w:val="0"/>
        </w:numPr>
        <w:shd w:val="clear" w:color="auto" w:fill="FFFFFF"/>
        <w:spacing w:before="0" w:after="0"/>
        <w:ind w:hanging="0" w:left="0"/>
        <w:jc w:val="left"/>
        <w:outlineLvl w:val="2"/>
        <w:rPr/>
      </w:pPr>
      <w:r>
        <w:rPr>
          <w:b/>
          <w:bCs/>
          <w:color w:val="127622"/>
          <w:sz w:val="28"/>
          <w:szCs w:val="28"/>
          <w:u w:val="none"/>
        </w:rPr>
        <w:t>Everyone is friendly and welcoming</w:t>
      </w:r>
    </w:p>
    <w:p>
      <w:pPr>
        <w:pStyle w:val="Normal"/>
        <w:numPr>
          <w:ilvl w:val="0"/>
          <w:numId w:val="0"/>
        </w:numPr>
        <w:shd w:val="clear" w:color="auto" w:fill="FFFFFF"/>
        <w:spacing w:before="0" w:after="0"/>
        <w:ind w:hanging="0" w:left="0"/>
        <w:jc w:val="left"/>
        <w:outlineLvl w:val="2"/>
        <w:rPr/>
      </w:pPr>
      <w:r>
        <w:rPr>
          <w:b/>
          <w:bCs/>
          <w:color w:val="127622"/>
          <w:sz w:val="28"/>
          <w:szCs w:val="28"/>
          <w:u w:val="none"/>
        </w:rPr>
        <w:t>It’s a skills part of Duke of Edinburgh award</w:t>
      </w:r>
    </w:p>
    <w:p>
      <w:pPr>
        <w:pStyle w:val="Normal"/>
        <w:numPr>
          <w:ilvl w:val="0"/>
          <w:numId w:val="0"/>
        </w:numPr>
        <w:shd w:val="clear" w:color="auto" w:fill="FFFFFF"/>
        <w:spacing w:before="0" w:after="0"/>
        <w:ind w:hanging="0" w:left="0"/>
        <w:jc w:val="left"/>
        <w:outlineLvl w:val="2"/>
        <w:rPr/>
      </w:pPr>
      <w:r>
        <w:rPr>
          <w:b/>
          <w:bCs/>
          <w:color w:val="127622"/>
          <w:sz w:val="28"/>
          <w:szCs w:val="28"/>
          <w:u w:val="none"/>
        </w:rPr>
        <w:t>It’s good exercise for body and mind</w:t>
      </w:r>
    </w:p>
    <w:p>
      <w:pPr>
        <w:pStyle w:val="Normal"/>
        <w:numPr>
          <w:ilvl w:val="0"/>
          <w:numId w:val="0"/>
        </w:numPr>
        <w:shd w:val="clear" w:color="auto" w:fill="FFFFFF"/>
        <w:spacing w:before="0" w:after="0"/>
        <w:ind w:hanging="0" w:left="0"/>
        <w:jc w:val="left"/>
        <w:outlineLvl w:val="2"/>
        <w:rPr/>
      </w:pPr>
      <w:r>
        <w:rPr>
          <w:b/>
          <w:bCs/>
          <w:color w:val="127622"/>
          <w:sz w:val="28"/>
          <w:szCs w:val="28"/>
          <w:u w:val="none"/>
        </w:rPr>
        <w:t xml:space="preserve">Email: </w:t>
      </w:r>
      <w:hyperlink r:id="rId55">
        <w:r>
          <w:rPr>
            <w:rStyle w:val="Hyperlink"/>
            <w:b/>
            <w:bCs/>
            <w:color w:val="127622"/>
            <w:sz w:val="28"/>
            <w:szCs w:val="28"/>
            <w:u w:val="none"/>
          </w:rPr>
          <w:t>bellringing111@gmail.com</w:t>
        </w:r>
      </w:hyperlink>
      <w:r>
        <w:rPr>
          <w:b/>
          <w:bCs/>
          <w:color w:val="127622"/>
          <w:sz w:val="28"/>
          <w:szCs w:val="28"/>
          <w:u w:val="none"/>
        </w:rPr>
        <w:t xml:space="preserve"> for more information.</w:t>
      </w:r>
    </w:p>
    <w:p>
      <w:pPr>
        <w:pStyle w:val="Normal"/>
        <w:numPr>
          <w:ilvl w:val="0"/>
          <w:numId w:val="0"/>
        </w:numPr>
        <w:shd w:val="clear" w:color="auto" w:fill="FFFFFF"/>
        <w:spacing w:before="0" w:after="0"/>
        <w:ind w:hanging="0" w:left="0"/>
        <w:jc w:val="left"/>
        <w:outlineLvl w:val="2"/>
        <w:rPr/>
      </w:pPr>
      <w:r>
        <w:rPr>
          <w:b/>
          <w:bCs/>
          <w:i w:val="false"/>
          <w:caps w:val="false"/>
          <w:smallCaps w:val="false"/>
          <w:color w:val="000000"/>
          <w:spacing w:val="0"/>
          <w:sz w:val="28"/>
          <w:szCs w:val="28"/>
          <w:u w:val="none"/>
        </w:rPr>
        <w:t xml:space="preserve">Aston </w:t>
      </w:r>
      <w:r>
        <w:rPr>
          <w:b w:val="false"/>
          <w:bCs/>
          <w:i w:val="false"/>
          <w:caps w:val="false"/>
          <w:smallCaps w:val="false"/>
          <w:color w:val="000000"/>
          <w:spacing w:val="0"/>
          <w:sz w:val="28"/>
          <w:szCs w:val="28"/>
          <w:u w:val="none"/>
        </w:rPr>
        <w:t>Practice Thursdays 19.58-</w:t>
      </w:r>
      <w:r>
        <w:rPr>
          <w:b w:val="false"/>
          <w:bCs/>
          <w:i w:val="false"/>
          <w:caps w:val="false"/>
          <w:smallCaps w:val="false"/>
          <w:color w:val="000000"/>
          <w:spacing w:val="0"/>
          <w:sz w:val="26"/>
          <w:szCs w:val="26"/>
          <w:u w:val="none"/>
        </w:rPr>
        <w:t>21.00 (but not in August)</w:t>
      </w:r>
      <w:r>
        <w:rPr>
          <w:b/>
          <w:bCs/>
          <w:color w:val="000000"/>
          <w:sz w:val="26"/>
          <w:szCs w:val="26"/>
          <w:u w:val="none"/>
        </w:rPr>
        <w:t xml:space="preserve"> </w:t>
      </w:r>
    </w:p>
    <w:p>
      <w:pPr>
        <w:pStyle w:val="Normal"/>
        <w:numPr>
          <w:ilvl w:val="0"/>
          <w:numId w:val="0"/>
        </w:numPr>
        <w:shd w:val="clear" w:color="auto" w:fill="FFFFFF"/>
        <w:spacing w:before="0" w:after="0"/>
        <w:ind w:hanging="0" w:left="0"/>
        <w:jc w:val="left"/>
        <w:outlineLvl w:val="2"/>
        <w:rPr/>
      </w:pPr>
      <w:r>
        <w:rPr>
          <w:b/>
          <w:bCs/>
          <w:i w:val="false"/>
          <w:caps w:val="false"/>
          <w:smallCaps w:val="false"/>
          <w:color w:val="000000"/>
          <w:spacing w:val="0"/>
          <w:sz w:val="26"/>
          <w:szCs w:val="26"/>
          <w:u w:val="none"/>
        </w:rPr>
        <w:t xml:space="preserve">Aston </w:t>
      </w:r>
      <w:r>
        <w:rPr>
          <w:b w:val="false"/>
          <w:bCs/>
          <w:i w:val="false"/>
          <w:caps w:val="false"/>
          <w:smallCaps w:val="false"/>
          <w:color w:val="000000"/>
          <w:spacing w:val="0"/>
          <w:sz w:val="26"/>
          <w:szCs w:val="26"/>
          <w:u w:val="none"/>
        </w:rPr>
        <w:t>Ringing Times Sundays 10.30-11.00</w:t>
      </w:r>
      <w:r>
        <w:rPr>
          <w:b/>
          <w:bCs/>
          <w:color w:val="000000"/>
          <w:sz w:val="26"/>
          <w:szCs w:val="26"/>
          <w:u w:val="none"/>
        </w:rPr>
        <w:t xml:space="preserve"> </w:t>
      </w:r>
    </w:p>
    <w:p>
      <w:pPr>
        <w:pStyle w:val="Normal"/>
        <w:numPr>
          <w:ilvl w:val="0"/>
          <w:numId w:val="0"/>
        </w:numPr>
        <w:shd w:val="clear" w:color="auto" w:fill="FFFFFF"/>
        <w:spacing w:before="0" w:after="0"/>
        <w:ind w:hanging="0" w:left="0"/>
        <w:jc w:val="left"/>
        <w:outlineLvl w:val="2"/>
        <w:rPr/>
      </w:pPr>
      <w:r>
        <w:rPr>
          <w:b/>
          <w:bCs/>
          <w:i w:val="false"/>
          <w:caps w:val="false"/>
          <w:smallCaps w:val="false"/>
          <w:color w:val="000000"/>
          <w:spacing w:val="0"/>
          <w:sz w:val="26"/>
          <w:szCs w:val="26"/>
          <w:u w:val="none"/>
        </w:rPr>
        <w:t xml:space="preserve">Watton </w:t>
      </w:r>
      <w:r>
        <w:rPr>
          <w:b w:val="false"/>
          <w:bCs w:val="false"/>
          <w:i w:val="false"/>
          <w:caps w:val="false"/>
          <w:smallCaps w:val="false"/>
          <w:color w:val="000000"/>
          <w:spacing w:val="0"/>
          <w:sz w:val="26"/>
          <w:szCs w:val="26"/>
          <w:u w:val="none"/>
        </w:rPr>
        <w:t xml:space="preserve">Bell ringers meet on Monday evenings at 7pm. </w:t>
      </w:r>
      <w:r>
        <w:rPr>
          <w:b w:val="false"/>
          <w:bCs/>
          <w:i w:val="false"/>
          <w:caps w:val="false"/>
          <w:smallCaps w:val="false"/>
          <w:color w:val="4A4A4A"/>
          <w:spacing w:val="0"/>
          <w:sz w:val="26"/>
          <w:szCs w:val="26"/>
          <w:u w:val="none"/>
        </w:rPr>
        <w:t>Contact: Keith Carpenter 01920 830479</w:t>
      </w:r>
    </w:p>
    <w:p>
      <w:pPr>
        <w:pStyle w:val="Normal"/>
        <w:numPr>
          <w:ilvl w:val="0"/>
          <w:numId w:val="0"/>
        </w:numPr>
        <w:shd w:val="clear" w:color="auto" w:fill="FFFFFF"/>
        <w:spacing w:before="0" w:after="0"/>
        <w:ind w:hanging="0" w:left="0"/>
        <w:jc w:val="center"/>
        <w:outlineLvl w:val="2"/>
        <w:rPr>
          <w:rFonts w:ascii="Calibri" w:hAnsi="Calibri"/>
          <w:sz w:val="26"/>
          <w:szCs w:val="26"/>
        </w:rPr>
      </w:pPr>
      <w:r>
        <w:rPr>
          <w:sz w:val="26"/>
          <w:szCs w:val="26"/>
        </w:rPr>
      </w:r>
    </w:p>
    <w:p>
      <w:pPr>
        <w:pStyle w:val="Normal"/>
        <w:numPr>
          <w:ilvl w:val="0"/>
          <w:numId w:val="0"/>
        </w:numPr>
        <w:shd w:val="clear" w:color="auto" w:fill="FFFFFF"/>
        <w:spacing w:before="0" w:after="0"/>
        <w:ind w:hanging="0" w:left="0"/>
        <w:jc w:val="center"/>
        <w:outlineLvl w:val="2"/>
        <w:rPr/>
      </w:pPr>
      <w:r>
        <w:rPr>
          <w:rStyle w:val="Strong"/>
          <w:b w:val="false"/>
          <w:i w:val="false"/>
          <w:caps w:val="false"/>
          <w:smallCaps w:val="false"/>
          <w:color w:val="191914"/>
          <w:spacing w:val="0"/>
          <w:sz w:val="26"/>
          <w:szCs w:val="26"/>
        </w:rPr>
        <w:t xml:space="preserve">Thank you for reading this week's Newsletter. If you have any questions or feedback on what you would like to see in the Newsletter, please email Tim Alexander at </w:t>
      </w:r>
      <w:hyperlink r:id="rId56">
        <w:r>
          <w:rPr>
            <w:rStyle w:val="Hyperlink"/>
            <w:b w:val="false"/>
            <w:bCs/>
            <w:i w:val="false"/>
            <w:caps w:val="false"/>
            <w:smallCaps w:val="false"/>
            <w:color w:val="191914"/>
            <w:spacing w:val="0"/>
            <w:sz w:val="26"/>
            <w:szCs w:val="26"/>
          </w:rPr>
          <w:t>tim_alexander3@hotmail.com.</w:t>
        </w:r>
      </w:hyperlink>
      <w:r>
        <w:rPr>
          <w:rStyle w:val="Strong"/>
          <w:b w:val="false"/>
          <w:i w:val="false"/>
          <w:caps w:val="false"/>
          <w:smallCaps w:val="false"/>
          <w:color w:val="191914"/>
          <w:spacing w:val="0"/>
          <w:sz w:val="26"/>
          <w:szCs w:val="26"/>
        </w:rPr>
        <w:t xml:space="preserve">   Thank you for your help.</w:t>
      </w:r>
    </w:p>
    <w:p>
      <w:pPr>
        <w:pStyle w:val="Normal"/>
        <w:numPr>
          <w:ilvl w:val="0"/>
          <w:numId w:val="0"/>
        </w:numPr>
        <w:shd w:val="clear" w:color="auto" w:fill="FFFFFF"/>
        <w:spacing w:before="0" w:after="0"/>
        <w:ind w:hanging="0" w:left="0"/>
        <w:jc w:val="center"/>
        <w:outlineLvl w:val="2"/>
        <w:rPr>
          <w:rStyle w:val="Strong"/>
          <w:b w:val="false"/>
          <w:i w:val="false"/>
          <w:caps w:val="false"/>
          <w:smallCaps w:val="false"/>
          <w:color w:val="191914"/>
          <w:spacing w:val="0"/>
          <w:sz w:val="26"/>
          <w:szCs w:val="26"/>
        </w:rPr>
      </w:pPr>
      <w:r>
        <w:rPr>
          <w:b w:val="false"/>
          <w:i w:val="false"/>
          <w:caps w:val="false"/>
          <w:smallCaps w:val="false"/>
          <w:color w:val="191914"/>
          <w:spacing w:val="0"/>
          <w:sz w:val="26"/>
          <w:szCs w:val="26"/>
        </w:rPr>
      </w:r>
    </w:p>
    <w:p>
      <w:pPr>
        <w:pStyle w:val="Normal"/>
        <w:numPr>
          <w:ilvl w:val="0"/>
          <w:numId w:val="0"/>
        </w:numPr>
        <w:shd w:val="clear" w:color="auto" w:fill="FFFFFF"/>
        <w:spacing w:before="0" w:after="0"/>
        <w:ind w:hanging="0" w:left="0"/>
        <w:jc w:val="center"/>
        <w:outlineLvl w:val="2"/>
        <w:rPr>
          <w:rStyle w:val="Strong"/>
          <w:b w:val="false"/>
          <w:i w:val="false"/>
          <w:caps w:val="false"/>
          <w:smallCaps w:val="false"/>
          <w:color w:val="191914"/>
          <w:spacing w:val="0"/>
          <w:sz w:val="26"/>
          <w:szCs w:val="26"/>
        </w:rPr>
      </w:pPr>
      <w:r>
        <w:rPr>
          <w:b w:val="false"/>
          <w:i w:val="false"/>
          <w:caps w:val="false"/>
          <w:smallCaps w:val="false"/>
          <w:color w:val="191914"/>
          <w:spacing w:val="0"/>
          <w:sz w:val="26"/>
          <w:szCs w:val="26"/>
        </w:rPr>
      </w:r>
    </w:p>
    <w:p>
      <w:pPr>
        <w:pStyle w:val="BodyText"/>
        <w:numPr>
          <w:ilvl w:val="0"/>
          <w:numId w:val="0"/>
        </w:numPr>
        <w:shd w:val="clear" w:color="auto" w:fill="FFFFFF"/>
        <w:spacing w:before="0" w:after="0"/>
        <w:ind w:hanging="0" w:left="0"/>
        <w:jc w:val="center"/>
        <w:outlineLvl w:val="2"/>
        <w:rPr/>
      </w:pPr>
      <w:r>
        <w:rPr>
          <w:rStyle w:val="Strong"/>
          <w:rFonts w:ascii="Calibri" w:hAnsi="Calibri"/>
          <w:b w:val="false"/>
          <w:i w:val="false"/>
          <w:caps w:val="false"/>
          <w:smallCaps w:val="false"/>
          <w:color w:val="000000"/>
          <w:spacing w:val="0"/>
          <w:sz w:val="26"/>
          <w:szCs w:val="26"/>
        </w:rPr>
        <w:t>The Diocese of St Albans are currently advertising the following roles. Please circulate details to anyone you think may be interested in applying.</w:t>
      </w:r>
    </w:p>
    <w:p>
      <w:pPr>
        <w:pStyle w:val="BodyText"/>
        <w:numPr>
          <w:ilvl w:val="0"/>
          <w:numId w:val="0"/>
        </w:numPr>
        <w:shd w:val="clear" w:color="auto" w:fill="FFFFFF"/>
        <w:spacing w:before="0" w:after="0"/>
        <w:ind w:hanging="0" w:left="0"/>
        <w:jc w:val="center"/>
        <w:outlineLvl w:val="2"/>
        <w:rPr>
          <w:rStyle w:val="Strong"/>
          <w:rFonts w:ascii="Calibri" w:hAnsi="Calibri"/>
          <w:b w:val="false"/>
          <w:i w:val="false"/>
          <w:caps w:val="false"/>
          <w:smallCaps w:val="false"/>
          <w:color w:val="000000"/>
          <w:spacing w:val="0"/>
          <w:sz w:val="26"/>
          <w:szCs w:val="26"/>
        </w:rPr>
      </w:pPr>
      <w:r>
        <w:rPr>
          <w:rFonts w:ascii="Calibri" w:hAnsi="Calibri"/>
          <w:b w:val="false"/>
          <w:i w:val="false"/>
          <w:caps w:val="false"/>
          <w:smallCaps w:val="false"/>
          <w:color w:val="000000"/>
          <w:spacing w:val="0"/>
          <w:sz w:val="26"/>
          <w:szCs w:val="26"/>
        </w:rPr>
      </w:r>
    </w:p>
    <w:p>
      <w:pPr>
        <w:pStyle w:val="BodyText"/>
        <w:widowControl/>
        <w:numPr>
          <w:ilvl w:val="0"/>
          <w:numId w:val="1"/>
        </w:numPr>
        <w:tabs>
          <w:tab w:val="clear" w:pos="720"/>
          <w:tab w:val="left" w:pos="0" w:leader="none"/>
        </w:tabs>
        <w:spacing w:lineRule="auto" w:line="336" w:before="0" w:after="0"/>
        <w:ind w:hanging="0" w:left="709" w:right="0"/>
        <w:jc w:val="left"/>
        <w:rPr>
          <w:rFonts w:ascii="Calibri" w:hAnsi="Calibri"/>
          <w:b w:val="false"/>
          <w:i w:val="false"/>
          <w:caps w:val="false"/>
          <w:smallCaps w:val="false"/>
          <w:color w:val="000000"/>
          <w:spacing w:val="0"/>
          <w:sz w:val="26"/>
          <w:szCs w:val="26"/>
        </w:rPr>
      </w:pPr>
      <w:r>
        <w:rPr>
          <w:rFonts w:ascii="Calibri" w:hAnsi="Calibri"/>
          <w:b w:val="false"/>
          <w:i w:val="false"/>
          <w:caps w:val="false"/>
          <w:smallCaps w:val="false"/>
          <w:color w:val="000000"/>
          <w:spacing w:val="0"/>
          <w:sz w:val="26"/>
          <w:szCs w:val="26"/>
        </w:rPr>
        <w:t>PA to the Archdeacon of Hertford –Part Time (based in Hertingfordbury)</w:t>
      </w:r>
    </w:p>
    <w:p>
      <w:pPr>
        <w:pStyle w:val="BodyText"/>
        <w:widowControl/>
        <w:numPr>
          <w:ilvl w:val="0"/>
          <w:numId w:val="1"/>
        </w:numPr>
        <w:tabs>
          <w:tab w:val="clear" w:pos="720"/>
          <w:tab w:val="left" w:pos="0" w:leader="none"/>
        </w:tabs>
        <w:spacing w:lineRule="auto" w:line="336" w:before="0" w:after="0"/>
        <w:ind w:hanging="0" w:left="709" w:right="0"/>
        <w:jc w:val="left"/>
        <w:rPr>
          <w:rFonts w:ascii="Calibri" w:hAnsi="Calibri"/>
          <w:b w:val="false"/>
          <w:i w:val="false"/>
          <w:caps w:val="false"/>
          <w:smallCaps w:val="false"/>
          <w:color w:val="000000"/>
          <w:spacing w:val="0"/>
          <w:sz w:val="26"/>
          <w:szCs w:val="26"/>
        </w:rPr>
      </w:pPr>
      <w:r>
        <w:rPr>
          <w:rFonts w:ascii="Calibri" w:hAnsi="Calibri"/>
          <w:b w:val="false"/>
          <w:i w:val="false"/>
          <w:caps w:val="false"/>
          <w:smallCaps w:val="false"/>
          <w:color w:val="000000"/>
          <w:spacing w:val="0"/>
          <w:sz w:val="26"/>
          <w:szCs w:val="26"/>
        </w:rPr>
        <w:t>Giving Communications Assistant –Part Time (would suit uni/college leaver)</w:t>
      </w:r>
    </w:p>
    <w:p>
      <w:pPr>
        <w:pStyle w:val="BodyText"/>
        <w:widowControl/>
        <w:numPr>
          <w:ilvl w:val="0"/>
          <w:numId w:val="1"/>
        </w:numPr>
        <w:tabs>
          <w:tab w:val="clear" w:pos="720"/>
          <w:tab w:val="left" w:pos="0" w:leader="none"/>
        </w:tabs>
        <w:spacing w:lineRule="auto" w:line="336"/>
        <w:ind w:hanging="0" w:left="709" w:right="0"/>
        <w:jc w:val="left"/>
        <w:rPr>
          <w:rFonts w:ascii="Calibri" w:hAnsi="Calibri"/>
          <w:b w:val="false"/>
          <w:i w:val="false"/>
          <w:caps w:val="false"/>
          <w:smallCaps w:val="false"/>
          <w:color w:val="000000"/>
          <w:spacing w:val="0"/>
          <w:sz w:val="26"/>
          <w:szCs w:val="26"/>
        </w:rPr>
      </w:pPr>
      <w:r>
        <w:rPr>
          <w:rFonts w:ascii="Calibri" w:hAnsi="Calibri"/>
          <w:b w:val="false"/>
          <w:i w:val="false"/>
          <w:caps w:val="false"/>
          <w:smallCaps w:val="false"/>
          <w:color w:val="000000"/>
          <w:spacing w:val="0"/>
          <w:sz w:val="26"/>
          <w:szCs w:val="26"/>
        </w:rPr>
        <w:t>Property and Trust Adviser – Full Time</w:t>
      </w:r>
    </w:p>
    <w:p>
      <w:pPr>
        <w:pStyle w:val="BodyText"/>
        <w:widowControl/>
        <w:spacing w:before="0" w:after="0"/>
        <w:ind w:hanging="0" w:left="0" w:right="0"/>
        <w:jc w:val="left"/>
        <w:rPr>
          <w:rFonts w:ascii="Calibri" w:hAnsi="Calibri"/>
          <w:caps w:val="false"/>
          <w:smallCaps w:val="false"/>
          <w:color w:val="000000"/>
          <w:spacing w:val="0"/>
          <w:sz w:val="26"/>
          <w:szCs w:val="26"/>
        </w:rPr>
      </w:pPr>
      <w:r>
        <w:rPr>
          <w:rFonts w:ascii="Calibri" w:hAnsi="Calibri"/>
          <w:b w:val="false"/>
          <w:i w:val="false"/>
          <w:caps w:val="false"/>
          <w:smallCaps w:val="false"/>
          <w:color w:val="000000"/>
          <w:spacing w:val="0"/>
          <w:sz w:val="26"/>
          <w:szCs w:val="26"/>
        </w:rPr>
        <w:t>Further details on our website on the links below:</w:t>
      </w:r>
    </w:p>
    <w:p>
      <w:pPr>
        <w:pStyle w:val="BodyText"/>
        <w:widowControl/>
        <w:spacing w:before="0" w:after="0"/>
        <w:ind w:hanging="0" w:left="0" w:right="0"/>
        <w:jc w:val="left"/>
        <w:rPr>
          <w:b w:val="false"/>
          <w:i w:val="false"/>
        </w:rPr>
      </w:pPr>
      <w:r>
        <w:rPr>
          <w:b w:val="false"/>
          <w:i w:val="false"/>
        </w:rPr>
      </w:r>
    </w:p>
    <w:p>
      <w:pPr>
        <w:pStyle w:val="BodyText"/>
        <w:widowControl/>
        <w:spacing w:before="0" w:after="0"/>
        <w:ind w:hanging="0" w:left="0" w:right="0"/>
        <w:jc w:val="left"/>
        <w:rPr/>
      </w:pPr>
      <w:hyperlink r:id="rId57">
        <w:r>
          <w:rPr>
            <w:rStyle w:val="Hyperlink"/>
            <w:rFonts w:ascii="Calibri" w:hAnsi="Calibri"/>
            <w:b w:val="false"/>
            <w:i w:val="false"/>
            <w:caps w:val="false"/>
            <w:smallCaps w:val="false"/>
            <w:color w:val="000000"/>
            <w:spacing w:val="0"/>
            <w:sz w:val="26"/>
            <w:szCs w:val="26"/>
          </w:rPr>
          <w:t>https://www.stalbansdiocese.org/vacancies/pa-to-the-archdeacon-of-Hertford-2026/</w:t>
        </w:r>
      </w:hyperlink>
    </w:p>
    <w:p>
      <w:pPr>
        <w:pStyle w:val="BodyText"/>
        <w:widowControl/>
        <w:spacing w:before="0" w:after="0"/>
        <w:ind w:hanging="0" w:left="0" w:right="0"/>
        <w:jc w:val="left"/>
        <w:rPr/>
      </w:pPr>
      <w:hyperlink r:id="rId58">
        <w:r>
          <w:rPr>
            <w:rStyle w:val="Hyperlink"/>
            <w:rFonts w:ascii="Calibri" w:hAnsi="Calibri"/>
            <w:b w:val="false"/>
            <w:i w:val="false"/>
            <w:caps w:val="false"/>
            <w:smallCaps w:val="false"/>
            <w:color w:val="000000"/>
            <w:spacing w:val="0"/>
            <w:sz w:val="26"/>
            <w:szCs w:val="26"/>
          </w:rPr>
          <w:t>https://www.stalbansdiocese.org/vacancies/giving-communications-assistant/</w:t>
        </w:r>
      </w:hyperlink>
    </w:p>
    <w:p>
      <w:pPr>
        <w:pStyle w:val="BodyText"/>
        <w:widowControl/>
        <w:spacing w:before="0" w:after="0"/>
        <w:ind w:hanging="0" w:left="0" w:right="0"/>
        <w:jc w:val="left"/>
        <w:rPr/>
      </w:pPr>
      <w:hyperlink r:id="rId59">
        <w:r>
          <w:rPr>
            <w:rStyle w:val="Hyperlink"/>
            <w:rFonts w:ascii="Calibri" w:hAnsi="Calibri"/>
            <w:b w:val="false"/>
            <w:i w:val="false"/>
            <w:caps w:val="false"/>
            <w:smallCaps w:val="false"/>
            <w:color w:val="000000"/>
            <w:spacing w:val="0"/>
            <w:sz w:val="26"/>
            <w:szCs w:val="26"/>
          </w:rPr>
          <w:t>https://www.stalbansdiocese.org/vacancies/property-and-trusts-adviser/</w:t>
        </w:r>
      </w:hyperlink>
    </w:p>
    <w:p>
      <w:pPr>
        <w:pStyle w:val="Normal"/>
        <w:numPr>
          <w:ilvl w:val="0"/>
          <w:numId w:val="0"/>
        </w:numPr>
        <w:shd w:val="clear" w:color="auto" w:fill="FFFFFF"/>
        <w:spacing w:before="0" w:after="0"/>
        <w:ind w:hanging="0" w:left="0"/>
        <w:jc w:val="center"/>
        <w:outlineLvl w:val="2"/>
        <w:rPr>
          <w:rStyle w:val="Strong"/>
          <w:rFonts w:ascii="Calibri" w:hAnsi="Calibri"/>
          <w:b w:val="false"/>
          <w:i w:val="false"/>
          <w:caps w:val="false"/>
          <w:smallCaps w:val="false"/>
          <w:color w:val="000000"/>
          <w:spacing w:val="0"/>
          <w:sz w:val="26"/>
          <w:szCs w:val="26"/>
        </w:rPr>
      </w:pPr>
      <w:r>
        <w:rPr>
          <w:b w:val="false"/>
          <w:i w:val="false"/>
          <w:caps w:val="false"/>
          <w:smallCaps w:val="false"/>
          <w:color w:val="000000"/>
          <w:spacing w:val="0"/>
          <w:sz w:val="26"/>
          <w:szCs w:val="26"/>
        </w:rPr>
      </w:r>
    </w:p>
    <w:p>
      <w:pPr>
        <w:pStyle w:val="BodyText"/>
        <w:numPr>
          <w:ilvl w:val="0"/>
          <w:numId w:val="0"/>
        </w:numPr>
        <w:shd w:val="clear" w:color="auto" w:fill="FFFFFF"/>
        <w:spacing w:before="0" w:after="0"/>
        <w:ind w:hanging="0" w:left="0"/>
        <w:jc w:val="center"/>
        <w:outlineLvl w:val="2"/>
        <w:rPr/>
      </w:pPr>
      <w:r>
        <w:rPr>
          <w:rStyle w:val="Strong"/>
          <w:rFonts w:ascii="Calibri" w:hAnsi="Calibri"/>
          <w:b w:val="false"/>
          <w:i w:val="false"/>
          <w:caps w:val="false"/>
          <w:smallCaps w:val="false"/>
          <w:color w:val="000000"/>
          <w:spacing w:val="0"/>
          <w:sz w:val="26"/>
          <w:szCs w:val="26"/>
        </w:rPr>
        <w:t>Ruth Carl Governance and HR Operations Manager</w:t>
      </w:r>
    </w:p>
    <w:p>
      <w:pPr>
        <w:pStyle w:val="Normal"/>
        <w:numPr>
          <w:ilvl w:val="0"/>
          <w:numId w:val="0"/>
        </w:numPr>
        <w:shd w:val="clear" w:color="auto" w:fill="FFFFFF"/>
        <w:spacing w:before="0" w:after="0"/>
        <w:ind w:hanging="0" w:left="0"/>
        <w:jc w:val="center"/>
        <w:outlineLvl w:val="2"/>
        <w:rPr>
          <w:rStyle w:val="Strong"/>
          <w:rFonts w:ascii="Calibri" w:hAnsi="Calibri"/>
          <w:b w:val="false"/>
          <w:i w:val="false"/>
          <w:caps w:val="false"/>
          <w:smallCaps w:val="false"/>
          <w:color w:val="000000"/>
          <w:spacing w:val="0"/>
          <w:sz w:val="26"/>
          <w:szCs w:val="26"/>
        </w:rPr>
      </w:pPr>
      <w:r>
        <w:rPr>
          <w:b w:val="false"/>
          <w:i w:val="false"/>
          <w:caps w:val="false"/>
          <w:smallCaps w:val="false"/>
          <w:color w:val="000000"/>
          <w:spacing w:val="0"/>
          <w:sz w:val="26"/>
          <w:szCs w:val="26"/>
        </w:rPr>
      </w:r>
    </w:p>
    <w:sectPr>
      <w:headerReference w:type="even" r:id="rId60"/>
      <w:headerReference w:type="default" r:id="rId61"/>
      <w:headerReference w:type="first" r:id="rId62"/>
      <w:type w:val="nextPage"/>
      <w:pgSz w:w="11906" w:h="16838"/>
      <w:pgMar w:left="1440" w:right="1440" w:gutter="0" w:header="709" w:top="1440" w:footer="0" w:bottom="144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Cambria">
    <w:charset w:val="01"/>
    <w:family w:val="roman"/>
    <w:pitch w:val="variable"/>
  </w:font>
  <w:font w:name="Times New Roman">
    <w:charset w:val="01"/>
    <w:family w:val="roman"/>
    <w:pitch w:val="variable"/>
  </w:font>
  <w:font w:name="Tahoma">
    <w:charset w:val="01"/>
    <w:family w:val="roman"/>
    <w:pitch w:val="variable"/>
  </w:font>
  <w:font w:name="Arial">
    <w:charset w:val="01"/>
    <w:family w:val="swiss"/>
    <w:pitch w:val="variable"/>
  </w:font>
  <w:font w:name="OpenSymbol">
    <w:altName w:val="Arial Unicode MS"/>
    <w:charset w:val="02"/>
    <w:family w:val="roman"/>
    <w:pitch w:val="variable"/>
  </w:font>
  <w:font w:name="Liberation Sans">
    <w:altName w:val="Arial"/>
    <w:charset w:val="01"/>
    <w:family w:val="roman"/>
    <w:pitch w:val="variable"/>
  </w:font>
  <w:font w:name="Helvetica Neue">
    <w:charset w:val="01"/>
    <w:family w:val="roman"/>
    <w:pitch w:val="variable"/>
  </w:font>
  <w:font w:name="NotoSansArabicOnly">
    <w:altName w:val="Verdana"/>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002060"/>
        <w:sz w:val="28"/>
        <w:szCs w:val="28"/>
      </w:rPr>
    </w:pPr>
    <w:r>
      <w:rPr>
        <w:b/>
        <w:color w:val="002060"/>
        <w:sz w:val="28"/>
        <w:szCs w:val="28"/>
      </w:rPr>
      <w:t>BEANE VALLEY BENEFICE</w:t>
    </w:r>
  </w:p>
  <w:p>
    <w:pPr>
      <w:pStyle w:val="Header"/>
      <w:jc w:val="center"/>
      <w:rPr>
        <w:color w:val="002060"/>
        <w:sz w:val="28"/>
        <w:szCs w:val="28"/>
      </w:rPr>
    </w:pPr>
    <w:r>
      <w:rPr>
        <w:b/>
        <w:color w:val="002060"/>
        <w:sz w:val="28"/>
        <w:szCs w:val="28"/>
      </w:rPr>
      <w:t>ASTON, BRAMFIELD, STAPLEFORD, WATERFORD and WATTON AT STONE</w:t>
    </w:r>
  </w:p>
  <w:p>
    <w:pPr>
      <w:pStyle w:val="Header"/>
      <w:jc w:val="center"/>
      <w:rPr>
        <w:color w:val="002060"/>
        <w:sz w:val="28"/>
        <w:szCs w:val="28"/>
      </w:rPr>
    </w:pPr>
    <w:r>
      <w:rPr>
        <w:color w:val="002060"/>
        <w:sz w:val="28"/>
        <w:szCs w:val="28"/>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002060"/>
        <w:sz w:val="28"/>
        <w:szCs w:val="28"/>
      </w:rPr>
    </w:pPr>
    <w:r>
      <w:rPr>
        <w:b/>
        <w:color w:val="002060"/>
        <w:sz w:val="28"/>
        <w:szCs w:val="28"/>
      </w:rPr>
      <w:t>BEANE VALLEY BENEFICE</w:t>
    </w:r>
  </w:p>
  <w:p>
    <w:pPr>
      <w:pStyle w:val="Header"/>
      <w:jc w:val="center"/>
      <w:rPr>
        <w:color w:val="002060"/>
        <w:sz w:val="28"/>
        <w:szCs w:val="28"/>
      </w:rPr>
    </w:pPr>
    <w:r>
      <w:rPr>
        <w:b/>
        <w:color w:val="002060"/>
        <w:sz w:val="28"/>
        <w:szCs w:val="28"/>
      </w:rPr>
      <w:t>ASTON, BRAMFIELD, STAPLEFORD, WATERFORD and WATTON AT STONE</w:t>
    </w:r>
  </w:p>
  <w:p>
    <w:pPr>
      <w:pStyle w:val="Header"/>
      <w:jc w:val="center"/>
      <w:rPr>
        <w:color w:val="002060"/>
        <w:sz w:val="28"/>
        <w:szCs w:val="28"/>
      </w:rPr>
    </w:pPr>
    <w:r>
      <w:rPr>
        <w:color w:val="002060"/>
        <w:sz w:val="28"/>
        <w:szCs w:val="28"/>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suff w:val="nothing"/>
      <w:lvlText w:val=""/>
      <w:lvlJc w:val="left"/>
      <w:pPr>
        <w:tabs>
          <w:tab w:val="num" w:pos="0"/>
        </w:tabs>
        <w:ind w:left="709" w:hanging="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10"/>
  <w:defaultTabStop w:val="720"/>
  <w:autoHyphenation w:val="true"/>
  <w:hyphenationZone w:val="360"/>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ahoma"/>
        <w:sz w:val="22"/>
        <w:szCs w:val="22"/>
        <w:lang w:val="en-GB" w:eastAsia="en-US" w:bidi="ar-SA"/>
      </w:rPr>
    </w:rPrDefault>
    <w:pPrDefault>
      <w:pPr>
        <w:suppressAutoHyphens w:val="true"/>
      </w:pPr>
    </w:pPrDefault>
  </w:docDefaults>
  <w:style w:type="paragraph" w:styleId="Normal">
    <w:name w:val="Normal"/>
    <w:qFormat/>
    <w:pPr>
      <w:widowControl/>
      <w:suppressAutoHyphens w:val="true"/>
      <w:overflowPunct w:val="false"/>
      <w:bidi w:val="0"/>
      <w:spacing w:lineRule="auto" w:line="276" w:before="0" w:after="200"/>
      <w:jc w:val="left"/>
    </w:pPr>
    <w:rPr>
      <w:rFonts w:ascii="Calibri" w:hAnsi="Calibri" w:eastAsia="Calibri" w:cs="Tahoma"/>
      <w:color w:val="auto"/>
      <w:kern w:val="0"/>
      <w:sz w:val="22"/>
      <w:szCs w:val="22"/>
      <w:lang w:val="en-GB" w:eastAsia="en-US" w:bidi="ar-SA"/>
    </w:rPr>
  </w:style>
  <w:style w:type="paragraph" w:styleId="Heading1">
    <w:name w:val="heading 1"/>
    <w:basedOn w:val="Normal"/>
    <w:next w:val="Normal"/>
    <w:link w:val="Heading1Char"/>
    <w:qFormat/>
    <w:pPr>
      <w:keepNext w:val="true"/>
      <w:keepLines/>
      <w:spacing w:before="480" w:after="0"/>
      <w:outlineLvl w:val="0"/>
    </w:pPr>
    <w:rPr>
      <w:rFonts w:ascii="Cambria" w:hAnsi="Cambria" w:eastAsia="Calibri" w:cs="Tahoma"/>
      <w:b/>
      <w:bCs/>
      <w:color w:val="365F91"/>
      <w:sz w:val="28"/>
      <w:szCs w:val="28"/>
    </w:rPr>
  </w:style>
  <w:style w:type="paragraph" w:styleId="Heading2">
    <w:name w:val="heading 2"/>
    <w:basedOn w:val="Normal"/>
    <w:next w:val="Normal"/>
    <w:link w:val="Heading2Char"/>
    <w:qFormat/>
    <w:pPr>
      <w:keepNext w:val="true"/>
      <w:keepLines/>
      <w:spacing w:before="200" w:after="0"/>
      <w:outlineLvl w:val="1"/>
    </w:pPr>
    <w:rPr>
      <w:rFonts w:ascii="Cambria" w:hAnsi="Cambria" w:eastAsia="Calibri" w:cs="Tahoma"/>
      <w:b/>
      <w:bCs/>
      <w:color w:val="4F81BD"/>
      <w:sz w:val="26"/>
      <w:szCs w:val="26"/>
    </w:rPr>
  </w:style>
  <w:style w:type="paragraph" w:styleId="Heading3">
    <w:name w:val="heading 3"/>
    <w:basedOn w:val="Normal"/>
    <w:link w:val="Heading3Char"/>
    <w:qFormat/>
    <w:pPr>
      <w:spacing w:lineRule="auto" w:line="240" w:before="280" w:after="280"/>
      <w:outlineLvl w:val="2"/>
    </w:pPr>
    <w:rPr>
      <w:rFonts w:ascii="Times New Roman" w:hAnsi="Times New Roman" w:eastAsia="Times New Roman" w:cs="Times New Roman"/>
      <w:b/>
      <w:bCs/>
      <w:sz w:val="27"/>
      <w:szCs w:val="27"/>
      <w:lang w:eastAsia="en-GB"/>
    </w:rPr>
  </w:style>
  <w:style w:type="paragraph" w:styleId="Heading4">
    <w:name w:val="heading 4"/>
    <w:basedOn w:val="Normal"/>
    <w:next w:val="Normal"/>
    <w:link w:val="Heading4Char"/>
    <w:qFormat/>
    <w:pPr>
      <w:keepNext w:val="true"/>
      <w:keepLines/>
      <w:spacing w:before="200" w:after="0"/>
      <w:outlineLvl w:val="3"/>
    </w:pPr>
    <w:rPr>
      <w:rFonts w:ascii="Cambria" w:hAnsi="Cambria" w:eastAsia="Calibri" w:cs="Tahoma"/>
      <w:b/>
      <w:bCs/>
      <w:i/>
      <w:iCs/>
      <w:color w:val="4F81BD"/>
    </w:rPr>
  </w:style>
  <w:style w:type="paragraph" w:styleId="Heading5">
    <w:name w:val="heading 5"/>
    <w:basedOn w:val="Normal"/>
    <w:next w:val="Normal"/>
    <w:link w:val="Heading5Char"/>
    <w:qFormat/>
    <w:pPr>
      <w:keepNext w:val="true"/>
      <w:keepLines/>
      <w:spacing w:before="200" w:after="0"/>
      <w:outlineLvl w:val="4"/>
    </w:pPr>
    <w:rPr>
      <w:rFonts w:ascii="Cambria" w:hAnsi="Cambria" w:eastAsia="Calibri" w:cs="Tahoma"/>
      <w:color w:val="243F60"/>
    </w:rPr>
  </w:style>
  <w:style w:type="paragraph" w:styleId="Heading6">
    <w:name w:val="heading 6"/>
    <w:basedOn w:val="Normal"/>
    <w:next w:val="Normal"/>
    <w:link w:val="Heading6Char"/>
    <w:qFormat/>
    <w:pPr>
      <w:keepNext w:val="true"/>
      <w:keepLines/>
      <w:spacing w:before="200" w:after="0"/>
      <w:outlineLvl w:val="5"/>
    </w:pPr>
    <w:rPr>
      <w:rFonts w:ascii="Cambria" w:hAnsi="Cambria" w:eastAsia="Calibri" w:cs="Tahoma"/>
      <w:i/>
      <w:iCs/>
      <w:color w:val="243F60"/>
    </w:rPr>
  </w:style>
  <w:style w:type="character" w:styleId="DefaultParagraphFont">
    <w:name w:val="Default Paragraph Font"/>
    <w:qFormat/>
    <w:rPr/>
  </w:style>
  <w:style w:type="character" w:styleId="Hyperlink">
    <w:name w:val="Hyperlink"/>
    <w:basedOn w:val="DefaultParagraphFont"/>
    <w:rPr>
      <w:color w:val="0000FF"/>
      <w:u w:val="single"/>
    </w:rPr>
  </w:style>
  <w:style w:type="character" w:styleId="BalloonTextChar">
    <w:name w:val="Balloon Text Char"/>
    <w:basedOn w:val="DefaultParagraphFont"/>
    <w:link w:val="BalloonText"/>
    <w:qFormat/>
    <w:rPr>
      <w:rFonts w:ascii="Tahoma" w:hAnsi="Tahoma" w:cs="Tahoma"/>
      <w:sz w:val="16"/>
      <w:szCs w:val="16"/>
    </w:rPr>
  </w:style>
  <w:style w:type="character" w:styleId="citation">
    <w:name w:val="citation"/>
    <w:basedOn w:val="DefaultParagraphFont"/>
    <w:qFormat/>
    <w:rPr/>
  </w:style>
  <w:style w:type="character" w:styleId="datenext">
    <w:name w:val="datenext"/>
    <w:basedOn w:val="DefaultParagraphFont"/>
    <w:qFormat/>
    <w:rPr/>
  </w:style>
  <w:style w:type="character" w:styleId="dateprev">
    <w:name w:val="dateprev"/>
    <w:basedOn w:val="DefaultParagraphFont"/>
    <w:qFormat/>
    <w:rPr/>
  </w:style>
  <w:style w:type="character" w:styleId="HeaderChar">
    <w:name w:val="Header Char"/>
    <w:basedOn w:val="DefaultParagraphFont"/>
    <w:link w:val="Header"/>
    <w:qFormat/>
    <w:rPr/>
  </w:style>
  <w:style w:type="character" w:styleId="FooterChar">
    <w:name w:val="Footer Char"/>
    <w:basedOn w:val="DefaultParagraphFont"/>
    <w:link w:val="Footer"/>
    <w:qFormat/>
    <w:rPr/>
  </w:style>
  <w:style w:type="character" w:styleId="Heading3Char">
    <w:name w:val="Heading 3 Char"/>
    <w:basedOn w:val="DefaultParagraphFont"/>
    <w:link w:val="Heading3"/>
    <w:qFormat/>
    <w:rPr>
      <w:rFonts w:ascii="Times New Roman" w:hAnsi="Times New Roman" w:eastAsia="Times New Roman" w:cs="Times New Roman"/>
      <w:b/>
      <w:bCs/>
      <w:sz w:val="27"/>
      <w:szCs w:val="27"/>
      <w:lang w:eastAsia="en-GB"/>
    </w:rPr>
  </w:style>
  <w:style w:type="character" w:styleId="gd">
    <w:name w:val="gd"/>
    <w:basedOn w:val="DefaultParagraphFont"/>
    <w:qFormat/>
    <w:rPr/>
  </w:style>
  <w:style w:type="character" w:styleId="g3">
    <w:name w:val="g3"/>
    <w:basedOn w:val="DefaultParagraphFont"/>
    <w:qFormat/>
    <w:rPr/>
  </w:style>
  <w:style w:type="character" w:styleId="hb">
    <w:name w:val="hb"/>
    <w:basedOn w:val="DefaultParagraphFont"/>
    <w:qFormat/>
    <w:rPr/>
  </w:style>
  <w:style w:type="character" w:styleId="g2">
    <w:name w:val="g2"/>
    <w:basedOn w:val="DefaultParagraphFont"/>
    <w:qFormat/>
    <w:rPr/>
  </w:style>
  <w:style w:type="character" w:styleId="Strong">
    <w:name w:val="Strong"/>
    <w:qFormat/>
    <w:rPr>
      <w:b/>
      <w:bCs/>
    </w:rPr>
  </w:style>
  <w:style w:type="character" w:styleId="Emphasis">
    <w:name w:val="Emphasis"/>
    <w:basedOn w:val="DefaultParagraphFont"/>
    <w:qFormat/>
    <w:rPr>
      <w:i/>
      <w:iCs/>
    </w:rPr>
  </w:style>
  <w:style w:type="character" w:styleId="HTMLAddressChar">
    <w:name w:val="HTML Address Char"/>
    <w:basedOn w:val="DefaultParagraphFont"/>
    <w:link w:val="HTMLAddress"/>
    <w:qFormat/>
    <w:rPr>
      <w:rFonts w:ascii="Times New Roman" w:hAnsi="Times New Roman" w:eastAsia="Times New Roman" w:cs="Times New Roman"/>
      <w:i/>
      <w:iCs/>
      <w:color w:val="000000"/>
      <w:sz w:val="24"/>
      <w:szCs w:val="24"/>
    </w:rPr>
  </w:style>
  <w:style w:type="character" w:styleId="Heading1Char">
    <w:name w:val="Heading 1 Char"/>
    <w:basedOn w:val="DefaultParagraphFont"/>
    <w:link w:val="Heading1"/>
    <w:qFormat/>
    <w:rPr>
      <w:rFonts w:ascii="Cambria" w:hAnsi="Cambria" w:eastAsia="Calibri" w:cs="Tahoma"/>
      <w:b/>
      <w:bCs/>
      <w:color w:val="365F91"/>
      <w:sz w:val="28"/>
      <w:szCs w:val="28"/>
    </w:rPr>
  </w:style>
  <w:style w:type="character" w:styleId="Heading2Char">
    <w:name w:val="Heading 2 Char"/>
    <w:basedOn w:val="DefaultParagraphFont"/>
    <w:link w:val="Heading2"/>
    <w:qFormat/>
    <w:rPr>
      <w:rFonts w:ascii="Cambria" w:hAnsi="Cambria" w:eastAsia="Calibri" w:cs="Tahoma"/>
      <w:b/>
      <w:bCs/>
      <w:color w:val="4F81BD"/>
      <w:sz w:val="26"/>
      <w:szCs w:val="26"/>
    </w:rPr>
  </w:style>
  <w:style w:type="character" w:styleId="d-sm-none">
    <w:name w:val="d-sm-none"/>
    <w:basedOn w:val="DefaultParagraphFont"/>
    <w:qFormat/>
    <w:rPr/>
  </w:style>
  <w:style w:type="character" w:styleId="BodyTextChar">
    <w:name w:val="Body Text Char"/>
    <w:basedOn w:val="DefaultParagraphFont"/>
    <w:qFormat/>
    <w:rPr>
      <w:rFonts w:ascii="Arial" w:hAnsi="Arial" w:eastAsia="Times New Roman" w:cs="Arial"/>
      <w:sz w:val="24"/>
      <w:szCs w:val="18"/>
    </w:rPr>
  </w:style>
  <w:style w:type="character" w:styleId="Heading4Char">
    <w:name w:val="Heading 4 Char"/>
    <w:basedOn w:val="DefaultParagraphFont"/>
    <w:link w:val="Heading4"/>
    <w:qFormat/>
    <w:rPr>
      <w:rFonts w:ascii="Cambria" w:hAnsi="Cambria" w:eastAsia="Calibri" w:cs="Tahoma"/>
      <w:b/>
      <w:bCs/>
      <w:i/>
      <w:iCs/>
      <w:color w:val="4F81BD"/>
    </w:rPr>
  </w:style>
  <w:style w:type="character" w:styleId="m3316092690465166666apple-converted-space">
    <w:name w:val="m_3316092690465166666apple-converted-space"/>
    <w:basedOn w:val="DefaultParagraphFont"/>
    <w:qFormat/>
    <w:rPr/>
  </w:style>
  <w:style w:type="character" w:styleId="BodyTextIndentChar">
    <w:name w:val="Body Text Indent Char"/>
    <w:basedOn w:val="DefaultParagraphFont"/>
    <w:qFormat/>
    <w:rPr/>
  </w:style>
  <w:style w:type="character" w:styleId="Heading6Char">
    <w:name w:val="Heading 6 Char"/>
    <w:basedOn w:val="DefaultParagraphFont"/>
    <w:link w:val="Heading6"/>
    <w:qFormat/>
    <w:rPr>
      <w:rFonts w:ascii="Cambria" w:hAnsi="Cambria" w:eastAsia="Calibri" w:cs="Tahoma"/>
      <w:i/>
      <w:iCs/>
      <w:color w:val="243F60"/>
    </w:rPr>
  </w:style>
  <w:style w:type="character" w:styleId="il">
    <w:name w:val="il"/>
    <w:basedOn w:val="DefaultParagraphFont"/>
    <w:qFormat/>
    <w:rPr/>
  </w:style>
  <w:style w:type="character" w:styleId="Heading5Char">
    <w:name w:val="Heading 5 Char"/>
    <w:basedOn w:val="DefaultParagraphFont"/>
    <w:link w:val="Heading5"/>
    <w:qFormat/>
    <w:rPr>
      <w:rFonts w:ascii="Cambria" w:hAnsi="Cambria" w:eastAsia="Calibri" w:cs="Tahoma"/>
      <w:color w:val="243F60"/>
    </w:rPr>
  </w:style>
  <w:style w:type="character" w:styleId="FollowedHyperlink">
    <w:name w:val="FollowedHyperlink"/>
    <w:rPr>
      <w:color w:val="800000"/>
      <w:u w:val="single"/>
    </w:rPr>
  </w:style>
  <w:style w:type="character" w:styleId="Bulletsuser">
    <w:name w:val="Bullets (user)"/>
    <w:qFormat/>
    <w:rPr>
      <w:rFonts w:ascii="OpenSymbol" w:hAnsi="OpenSymbol" w:eastAsia="OpenSymbol" w:cs="OpenSymbol"/>
    </w:rPr>
  </w:style>
  <w:style w:type="character" w:styleId="FootnoteCharactersuser">
    <w:name w:val="Footnote Characters (user)"/>
    <w:rPr>
      <w:vertAlign w:val="superscript"/>
    </w:rPr>
  </w:style>
  <w:style w:type="character" w:styleId="FootnoteCharacters">
    <w:name w:val="Footnote Characters"/>
    <w:rPr>
      <w:vertAlign w:val="superscript"/>
    </w:rPr>
  </w:style>
  <w:style w:type="character" w:styleId="FootnoteReference">
    <w:name w:val="footnote reference"/>
    <w:rPr>
      <w:vertAlign w:val="superscript"/>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BodyTextChar"/>
    <w:pPr>
      <w:spacing w:lineRule="auto" w:line="240" w:before="0" w:after="240"/>
    </w:pPr>
    <w:rPr>
      <w:rFonts w:ascii="Arial" w:hAnsi="Arial" w:eastAsia="Times New Roman" w:cs="Arial"/>
      <w:sz w:val="24"/>
      <w:szCs w:val="18"/>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qFormat/>
    <w:pPr>
      <w:spacing w:lineRule="auto" w:line="240" w:before="280" w:after="280"/>
    </w:pPr>
    <w:rPr>
      <w:rFonts w:ascii="Times New Roman" w:hAnsi="Times New Roman" w:eastAsia="Times New Roman" w:cs="Times New Roman"/>
      <w:sz w:val="24"/>
      <w:szCs w:val="24"/>
      <w:lang w:eastAsia="en-GB"/>
    </w:rPr>
  </w:style>
  <w:style w:type="paragraph" w:styleId="BalloonText">
    <w:name w:val="Balloon Text"/>
    <w:basedOn w:val="Normal"/>
    <w:link w:val="BalloonTextChar"/>
    <w:qFormat/>
    <w:pPr>
      <w:spacing w:lineRule="auto" w:line="240" w:before="0" w:after="0"/>
    </w:pPr>
    <w:rPr>
      <w:rFonts w:ascii="Tahoma" w:hAnsi="Tahoma" w:cs="Tahoma"/>
      <w:sz w:val="16"/>
      <w:szCs w:val="16"/>
    </w:rPr>
  </w:style>
  <w:style w:type="paragraph" w:styleId="ve1">
    <w:name w:val="ve1"/>
    <w:basedOn w:val="Normal"/>
    <w:qFormat/>
    <w:pPr>
      <w:spacing w:lineRule="auto" w:line="240" w:before="280" w:after="280"/>
    </w:pPr>
    <w:rPr>
      <w:rFonts w:ascii="Times New Roman" w:hAnsi="Times New Roman" w:eastAsia="Times New Roman" w:cs="Times New Roman"/>
      <w:sz w:val="24"/>
      <w:szCs w:val="24"/>
      <w:lang w:eastAsia="en-GB"/>
    </w:rPr>
  </w:style>
  <w:style w:type="paragraph" w:styleId="HeaderandFooter">
    <w:name w:val="Header and Footer"/>
    <w:basedOn w:val="Normal"/>
    <w:qFormat/>
    <w:pPr/>
    <w:rPr/>
  </w:style>
  <w:style w:type="paragraph" w:styleId="Header">
    <w:name w:val="header"/>
    <w:basedOn w:val="Normal"/>
    <w:link w:val="HeaderChar"/>
    <w:pPr>
      <w:tabs>
        <w:tab w:val="clear" w:pos="720"/>
        <w:tab w:val="center" w:pos="4513" w:leader="none"/>
        <w:tab w:val="right" w:pos="9026" w:leader="none"/>
      </w:tabs>
      <w:spacing w:lineRule="auto" w:line="240" w:before="0" w:after="0"/>
    </w:pPr>
    <w:rPr/>
  </w:style>
  <w:style w:type="paragraph" w:styleId="Footer">
    <w:name w:val="footer"/>
    <w:basedOn w:val="Normal"/>
    <w:link w:val="FooterChar"/>
    <w:pPr>
      <w:tabs>
        <w:tab w:val="clear" w:pos="720"/>
        <w:tab w:val="center" w:pos="4513" w:leader="none"/>
        <w:tab w:val="right" w:pos="9026" w:leader="none"/>
      </w:tabs>
      <w:spacing w:lineRule="auto" w:line="240" w:before="0" w:after="0"/>
    </w:pPr>
    <w:rPr/>
  </w:style>
  <w:style w:type="paragraph" w:styleId="m-5279492515399693100sig">
    <w:name w:val="m_-5279492515399693100sig"/>
    <w:basedOn w:val="Normal"/>
    <w:qFormat/>
    <w:pPr>
      <w:spacing w:lineRule="auto" w:line="240" w:before="280" w:after="280"/>
    </w:pPr>
    <w:rPr>
      <w:rFonts w:ascii="Times New Roman" w:hAnsi="Times New Roman" w:eastAsia="Times New Roman" w:cs="Times New Roman"/>
      <w:sz w:val="24"/>
      <w:szCs w:val="24"/>
      <w:lang w:eastAsia="en-GB"/>
    </w:rPr>
  </w:style>
  <w:style w:type="paragraph" w:styleId="ListParagraph">
    <w:name w:val="List Paragraph"/>
    <w:basedOn w:val="Normal"/>
    <w:qFormat/>
    <w:pPr>
      <w:spacing w:before="0" w:after="200"/>
      <w:ind w:hanging="0" w:left="720" w:right="0"/>
      <w:contextualSpacing/>
    </w:pPr>
    <w:rPr/>
  </w:style>
  <w:style w:type="paragraph" w:styleId="Body">
    <w:name w:val="Body"/>
    <w:qFormat/>
    <w:pPr>
      <w:widowControl/>
      <w:suppressAutoHyphens w:val="true"/>
      <w:overflowPunct w:val="false"/>
      <w:bidi w:val="0"/>
      <w:spacing w:lineRule="auto" w:line="240" w:before="0" w:after="0"/>
      <w:jc w:val="left"/>
    </w:pPr>
    <w:rPr>
      <w:rFonts w:ascii="Helvetica Neue" w:hAnsi="Helvetica Neue" w:eastAsia="Arial Unicode MS" w:cs="Arial Unicode MS"/>
      <w:color w:val="000000"/>
      <w:kern w:val="0"/>
      <w:sz w:val="22"/>
      <w:szCs w:val="22"/>
      <w:lang w:val="en-US" w:eastAsia="en-GB" w:bidi="ar-SA"/>
    </w:rPr>
  </w:style>
  <w:style w:type="paragraph" w:styleId="Default">
    <w:name w:val="Default"/>
    <w:qFormat/>
    <w:pPr>
      <w:widowControl/>
      <w:suppressAutoHyphens w:val="true"/>
      <w:overflowPunct w:val="false"/>
      <w:bidi w:val="0"/>
      <w:spacing w:lineRule="auto" w:line="240" w:before="160" w:after="0"/>
      <w:jc w:val="left"/>
    </w:pPr>
    <w:rPr>
      <w:rFonts w:ascii="Helvetica Neue" w:hAnsi="Helvetica Neue" w:eastAsia="Arial Unicode MS" w:cs="Arial Unicode MS"/>
      <w:color w:val="000000"/>
      <w:kern w:val="0"/>
      <w:sz w:val="24"/>
      <w:szCs w:val="24"/>
      <w:lang w:val="en-US" w:eastAsia="en-GB" w:bidi="ar-SA"/>
    </w:rPr>
  </w:style>
  <w:style w:type="paragraph" w:styleId="paragraphstyle2">
    <w:name w:val="paragraph_style_2"/>
    <w:basedOn w:val="Normal"/>
    <w:qFormat/>
    <w:pPr>
      <w:spacing w:lineRule="auto" w:line="240" w:before="280" w:after="280"/>
    </w:pPr>
    <w:rPr>
      <w:rFonts w:ascii="Times New Roman" w:hAnsi="Times New Roman" w:eastAsia="Times New Roman" w:cs="Times New Roman"/>
      <w:sz w:val="24"/>
      <w:szCs w:val="24"/>
      <w:lang w:eastAsia="en-GB"/>
    </w:rPr>
  </w:style>
  <w:style w:type="paragraph" w:styleId="HTMLAddress">
    <w:name w:val="HTML Address"/>
    <w:basedOn w:val="Normal"/>
    <w:link w:val="HTMLAddressChar"/>
    <w:qFormat/>
    <w:pPr>
      <w:spacing w:lineRule="auto" w:line="240" w:before="0" w:after="0"/>
    </w:pPr>
    <w:rPr>
      <w:rFonts w:ascii="Times New Roman" w:hAnsi="Times New Roman" w:eastAsia="Times New Roman" w:cs="Times New Roman"/>
      <w:i/>
      <w:iCs/>
      <w:color w:val="000000"/>
      <w:sz w:val="24"/>
      <w:szCs w:val="24"/>
    </w:rPr>
  </w:style>
  <w:style w:type="paragraph" w:styleId="NoSpacing">
    <w:name w:val="No Spacing"/>
    <w:autoRedefine/>
    <w:qFormat/>
    <w:pPr>
      <w:widowControl/>
      <w:pBdr>
        <w:top w:val="single" w:sz="4" w:space="1" w:color="000000"/>
        <w:left w:val="single" w:sz="4" w:space="4" w:color="000000"/>
        <w:bottom w:val="single" w:sz="4" w:space="1" w:color="000000"/>
        <w:right w:val="single" w:sz="4" w:space="4" w:color="000000"/>
      </w:pBdr>
      <w:suppressAutoHyphens w:val="true"/>
      <w:overflowPunct w:val="false"/>
      <w:bidi w:val="0"/>
      <w:spacing w:lineRule="auto" w:line="240" w:before="0" w:after="0"/>
      <w:jc w:val="left"/>
    </w:pPr>
    <w:rPr>
      <w:rFonts w:ascii="Calibri" w:hAnsi="Calibri" w:eastAsia="Calibri" w:cs="Calibri"/>
      <w:b/>
      <w:color w:val="7030A0"/>
      <w:kern w:val="0"/>
      <w:sz w:val="32"/>
      <w:szCs w:val="32"/>
      <w:lang w:val="en-US" w:eastAsia="en-GB" w:bidi="ar-SA"/>
    </w:rPr>
  </w:style>
  <w:style w:type="paragraph" w:styleId="post-date">
    <w:name w:val="post-date"/>
    <w:basedOn w:val="Normal"/>
    <w:qFormat/>
    <w:pPr>
      <w:spacing w:lineRule="auto" w:line="240" w:before="280" w:after="280"/>
    </w:pPr>
    <w:rPr>
      <w:rFonts w:ascii="Times New Roman" w:hAnsi="Times New Roman" w:eastAsia="Times New Roman" w:cs="Times New Roman"/>
      <w:sz w:val="24"/>
      <w:szCs w:val="24"/>
      <w:lang w:eastAsia="en-GB"/>
    </w:rPr>
  </w:style>
  <w:style w:type="paragraph" w:styleId="m-7018531916090182252msonospacing">
    <w:name w:val="m_-7018531916090182252msonospacing"/>
    <w:basedOn w:val="Normal"/>
    <w:qFormat/>
    <w:pPr>
      <w:spacing w:lineRule="auto" w:line="240" w:before="280" w:after="280"/>
    </w:pPr>
    <w:rPr>
      <w:rFonts w:ascii="Times New Roman" w:hAnsi="Times New Roman" w:eastAsia="Times New Roman" w:cs="Times New Roman"/>
      <w:sz w:val="24"/>
      <w:szCs w:val="24"/>
      <w:lang w:eastAsia="en-GB"/>
    </w:rPr>
  </w:style>
  <w:style w:type="paragraph" w:styleId="FrameContentsuser">
    <w:name w:val="Frame Contents (user)"/>
    <w:basedOn w:val="Normal"/>
    <w:qFormat/>
    <w:pPr/>
    <w:rPr/>
  </w:style>
  <w:style w:type="paragraph" w:styleId="BodyTextIndent">
    <w:name w:val="Body Text Indent"/>
    <w:basedOn w:val="Normal"/>
    <w:link w:val="BodyTextIndentChar"/>
    <w:pPr>
      <w:spacing w:before="0" w:after="120"/>
      <w:ind w:hanging="0" w:left="283" w:right="0"/>
    </w:pPr>
    <w:rPr/>
  </w:style>
  <w:style w:type="paragraph" w:styleId="article-excerpt">
    <w:name w:val="article-excerpt"/>
    <w:basedOn w:val="Normal"/>
    <w:qFormat/>
    <w:pPr>
      <w:spacing w:lineRule="auto" w:line="240" w:before="280" w:after="280"/>
    </w:pPr>
    <w:rPr>
      <w:rFonts w:ascii="Times New Roman" w:hAnsi="Times New Roman" w:eastAsia="Times New Roman" w:cs="Times New Roman"/>
      <w:sz w:val="24"/>
      <w:szCs w:val="24"/>
      <w:lang w:eastAsia="en-GB"/>
    </w:rPr>
  </w:style>
  <w:style w:type="paragraph" w:styleId="BlockQuotation">
    <w:name w:val="Block Quotation"/>
    <w:basedOn w:val="Normal"/>
    <w:qFormat/>
    <w:pPr>
      <w:spacing w:before="0" w:after="283"/>
      <w:ind w:hanging="0" w:left="567" w:right="567"/>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FrameContents">
    <w:name w:val="Frame Contents"/>
    <w:basedOn w:val="Normal"/>
    <w:pPr/>
    <w:rPr/>
  </w:style>
  <w:style w:type="paragraph" w:styleId="FootnoteText">
    <w:name w:val="footnote text"/>
    <w:basedOn w:val="Normal"/>
    <w:pPr>
      <w:suppressLineNumbers/>
      <w:ind w:hanging="340" w:left="340"/>
    </w:pPr>
    <w:rPr>
      <w:sz w:val="20"/>
      <w:szCs w:val="20"/>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image" Target="media/image3.png"/><Relationship Id="rId5" Type="http://schemas.openxmlformats.org/officeDocument/2006/relationships/hyperlink" Target="mailto:Richard@Takeawaychurch.com" TargetMode="External"/><Relationship Id="rId6" Type="http://schemas.openxmlformats.org/officeDocument/2006/relationships/image" Target="media/image4.png"/><Relationship Id="rId7" Type="http://schemas.openxmlformats.org/officeDocument/2006/relationships/hyperlink" Target="http://www.waterfordvillagehall.co.uk/" TargetMode="External"/><Relationship Id="rId8" Type="http://schemas.openxmlformats.org/officeDocument/2006/relationships/image" Target="media/image5.jpeg"/><Relationship Id="rId9" Type="http://schemas.openxmlformats.org/officeDocument/2006/relationships/hyperlink" Target="http://www.waterfordvillagehall.co.uk/" TargetMode="External"/><Relationship Id="rId10" Type="http://schemas.openxmlformats.org/officeDocument/2006/relationships/image" Target="media/image6.jpeg"/><Relationship Id="rId11" Type="http://schemas.openxmlformats.org/officeDocument/2006/relationships/image" Target="media/image7.png"/><Relationship Id="rId12" Type="http://schemas.openxmlformats.org/officeDocument/2006/relationships/image" Target="media/image8.jpeg"/><Relationship Id="rId13" Type="http://schemas.openxmlformats.org/officeDocument/2006/relationships/image" Target="media/image9.jpeg"/><Relationship Id="rId14" Type="http://schemas.openxmlformats.org/officeDocument/2006/relationships/hyperlink" Target="http://linktr.ee/energy_hub" TargetMode="External"/><Relationship Id="rId15" Type="http://schemas.openxmlformats.org/officeDocument/2006/relationships/image" Target="media/image10.png"/><Relationship Id="rId16" Type="http://schemas.openxmlformats.org/officeDocument/2006/relationships/hyperlink" Target="https://www.stalbansdiocese.org/vacancies/rector-for-the-beane-valley-benefice/" TargetMode="External"/><Relationship Id="rId17" Type="http://schemas.openxmlformats.org/officeDocument/2006/relationships/image" Target="media/image11.jpeg"/><Relationship Id="rId18" Type="http://schemas.openxmlformats.org/officeDocument/2006/relationships/hyperlink" Target="mailto:m.t.wandrag@gmail.com" TargetMode="External"/><Relationship Id="rId19" Type="http://schemas.openxmlformats.org/officeDocument/2006/relationships/hyperlink" Target="mailto:wardenstmarys@gmail.com" TargetMode="External"/><Relationship Id="rId20" Type="http://schemas.openxmlformats.org/officeDocument/2006/relationships/image" Target="media/image12.gif"/><Relationship Id="rId21" Type="http://schemas.openxmlformats.org/officeDocument/2006/relationships/hyperlink" Target="mailto:intouch@ageukherts.org.uk" TargetMode="External"/><Relationship Id="rId22" Type="http://schemas.openxmlformats.org/officeDocument/2006/relationships/hyperlink" Target="https://www.ageuk.org.uk/hertfordshire/our-services/" TargetMode="External"/><Relationship Id="rId23" Type="http://schemas.openxmlformats.org/officeDocument/2006/relationships/hyperlink" Target="http://griefshare.org/" TargetMode="External"/><Relationship Id="rId24" Type="http://schemas.openxmlformats.org/officeDocument/2006/relationships/hyperlink" Target="https://www.thebereavementjourney.org/" TargetMode="External"/><Relationship Id="rId25" Type="http://schemas.openxmlformats.org/officeDocument/2006/relationships/hyperlink" Target="http://cruse.org.uk/" TargetMode="External"/><Relationship Id="rId26" Type="http://schemas.openxmlformats.org/officeDocument/2006/relationships/hyperlink" Target="http://teardropgrief.co.uk/" TargetMode="External"/><Relationship Id="rId27" Type="http://schemas.openxmlformats.org/officeDocument/2006/relationships/hyperlink" Target="http://ataloss.org/" TargetMode="External"/><Relationship Id="rId28" Type="http://schemas.openxmlformats.org/officeDocument/2006/relationships/image" Target="media/image13.png"/><Relationship Id="rId29" Type="http://schemas.openxmlformats.org/officeDocument/2006/relationships/image" Target="media/image13.png"/><Relationship Id="rId30" Type="http://schemas.openxmlformats.org/officeDocument/2006/relationships/image" Target="media/image14.png"/><Relationship Id="rId31" Type="http://schemas.openxmlformats.org/officeDocument/2006/relationships/image" Target="media/image15.png"/><Relationship Id="rId32" Type="http://schemas.openxmlformats.org/officeDocument/2006/relationships/image" Target="media/image16.png"/><Relationship Id="rId33" Type="http://schemas.openxmlformats.org/officeDocument/2006/relationships/image" Target="media/image17.png"/><Relationship Id="rId34" Type="http://schemas.openxmlformats.org/officeDocument/2006/relationships/image" Target="media/image18.png"/><Relationship Id="rId35" Type="http://schemas.openxmlformats.org/officeDocument/2006/relationships/image" Target="media/image19.png"/><Relationship Id="rId36" Type="http://schemas.openxmlformats.org/officeDocument/2006/relationships/image" Target="media/image20.png"/><Relationship Id="rId37" Type="http://schemas.openxmlformats.org/officeDocument/2006/relationships/image" Target="media/image21.png"/><Relationship Id="rId38" Type="http://schemas.openxmlformats.org/officeDocument/2006/relationships/image" Target="media/image22.png"/><Relationship Id="rId39" Type="http://schemas.openxmlformats.org/officeDocument/2006/relationships/image" Target="media/image23.png"/><Relationship Id="rId40" Type="http://schemas.openxmlformats.org/officeDocument/2006/relationships/image" Target="media/image24.png"/><Relationship Id="rId41" Type="http://schemas.openxmlformats.org/officeDocument/2006/relationships/image" Target="media/image13.png"/><Relationship Id="rId42" Type="http://schemas.openxmlformats.org/officeDocument/2006/relationships/image" Target="media/image13.png"/><Relationship Id="rId43" Type="http://schemas.openxmlformats.org/officeDocument/2006/relationships/image" Target="media/image14.png"/><Relationship Id="rId44" Type="http://schemas.openxmlformats.org/officeDocument/2006/relationships/image" Target="media/image15.png"/><Relationship Id="rId45" Type="http://schemas.openxmlformats.org/officeDocument/2006/relationships/image" Target="media/image16.png"/><Relationship Id="rId46" Type="http://schemas.openxmlformats.org/officeDocument/2006/relationships/image" Target="media/image17.png"/><Relationship Id="rId47" Type="http://schemas.openxmlformats.org/officeDocument/2006/relationships/image" Target="media/image18.png"/><Relationship Id="rId48" Type="http://schemas.openxmlformats.org/officeDocument/2006/relationships/image" Target="media/image19.png"/><Relationship Id="rId49" Type="http://schemas.openxmlformats.org/officeDocument/2006/relationships/image" Target="media/image20.png"/><Relationship Id="rId50" Type="http://schemas.openxmlformats.org/officeDocument/2006/relationships/image" Target="media/image21.png"/><Relationship Id="rId51" Type="http://schemas.openxmlformats.org/officeDocument/2006/relationships/image" Target="media/image22.png"/><Relationship Id="rId52" Type="http://schemas.openxmlformats.org/officeDocument/2006/relationships/image" Target="media/image23.png"/><Relationship Id="rId53" Type="http://schemas.openxmlformats.org/officeDocument/2006/relationships/image" Target="media/image24.png"/><Relationship Id="rId54" Type="http://schemas.openxmlformats.org/officeDocument/2006/relationships/image" Target="media/image25.jpeg"/><Relationship Id="rId55" Type="http://schemas.openxmlformats.org/officeDocument/2006/relationships/hyperlink" Target="mailto:bellringing111@gmail.com" TargetMode="External"/><Relationship Id="rId56" Type="http://schemas.openxmlformats.org/officeDocument/2006/relationships/hyperlink" Target="tim_alexander3@hotmail.com." TargetMode="External"/><Relationship Id="rId57" Type="http://schemas.openxmlformats.org/officeDocument/2006/relationships/hyperlink" Target="https://www.stalbansdiocese.org/vacancies/pa-to-the-archdeacon-of-hertford-2026/" TargetMode="External"/><Relationship Id="rId58" Type="http://schemas.openxmlformats.org/officeDocument/2006/relationships/hyperlink" Target="https://www.stalbansdiocese.org/vacancies/giving-communications-assistant/" TargetMode="External"/><Relationship Id="rId59" Type="http://schemas.openxmlformats.org/officeDocument/2006/relationships/hyperlink" Target="https://www.stalbansdiocese.org/vacancies/property-and-trusts-adviser/" TargetMode="External"/><Relationship Id="rId60" Type="http://schemas.openxmlformats.org/officeDocument/2006/relationships/header" Target="header1.xml"/><Relationship Id="rId61" Type="http://schemas.openxmlformats.org/officeDocument/2006/relationships/header" Target="header2.xml"/><Relationship Id="rId62" Type="http://schemas.openxmlformats.org/officeDocument/2006/relationships/header" Target="header3.xml"/><Relationship Id="rId63" Type="http://schemas.openxmlformats.org/officeDocument/2006/relationships/numbering" Target="numbering.xml"/><Relationship Id="rId64" Type="http://schemas.openxmlformats.org/officeDocument/2006/relationships/fontTable" Target="fontTable.xml"/><Relationship Id="rId65" Type="http://schemas.openxmlformats.org/officeDocument/2006/relationships/settings" Target="settings.xml"/><Relationship Id="rId6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2113</TotalTime>
  <Application>LibreOffice/26.8.1.1$Windows_X86_64 LibreOffice_project/bf6ef2662401c7d6dce671ab4deb26ee0af3a7c1</Application>
  <AppVersion>15.0000</AppVersion>
  <Pages>7</Pages>
  <Words>1731</Words>
  <Characters>9163</Characters>
  <CharactersWithSpaces>11521</CharactersWithSpaces>
  <Paragraphs>112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2026-09-14T15:29:00Z</dcterms:created>
  <dc:creator>Lee Crane</dc:creator>
  <dc:description/>
  <dc:language>en-GB</dc:language>
  <cp:lastModifiedBy/>
  <cp:lastPrinted>2026-10-16T22:36:42Z</cp:lastPrinted>
  <dcterms:modified xsi:type="dcterms:W3CDTF">2026-10-22T18:59:50Z</dcterms:modified>
  <cp:revision>442</cp:revision>
  <dc:subject/>
  <dc:title/>
</cp:coreProperties>
</file>

<file path=docProps/custom.xml><?xml version="1.0" encoding="utf-8"?>
<Properties xmlns="http://schemas.openxmlformats.org/officeDocument/2006/custom-properties" xmlns:vt="http://schemas.openxmlformats.org/officeDocument/2006/docPropsVTypes"/>
</file>