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A66015" w14:textId="77777777" w:rsidR="00B82F2A" w:rsidRPr="00B82F2A" w:rsidRDefault="00B82F2A" w:rsidP="00B82F2A">
      <w:pPr>
        <w:pStyle w:val="p1"/>
        <w:jc w:val="center"/>
        <w:rPr>
          <w:b/>
          <w:bCs/>
        </w:rPr>
      </w:pPr>
      <w:r w:rsidRPr="00B82F2A">
        <w:rPr>
          <w:b/>
          <w:bCs/>
        </w:rPr>
        <w:t>The Parish of ALL SAINTS’, STONEYCROFT</w:t>
      </w:r>
    </w:p>
    <w:p w14:paraId="19C0D6B4" w14:textId="77777777" w:rsidR="00B82F2A" w:rsidRPr="00B82F2A" w:rsidRDefault="00B82F2A" w:rsidP="00B82F2A">
      <w:pPr>
        <w:pStyle w:val="p1"/>
        <w:jc w:val="center"/>
        <w:rPr>
          <w:b/>
          <w:bCs/>
        </w:rPr>
      </w:pPr>
      <w:r w:rsidRPr="00B82F2A">
        <w:rPr>
          <w:b/>
          <w:bCs/>
        </w:rPr>
        <w:t>SAFEGUARDING POLICY</w:t>
      </w:r>
    </w:p>
    <w:p w14:paraId="15F97F66" w14:textId="77777777" w:rsidR="00B82F2A" w:rsidRDefault="00B82F2A" w:rsidP="00B82F2A">
      <w:pPr>
        <w:pStyle w:val="p1"/>
        <w:jc w:val="center"/>
        <w:rPr>
          <w:b/>
          <w:bCs/>
        </w:rPr>
      </w:pPr>
      <w:r w:rsidRPr="00B82F2A">
        <w:rPr>
          <w:b/>
          <w:bCs/>
        </w:rPr>
        <w:t>PROMOTING A SAFER CHURCH</w:t>
      </w:r>
    </w:p>
    <w:p w14:paraId="7D911952" w14:textId="77777777" w:rsidR="00B82F2A" w:rsidRDefault="00B82F2A" w:rsidP="00B82F2A">
      <w:pPr>
        <w:pStyle w:val="p1"/>
        <w:jc w:val="center"/>
        <w:rPr>
          <w:b/>
          <w:bCs/>
        </w:rPr>
      </w:pPr>
    </w:p>
    <w:p w14:paraId="10D9709D" w14:textId="77777777" w:rsidR="00B82F2A" w:rsidRPr="00B82F2A" w:rsidRDefault="00B82F2A" w:rsidP="00B82F2A">
      <w:pPr>
        <w:pStyle w:val="p1"/>
        <w:jc w:val="center"/>
        <w:rPr>
          <w:b/>
          <w:bCs/>
          <w:sz w:val="28"/>
          <w:szCs w:val="28"/>
        </w:rPr>
      </w:pPr>
    </w:p>
    <w:p w14:paraId="1F9934E3" w14:textId="090ECA86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This policy was agreed by ALL SAINTS’, STONEYCROFT Parochial Church Council (PCC) on 20</w:t>
      </w:r>
      <w:r w:rsidRPr="00B82F2A">
        <w:rPr>
          <w:rStyle w:val="s1"/>
          <w:sz w:val="16"/>
          <w:szCs w:val="16"/>
        </w:rPr>
        <w:t>th</w:t>
      </w:r>
      <w:r w:rsidRPr="00B82F2A"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November</w:t>
      </w:r>
      <w:r w:rsidRPr="00B82F2A">
        <w:rPr>
          <w:sz w:val="21"/>
          <w:szCs w:val="21"/>
        </w:rPr>
        <w:t xml:space="preserve"> 20</w:t>
      </w:r>
      <w:r w:rsidRPr="00B82F2A">
        <w:rPr>
          <w:sz w:val="21"/>
          <w:szCs w:val="21"/>
        </w:rPr>
        <w:t>25</w:t>
      </w:r>
    </w:p>
    <w:p w14:paraId="12DCE186" w14:textId="77777777" w:rsidR="00B82F2A" w:rsidRPr="00B82F2A" w:rsidRDefault="00B82F2A" w:rsidP="00B82F2A">
      <w:pPr>
        <w:pStyle w:val="p2"/>
        <w:rPr>
          <w:sz w:val="21"/>
          <w:szCs w:val="21"/>
        </w:rPr>
      </w:pPr>
    </w:p>
    <w:p w14:paraId="538EB138" w14:textId="7777777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In accordance with the Church of England Safeguarding Policy our church is committed to:</w:t>
      </w:r>
    </w:p>
    <w:p w14:paraId="2431997F" w14:textId="7777777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Promoting a safer environment and culture.</w:t>
      </w:r>
    </w:p>
    <w:p w14:paraId="5E1688E4" w14:textId="23EBDE31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Safely recruiting and supporting all those with any responsibility related to children, young people and</w:t>
      </w:r>
      <w:r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vulnerable adults within the church.</w:t>
      </w:r>
    </w:p>
    <w:p w14:paraId="218E8240" w14:textId="7777777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Responding promptly to every safeguarding concern or allegation.</w:t>
      </w:r>
    </w:p>
    <w:p w14:paraId="7327888B" w14:textId="7777777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Caring pastorally for victims/survivors of abuse and other affected persons.</w:t>
      </w:r>
    </w:p>
    <w:p w14:paraId="4EAE3EA5" w14:textId="7777777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Caring pastorally for those who are the subject of concerns or allegations of abuse and other affected persons.</w:t>
      </w:r>
    </w:p>
    <w:p w14:paraId="0DA62D6A" w14:textId="77777777" w:rsid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Responding to those that may pose a present risk to others.</w:t>
      </w:r>
    </w:p>
    <w:p w14:paraId="53D0AA44" w14:textId="77777777" w:rsidR="00B82F2A" w:rsidRPr="00B82F2A" w:rsidRDefault="00B82F2A" w:rsidP="00B82F2A">
      <w:pPr>
        <w:pStyle w:val="p2"/>
        <w:rPr>
          <w:sz w:val="21"/>
          <w:szCs w:val="21"/>
        </w:rPr>
      </w:pPr>
    </w:p>
    <w:p w14:paraId="3B28FD72" w14:textId="7777777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The Parish will:</w:t>
      </w:r>
    </w:p>
    <w:p w14:paraId="2E8FD243" w14:textId="7777777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Create a safe and caring place for all.</w:t>
      </w:r>
    </w:p>
    <w:p w14:paraId="3EEB3DA8" w14:textId="104E026E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Have a named Parish Safeguarding Officer (PSO) to work with the incumbent and the PCC to implement policy</w:t>
      </w:r>
      <w:r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and procedures.</w:t>
      </w:r>
    </w:p>
    <w:p w14:paraId="3222B53F" w14:textId="2D9631E9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Safely recruit, train and support all those with any responsibility for children, young people and adults to have</w:t>
      </w:r>
      <w:r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the confidence and skills to recognise and respond to abuse.</w:t>
      </w:r>
    </w:p>
    <w:p w14:paraId="46DCEA3D" w14:textId="4D9CDFE0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Ensure that there is appropriate insurance cover for all activities involving children and adults undertaken in</w:t>
      </w:r>
      <w:r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the name of the parish.</w:t>
      </w:r>
    </w:p>
    <w:p w14:paraId="058CAD5A" w14:textId="01207FF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Display in church premises and on the Parish website the details of who to contact if there are safeguarding</w:t>
      </w:r>
      <w:r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concerns or support needs.</w:t>
      </w:r>
    </w:p>
    <w:p w14:paraId="00E30847" w14:textId="7777777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Listen to and take seriously all those who disclose abuse.</w:t>
      </w:r>
    </w:p>
    <w:p w14:paraId="31771287" w14:textId="4C40AE05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Take steps to protect children and adults when a safeguarding concern of any kind arises, following House of</w:t>
      </w:r>
      <w:r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Bishops guidance, including notifying the Diocesan Safeguarding Adviser (DSA) and statutory agencies</w:t>
      </w:r>
      <w:r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immediately.</w:t>
      </w:r>
    </w:p>
    <w:p w14:paraId="400EA357" w14:textId="77777777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Offer support to victims/survivors of abuse regardless of the type of abuse, when or where it occurred.</w:t>
      </w:r>
    </w:p>
    <w:p w14:paraId="0297C2DB" w14:textId="6680E0E4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Care for and monitor any member of the church community who may pose a risk to children and adults whilst</w:t>
      </w:r>
      <w:r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maintaining appropriate confidentiality and the safety of all parties.</w:t>
      </w:r>
    </w:p>
    <w:p w14:paraId="0CF6369D" w14:textId="3685443E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Ensure that health and safety policy, procedures and risk assessments are in place and that these are reviewed</w:t>
      </w:r>
      <w:r>
        <w:rPr>
          <w:sz w:val="21"/>
          <w:szCs w:val="21"/>
        </w:rPr>
        <w:t xml:space="preserve"> </w:t>
      </w:r>
      <w:r w:rsidRPr="00B82F2A">
        <w:rPr>
          <w:sz w:val="21"/>
          <w:szCs w:val="21"/>
        </w:rPr>
        <w:t>annually.</w:t>
      </w:r>
    </w:p>
    <w:p w14:paraId="5C99D044" w14:textId="77777777" w:rsid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>•</w:t>
      </w:r>
      <w:r w:rsidRPr="00B82F2A">
        <w:rPr>
          <w:rStyle w:val="s2"/>
          <w:sz w:val="21"/>
          <w:szCs w:val="21"/>
        </w:rPr>
        <w:t xml:space="preserve"> </w:t>
      </w:r>
      <w:r w:rsidRPr="00B82F2A">
        <w:rPr>
          <w:sz w:val="21"/>
          <w:szCs w:val="21"/>
        </w:rPr>
        <w:t>Review the implementation of the Safeguarding Policy, Procedures and Practices at least annually.</w:t>
      </w:r>
    </w:p>
    <w:p w14:paraId="48D163BB" w14:textId="77777777" w:rsidR="00B82F2A" w:rsidRPr="00B82F2A" w:rsidRDefault="00B82F2A" w:rsidP="00B82F2A">
      <w:pPr>
        <w:pStyle w:val="p2"/>
        <w:rPr>
          <w:sz w:val="21"/>
          <w:szCs w:val="21"/>
        </w:rPr>
      </w:pPr>
    </w:p>
    <w:p w14:paraId="55F3C2C1" w14:textId="3197CCD3" w:rsidR="00B82F2A" w:rsidRPr="00B82F2A" w:rsidRDefault="00B82F2A" w:rsidP="00B82F2A">
      <w:pPr>
        <w:pStyle w:val="p2"/>
        <w:rPr>
          <w:sz w:val="21"/>
          <w:szCs w:val="21"/>
        </w:rPr>
      </w:pPr>
      <w:r w:rsidRPr="00B82F2A">
        <w:rPr>
          <w:sz w:val="21"/>
          <w:szCs w:val="21"/>
        </w:rPr>
        <w:t xml:space="preserve">Each person who works within this church community will agree to abide by this policy and the </w:t>
      </w:r>
      <w:proofErr w:type="spellStart"/>
      <w:r w:rsidRPr="00B82F2A">
        <w:rPr>
          <w:sz w:val="21"/>
          <w:szCs w:val="21"/>
        </w:rPr>
        <w:t>guidelinesestablished</w:t>
      </w:r>
      <w:proofErr w:type="spellEnd"/>
      <w:r w:rsidRPr="00B82F2A">
        <w:rPr>
          <w:sz w:val="21"/>
          <w:szCs w:val="21"/>
        </w:rPr>
        <w:t xml:space="preserve"> by this church.</w:t>
      </w:r>
    </w:p>
    <w:p w14:paraId="14F5B88B" w14:textId="77777777" w:rsidR="00B82F2A" w:rsidRPr="00B82F2A" w:rsidRDefault="00B82F2A" w:rsidP="00B82F2A">
      <w:pPr>
        <w:pStyle w:val="p2"/>
        <w:rPr>
          <w:sz w:val="21"/>
          <w:szCs w:val="21"/>
        </w:rPr>
      </w:pPr>
    </w:p>
    <w:p w14:paraId="038357DC" w14:textId="3F0FEEBE" w:rsidR="00B82F2A" w:rsidRPr="00B82F2A" w:rsidRDefault="00B82F2A" w:rsidP="00B82F2A">
      <w:pPr>
        <w:pStyle w:val="p2"/>
        <w:rPr>
          <w:sz w:val="22"/>
          <w:szCs w:val="22"/>
        </w:rPr>
      </w:pPr>
      <w:r w:rsidRPr="00B82F2A">
        <w:rPr>
          <w:sz w:val="22"/>
          <w:szCs w:val="22"/>
        </w:rPr>
        <w:t xml:space="preserve">This church appoints </w:t>
      </w:r>
      <w:r w:rsidRPr="00B82F2A">
        <w:rPr>
          <w:b/>
          <w:bCs/>
          <w:sz w:val="22"/>
          <w:szCs w:val="22"/>
        </w:rPr>
        <w:t>CLARE GRAHAM</w:t>
      </w:r>
      <w:r w:rsidRPr="00B82F2A">
        <w:rPr>
          <w:sz w:val="22"/>
          <w:szCs w:val="22"/>
        </w:rPr>
        <w:t xml:space="preserve"> as the Parish Safeguarding Officer</w:t>
      </w:r>
    </w:p>
    <w:p w14:paraId="727804C2" w14:textId="77777777" w:rsidR="00B82F2A" w:rsidRPr="00B82F2A" w:rsidRDefault="00B82F2A" w:rsidP="00B82F2A">
      <w:pPr>
        <w:pStyle w:val="p2"/>
        <w:rPr>
          <w:sz w:val="22"/>
          <w:szCs w:val="22"/>
        </w:rPr>
      </w:pPr>
    </w:p>
    <w:p w14:paraId="60CE3C0E" w14:textId="0B83E2DF" w:rsidR="00B82F2A" w:rsidRPr="00B82F2A" w:rsidRDefault="00B82F2A" w:rsidP="00B82F2A">
      <w:pPr>
        <w:pStyle w:val="p2"/>
        <w:rPr>
          <w:sz w:val="22"/>
          <w:szCs w:val="22"/>
        </w:rPr>
      </w:pPr>
      <w:r w:rsidRPr="00B82F2A">
        <w:rPr>
          <w:sz w:val="22"/>
          <w:szCs w:val="22"/>
        </w:rPr>
        <w:t xml:space="preserve">Incumbent </w:t>
      </w:r>
      <w:r w:rsidRPr="00B82F2A">
        <w:rPr>
          <w:b/>
          <w:bCs/>
          <w:sz w:val="22"/>
          <w:szCs w:val="22"/>
        </w:rPr>
        <w:t>Rev</w:t>
      </w:r>
      <w:r w:rsidRPr="00B82F2A">
        <w:rPr>
          <w:b/>
          <w:bCs/>
          <w:sz w:val="22"/>
          <w:szCs w:val="22"/>
        </w:rPr>
        <w:t>d Becca Cottrell</w:t>
      </w:r>
      <w:r w:rsidRPr="00B82F2A">
        <w:rPr>
          <w:sz w:val="22"/>
          <w:szCs w:val="22"/>
        </w:rPr>
        <w:t xml:space="preserve"> </w:t>
      </w:r>
    </w:p>
    <w:p w14:paraId="2D1FCBD8" w14:textId="77777777" w:rsidR="00B82F2A" w:rsidRPr="00B82F2A" w:rsidRDefault="00B82F2A" w:rsidP="00B82F2A">
      <w:pPr>
        <w:pStyle w:val="p2"/>
        <w:rPr>
          <w:sz w:val="22"/>
          <w:szCs w:val="22"/>
        </w:rPr>
      </w:pPr>
    </w:p>
    <w:p w14:paraId="62E2DA92" w14:textId="77777777" w:rsidR="00B82F2A" w:rsidRPr="00B82F2A" w:rsidRDefault="00B82F2A" w:rsidP="00B82F2A">
      <w:pPr>
        <w:pStyle w:val="p2"/>
        <w:rPr>
          <w:sz w:val="22"/>
          <w:szCs w:val="22"/>
        </w:rPr>
      </w:pPr>
      <w:r w:rsidRPr="00B82F2A">
        <w:rPr>
          <w:sz w:val="22"/>
          <w:szCs w:val="22"/>
        </w:rPr>
        <w:t xml:space="preserve">Churchwarden </w:t>
      </w:r>
      <w:r w:rsidRPr="00B82F2A">
        <w:rPr>
          <w:b/>
          <w:bCs/>
          <w:sz w:val="22"/>
          <w:szCs w:val="22"/>
        </w:rPr>
        <w:t>Mr Paul Carhart</w:t>
      </w:r>
    </w:p>
    <w:p w14:paraId="44B9D149" w14:textId="77777777" w:rsidR="003B22EB" w:rsidRDefault="003B22EB"/>
    <w:p w14:paraId="5978C80E" w14:textId="1E1C9EFF" w:rsidR="00B82F2A" w:rsidRPr="00B82F2A" w:rsidRDefault="00B82F2A">
      <w:pPr>
        <w:rPr>
          <w:i/>
          <w:iCs/>
        </w:rPr>
      </w:pPr>
      <w:r w:rsidRPr="00B82F2A">
        <w:rPr>
          <w:i/>
          <w:iCs/>
        </w:rPr>
        <w:t>When joining Christ Our Hope Liverpool in January 2026, their policies will be adopted by All Saints Church</w:t>
      </w:r>
    </w:p>
    <w:sectPr w:rsidR="00B82F2A" w:rsidRPr="00B82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2A"/>
    <w:rsid w:val="001F0F2A"/>
    <w:rsid w:val="003B22EB"/>
    <w:rsid w:val="00B82F2A"/>
    <w:rsid w:val="00E03D1D"/>
    <w:rsid w:val="00EE190D"/>
    <w:rsid w:val="00F278E7"/>
    <w:rsid w:val="00F3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E15A6"/>
  <w15:chartTrackingRefBased/>
  <w15:docId w15:val="{54AC39A8-E341-EE48-8365-97E1D5E9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F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F2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82F2A"/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B82F2A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B82F2A"/>
    <w:rPr>
      <w:rFonts w:ascii="Helvetica" w:hAnsi="Helvetica" w:hint="default"/>
      <w:sz w:val="11"/>
      <w:szCs w:val="11"/>
    </w:rPr>
  </w:style>
  <w:style w:type="character" w:customStyle="1" w:styleId="s2">
    <w:name w:val="s2"/>
    <w:basedOn w:val="DefaultParagraphFont"/>
    <w:rsid w:val="00B82F2A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Cottrell</dc:creator>
  <cp:keywords/>
  <dc:description/>
  <cp:lastModifiedBy>Becca Cottrell</cp:lastModifiedBy>
  <cp:revision>1</cp:revision>
  <dcterms:created xsi:type="dcterms:W3CDTF">2026-07-01T09:26:00Z</dcterms:created>
  <dcterms:modified xsi:type="dcterms:W3CDTF">2026-07-01T09:31:00Z</dcterms:modified>
</cp:coreProperties>
</file>