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F7E61" w14:textId="7984E7E6" w:rsidR="00AA5A0B" w:rsidRPr="00196ABA" w:rsidRDefault="00102CC2">
      <w:pPr>
        <w:rPr>
          <w:rFonts w:ascii="Tahoma" w:hAnsi="Tahoma" w:cs="Tahoma"/>
          <w:sz w:val="24"/>
          <w:szCs w:val="24"/>
        </w:rPr>
      </w:pPr>
      <w:r w:rsidRPr="00196ABA">
        <w:rPr>
          <w:rFonts w:ascii="Tahoma" w:hAnsi="Tahoma" w:cs="Tahoma"/>
          <w:sz w:val="24"/>
          <w:szCs w:val="24"/>
        </w:rPr>
        <w:t xml:space="preserve"> </w:t>
      </w:r>
      <w:r w:rsidR="00DA14AA" w:rsidRPr="00196ABA">
        <w:rPr>
          <w:rFonts w:ascii="Tahoma" w:hAnsi="Tahoma" w:cs="Tahoma"/>
          <w:sz w:val="24"/>
          <w:szCs w:val="24"/>
        </w:rPr>
        <w:t>FINANCIAL REVIEW 202</w:t>
      </w:r>
      <w:r w:rsidR="007D6101" w:rsidRPr="00196ABA">
        <w:rPr>
          <w:rFonts w:ascii="Tahoma" w:hAnsi="Tahoma" w:cs="Tahoma"/>
          <w:sz w:val="24"/>
          <w:szCs w:val="24"/>
        </w:rPr>
        <w:t>5</w:t>
      </w:r>
    </w:p>
    <w:p w14:paraId="4632339E" w14:textId="67413069" w:rsidR="00D67F89" w:rsidRPr="00196ABA" w:rsidRDefault="00432B02">
      <w:pPr>
        <w:rPr>
          <w:rFonts w:ascii="Tahoma" w:hAnsi="Tahoma" w:cs="Tahoma"/>
          <w:sz w:val="24"/>
          <w:szCs w:val="24"/>
        </w:rPr>
      </w:pPr>
      <w:r w:rsidRPr="00196ABA">
        <w:rPr>
          <w:rFonts w:ascii="Tahoma" w:hAnsi="Tahoma" w:cs="Tahoma"/>
          <w:sz w:val="24"/>
          <w:szCs w:val="24"/>
        </w:rPr>
        <w:t>Total Receipts for the year amounted to £309,026.53.</w:t>
      </w:r>
      <w:r w:rsidR="00196ABA">
        <w:rPr>
          <w:rFonts w:ascii="Tahoma" w:hAnsi="Tahoma" w:cs="Tahoma"/>
          <w:sz w:val="24"/>
          <w:szCs w:val="24"/>
        </w:rPr>
        <w:t xml:space="preserve"> </w:t>
      </w:r>
      <w:r w:rsidRPr="00196ABA">
        <w:rPr>
          <w:rFonts w:ascii="Tahoma" w:hAnsi="Tahoma" w:cs="Tahoma"/>
          <w:sz w:val="24"/>
          <w:szCs w:val="24"/>
        </w:rPr>
        <w:t>Of this total £264,041.</w:t>
      </w:r>
      <w:r w:rsidR="00E7062B" w:rsidRPr="00196ABA">
        <w:rPr>
          <w:rFonts w:ascii="Tahoma" w:hAnsi="Tahoma" w:cs="Tahoma"/>
          <w:sz w:val="24"/>
          <w:szCs w:val="24"/>
        </w:rPr>
        <w:t>06</w:t>
      </w:r>
      <w:r w:rsidRPr="00196ABA">
        <w:rPr>
          <w:rFonts w:ascii="Tahoma" w:hAnsi="Tahoma" w:cs="Tahoma"/>
          <w:sz w:val="24"/>
          <w:szCs w:val="24"/>
        </w:rPr>
        <w:t xml:space="preserve"> was deposited in the Barclays account specifically for the re-building of the boundary wall and associated works.</w:t>
      </w:r>
      <w:r w:rsidR="00FB7EB8">
        <w:rPr>
          <w:rFonts w:ascii="Tahoma" w:hAnsi="Tahoma" w:cs="Tahoma"/>
          <w:sz w:val="24"/>
          <w:szCs w:val="24"/>
        </w:rPr>
        <w:t xml:space="preserve"> </w:t>
      </w:r>
      <w:r w:rsidR="00E500B7" w:rsidRPr="00196ABA">
        <w:rPr>
          <w:rFonts w:ascii="Tahoma" w:hAnsi="Tahoma" w:cs="Tahoma"/>
          <w:sz w:val="24"/>
          <w:szCs w:val="24"/>
        </w:rPr>
        <w:t>F</w:t>
      </w:r>
      <w:r w:rsidR="00D67F89" w:rsidRPr="00196ABA">
        <w:rPr>
          <w:rFonts w:ascii="Tahoma" w:hAnsi="Tahoma" w:cs="Tahoma"/>
          <w:sz w:val="24"/>
          <w:szCs w:val="24"/>
        </w:rPr>
        <w:t>unds deposited in the Lloyds account</w:t>
      </w:r>
      <w:r w:rsidR="00E37F50" w:rsidRPr="00196ABA">
        <w:rPr>
          <w:rFonts w:ascii="Tahoma" w:hAnsi="Tahoma" w:cs="Tahoma"/>
          <w:sz w:val="24"/>
          <w:szCs w:val="24"/>
        </w:rPr>
        <w:t xml:space="preserve"> in 2025 </w:t>
      </w:r>
      <w:r w:rsidR="00AC6D11" w:rsidRPr="00196ABA">
        <w:rPr>
          <w:rFonts w:ascii="Tahoma" w:hAnsi="Tahoma" w:cs="Tahoma"/>
          <w:sz w:val="24"/>
          <w:szCs w:val="24"/>
        </w:rPr>
        <w:t xml:space="preserve">totalled </w:t>
      </w:r>
      <w:r w:rsidR="00556C3E" w:rsidRPr="00196ABA">
        <w:rPr>
          <w:rFonts w:ascii="Tahoma" w:hAnsi="Tahoma" w:cs="Tahoma"/>
          <w:sz w:val="24"/>
          <w:szCs w:val="24"/>
        </w:rPr>
        <w:t>£44</w:t>
      </w:r>
      <w:r w:rsidR="00777908" w:rsidRPr="00196ABA">
        <w:rPr>
          <w:rFonts w:ascii="Tahoma" w:hAnsi="Tahoma" w:cs="Tahoma"/>
          <w:sz w:val="24"/>
          <w:szCs w:val="24"/>
        </w:rPr>
        <w:t>,985.4</w:t>
      </w:r>
      <w:r w:rsidR="00262F32" w:rsidRPr="00196ABA">
        <w:rPr>
          <w:rFonts w:ascii="Tahoma" w:hAnsi="Tahoma" w:cs="Tahoma"/>
          <w:sz w:val="24"/>
          <w:szCs w:val="24"/>
        </w:rPr>
        <w:t>7</w:t>
      </w:r>
      <w:r w:rsidR="00736680" w:rsidRPr="00196ABA">
        <w:rPr>
          <w:rFonts w:ascii="Tahoma" w:hAnsi="Tahoma" w:cs="Tahoma"/>
          <w:sz w:val="24"/>
          <w:szCs w:val="24"/>
        </w:rPr>
        <w:t>.</w:t>
      </w:r>
      <w:r w:rsidR="00D67F89" w:rsidRPr="00196ABA">
        <w:rPr>
          <w:rFonts w:ascii="Tahoma" w:hAnsi="Tahoma" w:cs="Tahoma"/>
          <w:sz w:val="24"/>
          <w:szCs w:val="24"/>
        </w:rPr>
        <w:t xml:space="preserve"> </w:t>
      </w:r>
      <w:r w:rsidR="00D04A08" w:rsidRPr="00196ABA">
        <w:rPr>
          <w:rFonts w:ascii="Tahoma" w:hAnsi="Tahoma" w:cs="Tahoma"/>
          <w:sz w:val="24"/>
          <w:szCs w:val="24"/>
        </w:rPr>
        <w:t>Th</w:t>
      </w:r>
      <w:r w:rsidR="00777908" w:rsidRPr="00196ABA">
        <w:rPr>
          <w:rFonts w:ascii="Tahoma" w:hAnsi="Tahoma" w:cs="Tahoma"/>
          <w:sz w:val="24"/>
          <w:szCs w:val="24"/>
        </w:rPr>
        <w:t>ese funds comprised</w:t>
      </w:r>
      <w:r w:rsidR="0010434A" w:rsidRPr="00196ABA">
        <w:rPr>
          <w:rFonts w:ascii="Tahoma" w:hAnsi="Tahoma" w:cs="Tahoma"/>
          <w:sz w:val="24"/>
          <w:szCs w:val="24"/>
        </w:rPr>
        <w:t>:</w:t>
      </w:r>
    </w:p>
    <w:p w14:paraId="191BB55E" w14:textId="1D5B34DB" w:rsidR="008C66A5" w:rsidRPr="00196ABA" w:rsidRDefault="00D67F89" w:rsidP="002633E9">
      <w:pPr>
        <w:pStyle w:val="ListParagraph"/>
        <w:numPr>
          <w:ilvl w:val="0"/>
          <w:numId w:val="7"/>
        </w:numPr>
        <w:rPr>
          <w:rFonts w:ascii="Tahoma" w:hAnsi="Tahoma" w:cs="Tahoma"/>
          <w:sz w:val="24"/>
          <w:szCs w:val="24"/>
        </w:rPr>
      </w:pPr>
      <w:r w:rsidRPr="00196ABA">
        <w:rPr>
          <w:rFonts w:ascii="Tahoma" w:hAnsi="Tahoma" w:cs="Tahoma"/>
          <w:sz w:val="24"/>
          <w:szCs w:val="24"/>
        </w:rPr>
        <w:t>Ecclesiastical (unrestricted) to be used for the ministry and mission of the church:</w:t>
      </w:r>
      <w:r w:rsidR="00AB272F" w:rsidRPr="00196ABA">
        <w:rPr>
          <w:rFonts w:ascii="Tahoma" w:hAnsi="Tahoma" w:cs="Tahoma"/>
          <w:sz w:val="24"/>
          <w:szCs w:val="24"/>
        </w:rPr>
        <w:t xml:space="preserve"> </w:t>
      </w:r>
      <w:r w:rsidR="00C632B3" w:rsidRPr="00196ABA">
        <w:rPr>
          <w:rFonts w:ascii="Tahoma" w:hAnsi="Tahoma" w:cs="Tahoma"/>
          <w:sz w:val="24"/>
          <w:szCs w:val="24"/>
        </w:rPr>
        <w:t>£35,624</w:t>
      </w:r>
      <w:r w:rsidR="00390EBE" w:rsidRPr="00196ABA">
        <w:rPr>
          <w:rFonts w:ascii="Tahoma" w:hAnsi="Tahoma" w:cs="Tahoma"/>
          <w:sz w:val="24"/>
          <w:szCs w:val="24"/>
        </w:rPr>
        <w:t>.45</w:t>
      </w:r>
      <w:r w:rsidR="0012391C" w:rsidRPr="00196ABA">
        <w:rPr>
          <w:rFonts w:ascii="Tahoma" w:hAnsi="Tahoma" w:cs="Tahoma"/>
          <w:sz w:val="24"/>
          <w:szCs w:val="24"/>
        </w:rPr>
        <w:t>.</w:t>
      </w:r>
    </w:p>
    <w:p w14:paraId="74D02031" w14:textId="5327C359" w:rsidR="00D67F89" w:rsidRPr="00196ABA" w:rsidRDefault="00D67F89" w:rsidP="00E15D8F">
      <w:pPr>
        <w:pStyle w:val="ListParagraph"/>
        <w:numPr>
          <w:ilvl w:val="0"/>
          <w:numId w:val="7"/>
        </w:numPr>
        <w:rPr>
          <w:rFonts w:ascii="Tahoma" w:hAnsi="Tahoma" w:cs="Tahoma"/>
          <w:sz w:val="24"/>
          <w:szCs w:val="24"/>
        </w:rPr>
      </w:pPr>
      <w:r w:rsidRPr="00196ABA">
        <w:rPr>
          <w:rFonts w:ascii="Tahoma" w:hAnsi="Tahoma" w:cs="Tahoma"/>
          <w:sz w:val="24"/>
          <w:szCs w:val="24"/>
        </w:rPr>
        <w:t>Heritage Gateway (restricted) to be used solely for the upkeep, maintenance and day to day running costs of the building:</w:t>
      </w:r>
      <w:r w:rsidR="00AB272F" w:rsidRPr="00196ABA">
        <w:rPr>
          <w:rFonts w:ascii="Tahoma" w:hAnsi="Tahoma" w:cs="Tahoma"/>
          <w:sz w:val="24"/>
          <w:szCs w:val="24"/>
        </w:rPr>
        <w:t xml:space="preserve"> </w:t>
      </w:r>
      <w:r w:rsidR="00040004" w:rsidRPr="00196ABA">
        <w:rPr>
          <w:rFonts w:ascii="Tahoma" w:hAnsi="Tahoma" w:cs="Tahoma"/>
          <w:sz w:val="24"/>
          <w:szCs w:val="24"/>
        </w:rPr>
        <w:t>£7,</w:t>
      </w:r>
      <w:r w:rsidR="005C67C7" w:rsidRPr="00196ABA">
        <w:rPr>
          <w:rFonts w:ascii="Tahoma" w:hAnsi="Tahoma" w:cs="Tahoma"/>
          <w:sz w:val="24"/>
          <w:szCs w:val="24"/>
        </w:rPr>
        <w:t xml:space="preserve">745.77 + </w:t>
      </w:r>
      <w:r w:rsidR="00266301" w:rsidRPr="00196ABA">
        <w:rPr>
          <w:rFonts w:ascii="Tahoma" w:hAnsi="Tahoma" w:cs="Tahoma"/>
          <w:sz w:val="24"/>
          <w:szCs w:val="24"/>
        </w:rPr>
        <w:t>£58.50</w:t>
      </w:r>
      <w:r w:rsidR="009741C4" w:rsidRPr="00196ABA">
        <w:rPr>
          <w:rFonts w:ascii="Tahoma" w:hAnsi="Tahoma" w:cs="Tahoma"/>
          <w:sz w:val="24"/>
          <w:szCs w:val="24"/>
        </w:rPr>
        <w:t xml:space="preserve"> </w:t>
      </w:r>
      <w:r w:rsidR="00577540" w:rsidRPr="00196ABA">
        <w:rPr>
          <w:rFonts w:ascii="Tahoma" w:hAnsi="Tahoma" w:cs="Tahoma"/>
          <w:sz w:val="24"/>
          <w:szCs w:val="24"/>
        </w:rPr>
        <w:t>designated Gift Aid</w:t>
      </w:r>
      <w:r w:rsidR="00847EBF" w:rsidRPr="00196ABA">
        <w:rPr>
          <w:rFonts w:ascii="Tahoma" w:hAnsi="Tahoma" w:cs="Tahoma"/>
          <w:sz w:val="24"/>
          <w:szCs w:val="24"/>
        </w:rPr>
        <w:t xml:space="preserve"> on donations</w:t>
      </w:r>
      <w:r w:rsidR="00AE442D" w:rsidRPr="00196ABA">
        <w:rPr>
          <w:rFonts w:ascii="Tahoma" w:hAnsi="Tahoma" w:cs="Tahoma"/>
          <w:sz w:val="24"/>
          <w:szCs w:val="24"/>
        </w:rPr>
        <w:t>.</w:t>
      </w:r>
      <w:r w:rsidR="0010434A" w:rsidRPr="00196ABA">
        <w:rPr>
          <w:rFonts w:ascii="Tahoma" w:hAnsi="Tahoma" w:cs="Tahoma"/>
          <w:sz w:val="24"/>
          <w:szCs w:val="24"/>
        </w:rPr>
        <w:t xml:space="preserve"> A total of</w:t>
      </w:r>
      <w:r w:rsidR="007B612B" w:rsidRPr="00196ABA">
        <w:rPr>
          <w:rFonts w:ascii="Tahoma" w:hAnsi="Tahoma" w:cs="Tahoma"/>
          <w:sz w:val="24"/>
          <w:szCs w:val="24"/>
        </w:rPr>
        <w:t xml:space="preserve"> </w:t>
      </w:r>
      <w:r w:rsidR="000453EF" w:rsidRPr="00196ABA">
        <w:rPr>
          <w:rFonts w:ascii="Tahoma" w:hAnsi="Tahoma" w:cs="Tahoma"/>
          <w:sz w:val="24"/>
          <w:szCs w:val="24"/>
        </w:rPr>
        <w:t>£7</w:t>
      </w:r>
      <w:r w:rsidR="00D635F5" w:rsidRPr="00196ABA">
        <w:rPr>
          <w:rFonts w:ascii="Tahoma" w:hAnsi="Tahoma" w:cs="Tahoma"/>
          <w:sz w:val="24"/>
          <w:szCs w:val="24"/>
        </w:rPr>
        <w:t>,</w:t>
      </w:r>
      <w:r w:rsidR="000453EF" w:rsidRPr="00196ABA">
        <w:rPr>
          <w:rFonts w:ascii="Tahoma" w:hAnsi="Tahoma" w:cs="Tahoma"/>
          <w:sz w:val="24"/>
          <w:szCs w:val="24"/>
        </w:rPr>
        <w:t>804.27.</w:t>
      </w:r>
      <w:r w:rsidR="0010434A" w:rsidRPr="00196ABA">
        <w:rPr>
          <w:rFonts w:ascii="Tahoma" w:hAnsi="Tahoma" w:cs="Tahoma"/>
          <w:sz w:val="24"/>
          <w:szCs w:val="24"/>
        </w:rPr>
        <w:t xml:space="preserve"> </w:t>
      </w:r>
    </w:p>
    <w:p w14:paraId="375682B2" w14:textId="43CBFF3F" w:rsidR="00D67F89" w:rsidRPr="00196ABA" w:rsidRDefault="00D67F89" w:rsidP="00E15D8F">
      <w:pPr>
        <w:pStyle w:val="ListParagraph"/>
        <w:numPr>
          <w:ilvl w:val="0"/>
          <w:numId w:val="7"/>
        </w:numPr>
        <w:rPr>
          <w:rFonts w:ascii="Tahoma" w:hAnsi="Tahoma" w:cs="Tahoma"/>
          <w:sz w:val="24"/>
          <w:szCs w:val="24"/>
        </w:rPr>
      </w:pPr>
      <w:r w:rsidRPr="00196ABA">
        <w:rPr>
          <w:rFonts w:ascii="Tahoma" w:hAnsi="Tahoma" w:cs="Tahoma"/>
          <w:sz w:val="24"/>
          <w:szCs w:val="24"/>
        </w:rPr>
        <w:t>Book Fund (restricted) to be used for the purchase of books to be distributed amongst church members to encourage study:</w:t>
      </w:r>
      <w:r w:rsidR="00AB272F" w:rsidRPr="00196ABA">
        <w:rPr>
          <w:rFonts w:ascii="Tahoma" w:hAnsi="Tahoma" w:cs="Tahoma"/>
          <w:sz w:val="24"/>
          <w:szCs w:val="24"/>
        </w:rPr>
        <w:t xml:space="preserve"> </w:t>
      </w:r>
      <w:r w:rsidR="00C214C3" w:rsidRPr="00196ABA">
        <w:rPr>
          <w:rFonts w:ascii="Tahoma" w:hAnsi="Tahoma" w:cs="Tahoma"/>
          <w:sz w:val="24"/>
          <w:szCs w:val="24"/>
        </w:rPr>
        <w:t>£2</w:t>
      </w:r>
      <w:r w:rsidR="003A6ED5" w:rsidRPr="00196ABA">
        <w:rPr>
          <w:rFonts w:ascii="Tahoma" w:hAnsi="Tahoma" w:cs="Tahoma"/>
          <w:sz w:val="24"/>
          <w:szCs w:val="24"/>
        </w:rPr>
        <w:t xml:space="preserve">5.00 + </w:t>
      </w:r>
      <w:r w:rsidR="007B219A" w:rsidRPr="00196ABA">
        <w:rPr>
          <w:rFonts w:ascii="Tahoma" w:hAnsi="Tahoma" w:cs="Tahoma"/>
          <w:sz w:val="24"/>
          <w:szCs w:val="24"/>
        </w:rPr>
        <w:t>£18.75</w:t>
      </w:r>
      <w:r w:rsidR="00B51970" w:rsidRPr="00196ABA">
        <w:rPr>
          <w:rFonts w:ascii="Tahoma" w:hAnsi="Tahoma" w:cs="Tahoma"/>
          <w:sz w:val="24"/>
          <w:szCs w:val="24"/>
        </w:rPr>
        <w:t xml:space="preserve"> </w:t>
      </w:r>
      <w:r w:rsidR="00125BDF" w:rsidRPr="00196ABA">
        <w:rPr>
          <w:rFonts w:ascii="Tahoma" w:hAnsi="Tahoma" w:cs="Tahoma"/>
          <w:sz w:val="24"/>
          <w:szCs w:val="24"/>
        </w:rPr>
        <w:t>designated Gift Aid</w:t>
      </w:r>
      <w:r w:rsidR="00AE442D" w:rsidRPr="00196ABA">
        <w:rPr>
          <w:rFonts w:ascii="Tahoma" w:hAnsi="Tahoma" w:cs="Tahoma"/>
          <w:sz w:val="24"/>
          <w:szCs w:val="24"/>
        </w:rPr>
        <w:t xml:space="preserve"> </w:t>
      </w:r>
      <w:r w:rsidR="00D773F7" w:rsidRPr="00196ABA">
        <w:rPr>
          <w:rFonts w:ascii="Tahoma" w:hAnsi="Tahoma" w:cs="Tahoma"/>
          <w:sz w:val="24"/>
          <w:szCs w:val="24"/>
        </w:rPr>
        <w:t>o</w:t>
      </w:r>
      <w:r w:rsidR="00AE442D" w:rsidRPr="00196ABA">
        <w:rPr>
          <w:rFonts w:ascii="Tahoma" w:hAnsi="Tahoma" w:cs="Tahoma"/>
          <w:sz w:val="24"/>
          <w:szCs w:val="24"/>
        </w:rPr>
        <w:t>n donations.</w:t>
      </w:r>
      <w:r w:rsidR="000453EF" w:rsidRPr="00196ABA">
        <w:rPr>
          <w:rFonts w:ascii="Tahoma" w:hAnsi="Tahoma" w:cs="Tahoma"/>
          <w:sz w:val="24"/>
          <w:szCs w:val="24"/>
        </w:rPr>
        <w:t xml:space="preserve"> A total of </w:t>
      </w:r>
      <w:r w:rsidR="005E2A72" w:rsidRPr="00196ABA">
        <w:rPr>
          <w:rFonts w:ascii="Tahoma" w:hAnsi="Tahoma" w:cs="Tahoma"/>
          <w:sz w:val="24"/>
          <w:szCs w:val="24"/>
        </w:rPr>
        <w:t>£43.75</w:t>
      </w:r>
      <w:r w:rsidR="007C3C70" w:rsidRPr="00196ABA">
        <w:rPr>
          <w:rFonts w:ascii="Tahoma" w:hAnsi="Tahoma" w:cs="Tahoma"/>
          <w:sz w:val="24"/>
          <w:szCs w:val="24"/>
        </w:rPr>
        <w:t>.</w:t>
      </w:r>
    </w:p>
    <w:p w14:paraId="52A88100" w14:textId="1B230E3B" w:rsidR="00FE4FB1" w:rsidRPr="00196ABA" w:rsidRDefault="00A00A52" w:rsidP="00E15D8F">
      <w:pPr>
        <w:pStyle w:val="ListParagraph"/>
        <w:numPr>
          <w:ilvl w:val="0"/>
          <w:numId w:val="7"/>
        </w:numPr>
        <w:rPr>
          <w:rFonts w:ascii="Tahoma" w:hAnsi="Tahoma" w:cs="Tahoma"/>
          <w:sz w:val="24"/>
          <w:szCs w:val="24"/>
        </w:rPr>
      </w:pPr>
      <w:r w:rsidRPr="00196ABA">
        <w:rPr>
          <w:rFonts w:ascii="Tahoma" w:hAnsi="Tahoma" w:cs="Tahoma"/>
          <w:sz w:val="24"/>
          <w:szCs w:val="24"/>
        </w:rPr>
        <w:t>Special collections and appeals</w:t>
      </w:r>
      <w:r w:rsidR="00292C66" w:rsidRPr="00196ABA">
        <w:rPr>
          <w:rFonts w:ascii="Tahoma" w:hAnsi="Tahoma" w:cs="Tahoma"/>
          <w:sz w:val="24"/>
          <w:szCs w:val="24"/>
        </w:rPr>
        <w:t xml:space="preserve"> (restricted)</w:t>
      </w:r>
      <w:r w:rsidRPr="00196ABA">
        <w:rPr>
          <w:rFonts w:ascii="Tahoma" w:hAnsi="Tahoma" w:cs="Tahoma"/>
          <w:sz w:val="24"/>
          <w:szCs w:val="24"/>
        </w:rPr>
        <w:t xml:space="preserve"> with the monies paid directly to the </w:t>
      </w:r>
      <w:r w:rsidR="00660305" w:rsidRPr="00196ABA">
        <w:rPr>
          <w:rFonts w:ascii="Tahoma" w:hAnsi="Tahoma" w:cs="Tahoma"/>
          <w:sz w:val="24"/>
          <w:szCs w:val="24"/>
        </w:rPr>
        <w:t xml:space="preserve">nominated </w:t>
      </w:r>
      <w:r w:rsidR="00C80BE1" w:rsidRPr="00196ABA">
        <w:rPr>
          <w:rFonts w:ascii="Tahoma" w:hAnsi="Tahoma" w:cs="Tahoma"/>
          <w:sz w:val="24"/>
          <w:szCs w:val="24"/>
        </w:rPr>
        <w:t xml:space="preserve">charities amounted to </w:t>
      </w:r>
      <w:r w:rsidR="00F801C5" w:rsidRPr="00196ABA">
        <w:rPr>
          <w:rFonts w:ascii="Tahoma" w:hAnsi="Tahoma" w:cs="Tahoma"/>
          <w:sz w:val="24"/>
          <w:szCs w:val="24"/>
        </w:rPr>
        <w:t>£1,513.00</w:t>
      </w:r>
      <w:r w:rsidR="00FD1704" w:rsidRPr="00196ABA">
        <w:rPr>
          <w:rFonts w:ascii="Tahoma" w:hAnsi="Tahoma" w:cs="Tahoma"/>
          <w:sz w:val="24"/>
          <w:szCs w:val="24"/>
        </w:rPr>
        <w:t>.</w:t>
      </w:r>
    </w:p>
    <w:p w14:paraId="7AC1D15B" w14:textId="57E6769B" w:rsidR="00672556" w:rsidRPr="00196ABA" w:rsidRDefault="00672556" w:rsidP="00F801C5">
      <w:pPr>
        <w:pStyle w:val="ListParagraph"/>
        <w:rPr>
          <w:rFonts w:ascii="Tahoma" w:hAnsi="Tahoma" w:cs="Tahoma"/>
          <w:sz w:val="24"/>
          <w:szCs w:val="24"/>
        </w:rPr>
      </w:pPr>
    </w:p>
    <w:p w14:paraId="0DC30246" w14:textId="016A1C2E" w:rsidR="007A5BAE" w:rsidRPr="00810A91" w:rsidRDefault="00A613DF" w:rsidP="00D67F89">
      <w:pPr>
        <w:jc w:val="both"/>
        <w:rPr>
          <w:rFonts w:ascii="Tahoma" w:hAnsi="Tahoma" w:cs="Tahoma"/>
          <w:sz w:val="24"/>
          <w:szCs w:val="24"/>
        </w:rPr>
      </w:pPr>
      <w:r w:rsidRPr="00196ABA">
        <w:rPr>
          <w:rFonts w:ascii="Tahoma" w:hAnsi="Tahoma" w:cs="Tahoma"/>
          <w:sz w:val="24"/>
          <w:szCs w:val="24"/>
        </w:rPr>
        <w:t>Tax Efficient Planned</w:t>
      </w:r>
      <w:r w:rsidR="007A5BAE" w:rsidRPr="00196ABA">
        <w:rPr>
          <w:rFonts w:ascii="Tahoma" w:hAnsi="Tahoma" w:cs="Tahoma"/>
          <w:sz w:val="24"/>
          <w:szCs w:val="24"/>
        </w:rPr>
        <w:t xml:space="preserve"> Giving for 202</w:t>
      </w:r>
      <w:r w:rsidR="00572232" w:rsidRPr="00196ABA">
        <w:rPr>
          <w:rFonts w:ascii="Tahoma" w:hAnsi="Tahoma" w:cs="Tahoma"/>
          <w:sz w:val="24"/>
          <w:szCs w:val="24"/>
        </w:rPr>
        <w:t>5</w:t>
      </w:r>
      <w:r w:rsidR="007A5BAE" w:rsidRPr="00196ABA">
        <w:rPr>
          <w:rFonts w:ascii="Tahoma" w:hAnsi="Tahoma" w:cs="Tahoma"/>
          <w:sz w:val="24"/>
          <w:szCs w:val="24"/>
        </w:rPr>
        <w:t xml:space="preserve"> amounted to </w:t>
      </w:r>
      <w:r w:rsidR="00832644" w:rsidRPr="00196ABA">
        <w:rPr>
          <w:rFonts w:ascii="Tahoma" w:hAnsi="Tahoma" w:cs="Tahoma"/>
          <w:sz w:val="24"/>
          <w:szCs w:val="24"/>
        </w:rPr>
        <w:t>£</w:t>
      </w:r>
      <w:r w:rsidR="00F46996" w:rsidRPr="00196ABA">
        <w:rPr>
          <w:rFonts w:ascii="Tahoma" w:hAnsi="Tahoma" w:cs="Tahoma"/>
          <w:sz w:val="24"/>
          <w:szCs w:val="24"/>
        </w:rPr>
        <w:t>11,723.58</w:t>
      </w:r>
      <w:r w:rsidR="00513C9D" w:rsidRPr="00196ABA">
        <w:rPr>
          <w:rFonts w:ascii="Tahoma" w:hAnsi="Tahoma" w:cs="Tahoma"/>
          <w:sz w:val="24"/>
          <w:szCs w:val="24"/>
        </w:rPr>
        <w:t>, a</w:t>
      </w:r>
      <w:r w:rsidR="00A7523B" w:rsidRPr="00196ABA">
        <w:rPr>
          <w:rFonts w:ascii="Tahoma" w:hAnsi="Tahoma" w:cs="Tahoma"/>
          <w:sz w:val="24"/>
          <w:szCs w:val="24"/>
        </w:rPr>
        <w:t>n</w:t>
      </w:r>
      <w:r w:rsidR="00513C9D" w:rsidRPr="00196ABA">
        <w:rPr>
          <w:rFonts w:ascii="Tahoma" w:hAnsi="Tahoma" w:cs="Tahoma"/>
          <w:sz w:val="24"/>
          <w:szCs w:val="24"/>
        </w:rPr>
        <w:t xml:space="preserve"> </w:t>
      </w:r>
      <w:r w:rsidR="00A7523B" w:rsidRPr="00196ABA">
        <w:rPr>
          <w:rFonts w:ascii="Tahoma" w:hAnsi="Tahoma" w:cs="Tahoma"/>
          <w:sz w:val="24"/>
          <w:szCs w:val="24"/>
        </w:rPr>
        <w:t>increase</w:t>
      </w:r>
      <w:r w:rsidR="00513C9D" w:rsidRPr="00196ABA">
        <w:rPr>
          <w:rFonts w:ascii="Tahoma" w:hAnsi="Tahoma" w:cs="Tahoma"/>
          <w:sz w:val="24"/>
          <w:szCs w:val="24"/>
        </w:rPr>
        <w:t xml:space="preserve"> of </w:t>
      </w:r>
      <w:r w:rsidR="00930595" w:rsidRPr="00196ABA">
        <w:rPr>
          <w:rFonts w:ascii="Tahoma" w:hAnsi="Tahoma" w:cs="Tahoma"/>
          <w:sz w:val="24"/>
          <w:szCs w:val="24"/>
        </w:rPr>
        <w:t>£3.73</w:t>
      </w:r>
      <w:r w:rsidR="00537572" w:rsidRPr="00196ABA">
        <w:rPr>
          <w:rFonts w:ascii="Tahoma" w:hAnsi="Tahoma" w:cs="Tahoma"/>
          <w:sz w:val="24"/>
          <w:szCs w:val="24"/>
        </w:rPr>
        <w:t xml:space="preserve"> on 202</w:t>
      </w:r>
      <w:r w:rsidR="00930595" w:rsidRPr="00196ABA">
        <w:rPr>
          <w:rFonts w:ascii="Tahoma" w:hAnsi="Tahoma" w:cs="Tahoma"/>
          <w:sz w:val="24"/>
          <w:szCs w:val="24"/>
        </w:rPr>
        <w:t xml:space="preserve">4 </w:t>
      </w:r>
      <w:r w:rsidR="00537572" w:rsidRPr="00196ABA">
        <w:rPr>
          <w:rFonts w:ascii="Tahoma" w:hAnsi="Tahoma" w:cs="Tahoma"/>
          <w:sz w:val="24"/>
          <w:szCs w:val="24"/>
        </w:rPr>
        <w:t>figures</w:t>
      </w:r>
      <w:r w:rsidR="00930595" w:rsidRPr="00196ABA">
        <w:rPr>
          <w:rFonts w:ascii="Tahoma" w:hAnsi="Tahoma" w:cs="Tahoma"/>
          <w:sz w:val="24"/>
          <w:szCs w:val="24"/>
        </w:rPr>
        <w:t xml:space="preserve">! </w:t>
      </w:r>
      <w:r w:rsidR="007A5BAE" w:rsidRPr="00196ABA">
        <w:rPr>
          <w:rFonts w:ascii="Tahoma" w:hAnsi="Tahoma" w:cs="Tahoma"/>
          <w:sz w:val="24"/>
          <w:szCs w:val="24"/>
        </w:rPr>
        <w:t>The plate collections amounted</w:t>
      </w:r>
      <w:r w:rsidR="00AE7DB9">
        <w:rPr>
          <w:rFonts w:ascii="Tahoma" w:hAnsi="Tahoma" w:cs="Tahoma"/>
          <w:sz w:val="24"/>
          <w:szCs w:val="24"/>
        </w:rPr>
        <w:t xml:space="preserve"> to</w:t>
      </w:r>
      <w:r w:rsidR="007A5BAE" w:rsidRPr="00196ABA">
        <w:rPr>
          <w:rFonts w:ascii="Tahoma" w:hAnsi="Tahoma" w:cs="Tahoma"/>
          <w:sz w:val="24"/>
          <w:szCs w:val="24"/>
        </w:rPr>
        <w:t xml:space="preserve"> </w:t>
      </w:r>
      <w:r w:rsidR="0063443D" w:rsidRPr="00196ABA">
        <w:rPr>
          <w:rFonts w:ascii="Tahoma" w:hAnsi="Tahoma" w:cs="Tahoma"/>
          <w:sz w:val="24"/>
          <w:szCs w:val="24"/>
        </w:rPr>
        <w:t>£</w:t>
      </w:r>
      <w:r w:rsidR="003805E5" w:rsidRPr="00196ABA">
        <w:rPr>
          <w:rFonts w:ascii="Tahoma" w:hAnsi="Tahoma" w:cs="Tahoma"/>
          <w:sz w:val="24"/>
          <w:szCs w:val="24"/>
        </w:rPr>
        <w:t>1,610.00</w:t>
      </w:r>
      <w:r w:rsidR="00982422" w:rsidRPr="00196ABA">
        <w:rPr>
          <w:rFonts w:ascii="Tahoma" w:hAnsi="Tahoma" w:cs="Tahoma"/>
          <w:sz w:val="24"/>
          <w:szCs w:val="24"/>
        </w:rPr>
        <w:t xml:space="preserve">, an increase of </w:t>
      </w:r>
      <w:r w:rsidR="00E73575" w:rsidRPr="00196ABA">
        <w:rPr>
          <w:rFonts w:ascii="Tahoma" w:hAnsi="Tahoma" w:cs="Tahoma"/>
          <w:sz w:val="24"/>
          <w:szCs w:val="24"/>
        </w:rPr>
        <w:t>£</w:t>
      </w:r>
      <w:r w:rsidR="00012CEF" w:rsidRPr="00196ABA">
        <w:rPr>
          <w:rFonts w:ascii="Tahoma" w:hAnsi="Tahoma" w:cs="Tahoma"/>
          <w:sz w:val="24"/>
          <w:szCs w:val="24"/>
        </w:rPr>
        <w:t>87.70</w:t>
      </w:r>
      <w:r w:rsidR="00E73575" w:rsidRPr="00196ABA">
        <w:rPr>
          <w:rFonts w:ascii="Tahoma" w:hAnsi="Tahoma" w:cs="Tahoma"/>
          <w:sz w:val="24"/>
          <w:szCs w:val="24"/>
        </w:rPr>
        <w:t xml:space="preserve"> on 202</w:t>
      </w:r>
      <w:r w:rsidR="00012CEF" w:rsidRPr="00196ABA">
        <w:rPr>
          <w:rFonts w:ascii="Tahoma" w:hAnsi="Tahoma" w:cs="Tahoma"/>
          <w:sz w:val="24"/>
          <w:szCs w:val="24"/>
        </w:rPr>
        <w:t xml:space="preserve">4 </w:t>
      </w:r>
      <w:r w:rsidR="00E73575" w:rsidRPr="00196ABA">
        <w:rPr>
          <w:rFonts w:ascii="Tahoma" w:hAnsi="Tahoma" w:cs="Tahoma"/>
          <w:sz w:val="24"/>
          <w:szCs w:val="24"/>
        </w:rPr>
        <w:t>figures.</w:t>
      </w:r>
      <w:r w:rsidR="007A5BAE" w:rsidRPr="00196ABA">
        <w:rPr>
          <w:rFonts w:ascii="Tahoma" w:hAnsi="Tahoma" w:cs="Tahoma"/>
          <w:sz w:val="24"/>
          <w:szCs w:val="24"/>
        </w:rPr>
        <w:t xml:space="preserve"> This leaves us with a net increase in collections of </w:t>
      </w:r>
      <w:r w:rsidR="0069415E" w:rsidRPr="00196ABA">
        <w:rPr>
          <w:rFonts w:ascii="Tahoma" w:hAnsi="Tahoma" w:cs="Tahoma"/>
          <w:sz w:val="24"/>
          <w:szCs w:val="24"/>
        </w:rPr>
        <w:t>£</w:t>
      </w:r>
      <w:r w:rsidR="00CE3BC4" w:rsidRPr="00196ABA">
        <w:rPr>
          <w:rFonts w:ascii="Tahoma" w:hAnsi="Tahoma" w:cs="Tahoma"/>
          <w:sz w:val="24"/>
          <w:szCs w:val="24"/>
        </w:rPr>
        <w:t>91.43</w:t>
      </w:r>
      <w:r w:rsidR="0069415E" w:rsidRPr="00196ABA">
        <w:rPr>
          <w:rFonts w:ascii="Tahoma" w:hAnsi="Tahoma" w:cs="Tahoma"/>
          <w:sz w:val="24"/>
          <w:szCs w:val="24"/>
        </w:rPr>
        <w:t>.</w:t>
      </w:r>
      <w:r w:rsidR="007A5BAE" w:rsidRPr="00196ABA">
        <w:rPr>
          <w:rFonts w:ascii="Tahoma" w:hAnsi="Tahoma" w:cs="Tahoma"/>
          <w:sz w:val="24"/>
          <w:szCs w:val="24"/>
        </w:rPr>
        <w:t xml:space="preserve">  We </w:t>
      </w:r>
      <w:r w:rsidR="005545D9" w:rsidRPr="00196ABA">
        <w:rPr>
          <w:rFonts w:ascii="Tahoma" w:hAnsi="Tahoma" w:cs="Tahoma"/>
          <w:sz w:val="24"/>
          <w:szCs w:val="24"/>
        </w:rPr>
        <w:t xml:space="preserve">received </w:t>
      </w:r>
      <w:r w:rsidR="00B15ABC" w:rsidRPr="00196ABA">
        <w:rPr>
          <w:rFonts w:ascii="Tahoma" w:hAnsi="Tahoma" w:cs="Tahoma"/>
          <w:sz w:val="24"/>
          <w:szCs w:val="24"/>
        </w:rPr>
        <w:t>£4</w:t>
      </w:r>
      <w:r w:rsidR="00E91C1F" w:rsidRPr="00196ABA">
        <w:rPr>
          <w:rFonts w:ascii="Tahoma" w:hAnsi="Tahoma" w:cs="Tahoma"/>
          <w:sz w:val="24"/>
          <w:szCs w:val="24"/>
        </w:rPr>
        <w:t>,731.29 in Gift Aid in</w:t>
      </w:r>
      <w:r w:rsidR="007A5BAE" w:rsidRPr="00196ABA">
        <w:rPr>
          <w:rFonts w:ascii="Tahoma" w:hAnsi="Tahoma" w:cs="Tahoma"/>
          <w:sz w:val="24"/>
          <w:szCs w:val="24"/>
        </w:rPr>
        <w:t xml:space="preserve"> 202</w:t>
      </w:r>
      <w:r w:rsidR="003B7D5F">
        <w:rPr>
          <w:rFonts w:ascii="Tahoma" w:hAnsi="Tahoma" w:cs="Tahoma"/>
          <w:sz w:val="24"/>
          <w:szCs w:val="24"/>
        </w:rPr>
        <w:t>5.</w:t>
      </w:r>
      <w:r w:rsidR="00200572" w:rsidRPr="00196ABA">
        <w:rPr>
          <w:rFonts w:ascii="Tahoma" w:hAnsi="Tahoma" w:cs="Tahoma"/>
          <w:sz w:val="24"/>
          <w:szCs w:val="24"/>
        </w:rPr>
        <w:t xml:space="preserve"> Of this</w:t>
      </w:r>
      <w:r w:rsidR="000E2753" w:rsidRPr="00196ABA">
        <w:rPr>
          <w:rFonts w:ascii="Tahoma" w:hAnsi="Tahoma" w:cs="Tahoma"/>
          <w:sz w:val="24"/>
          <w:szCs w:val="24"/>
        </w:rPr>
        <w:t xml:space="preserve"> </w:t>
      </w:r>
      <w:r w:rsidR="00E74075" w:rsidRPr="00196ABA">
        <w:rPr>
          <w:rFonts w:ascii="Tahoma" w:hAnsi="Tahoma" w:cs="Tahoma"/>
          <w:sz w:val="24"/>
          <w:szCs w:val="24"/>
        </w:rPr>
        <w:t>£4</w:t>
      </w:r>
      <w:r w:rsidR="00D92D59" w:rsidRPr="00196ABA">
        <w:rPr>
          <w:rFonts w:ascii="Tahoma" w:hAnsi="Tahoma" w:cs="Tahoma"/>
          <w:sz w:val="24"/>
          <w:szCs w:val="24"/>
        </w:rPr>
        <w:t>,654.04</w:t>
      </w:r>
      <w:r w:rsidR="00B6578B" w:rsidRPr="00196ABA">
        <w:rPr>
          <w:rFonts w:ascii="Tahoma" w:hAnsi="Tahoma" w:cs="Tahoma"/>
          <w:sz w:val="24"/>
          <w:szCs w:val="24"/>
        </w:rPr>
        <w:t xml:space="preserve"> was designated to Ecclesiastical </w:t>
      </w:r>
      <w:r w:rsidR="00202910" w:rsidRPr="00196ABA">
        <w:rPr>
          <w:rFonts w:ascii="Tahoma" w:hAnsi="Tahoma" w:cs="Tahoma"/>
          <w:sz w:val="24"/>
          <w:szCs w:val="24"/>
        </w:rPr>
        <w:t>and a</w:t>
      </w:r>
      <w:r w:rsidR="00431808" w:rsidRPr="00196ABA">
        <w:rPr>
          <w:rFonts w:ascii="Tahoma" w:hAnsi="Tahoma" w:cs="Tahoma"/>
          <w:sz w:val="24"/>
          <w:szCs w:val="24"/>
        </w:rPr>
        <w:t xml:space="preserve"> </w:t>
      </w:r>
      <w:r w:rsidR="00431808" w:rsidRPr="00810A91">
        <w:rPr>
          <w:rFonts w:ascii="Tahoma" w:hAnsi="Tahoma" w:cs="Tahoma"/>
          <w:sz w:val="24"/>
          <w:szCs w:val="24"/>
        </w:rPr>
        <w:t xml:space="preserve">total of </w:t>
      </w:r>
      <w:r w:rsidR="000E20EC" w:rsidRPr="00810A91">
        <w:rPr>
          <w:rFonts w:ascii="Tahoma" w:hAnsi="Tahoma" w:cs="Tahoma"/>
          <w:sz w:val="24"/>
          <w:szCs w:val="24"/>
        </w:rPr>
        <w:t>£</w:t>
      </w:r>
      <w:r w:rsidR="00AE66CF" w:rsidRPr="00810A91">
        <w:rPr>
          <w:rFonts w:ascii="Tahoma" w:hAnsi="Tahoma" w:cs="Tahoma"/>
          <w:sz w:val="24"/>
          <w:szCs w:val="24"/>
        </w:rPr>
        <w:t>77.25</w:t>
      </w:r>
      <w:r w:rsidR="006243AC" w:rsidRPr="00810A91">
        <w:rPr>
          <w:rFonts w:ascii="Tahoma" w:hAnsi="Tahoma" w:cs="Tahoma"/>
          <w:sz w:val="24"/>
          <w:szCs w:val="24"/>
        </w:rPr>
        <w:t xml:space="preserve"> </w:t>
      </w:r>
      <w:r w:rsidR="00B92F1C" w:rsidRPr="00810A91">
        <w:rPr>
          <w:rFonts w:ascii="Tahoma" w:hAnsi="Tahoma" w:cs="Tahoma"/>
          <w:sz w:val="24"/>
          <w:szCs w:val="24"/>
        </w:rPr>
        <w:t>to Heritage Gateway and Book Fund as detailed above.</w:t>
      </w:r>
    </w:p>
    <w:p w14:paraId="309632B6" w14:textId="1A798D95" w:rsidR="008200C2" w:rsidRPr="00810A91" w:rsidRDefault="00B23724" w:rsidP="00D67F89">
      <w:pPr>
        <w:jc w:val="both"/>
        <w:rPr>
          <w:rFonts w:ascii="Tahoma" w:hAnsi="Tahoma" w:cs="Tahoma"/>
          <w:sz w:val="24"/>
          <w:szCs w:val="24"/>
        </w:rPr>
      </w:pPr>
      <w:r w:rsidRPr="00810A91">
        <w:rPr>
          <w:rFonts w:ascii="Tahoma" w:hAnsi="Tahoma" w:cs="Tahoma"/>
          <w:sz w:val="24"/>
          <w:szCs w:val="24"/>
        </w:rPr>
        <w:t xml:space="preserve">The Annual Appeal raised </w:t>
      </w:r>
      <w:r w:rsidR="0079577D" w:rsidRPr="00810A91">
        <w:rPr>
          <w:rFonts w:ascii="Tahoma" w:hAnsi="Tahoma" w:cs="Tahoma"/>
          <w:sz w:val="24"/>
          <w:szCs w:val="24"/>
        </w:rPr>
        <w:t>£</w:t>
      </w:r>
      <w:r w:rsidR="00A67CE2">
        <w:rPr>
          <w:rFonts w:ascii="Tahoma" w:hAnsi="Tahoma" w:cs="Tahoma"/>
          <w:sz w:val="24"/>
          <w:szCs w:val="24"/>
        </w:rPr>
        <w:t>1,294.92</w:t>
      </w:r>
      <w:r w:rsidR="00E42E57" w:rsidRPr="00810A91">
        <w:rPr>
          <w:rFonts w:ascii="Tahoma" w:hAnsi="Tahoma" w:cs="Tahoma"/>
          <w:sz w:val="24"/>
          <w:szCs w:val="24"/>
        </w:rPr>
        <w:t>, a pleasing incre</w:t>
      </w:r>
      <w:r w:rsidR="00D33615" w:rsidRPr="00810A91">
        <w:rPr>
          <w:rFonts w:ascii="Tahoma" w:hAnsi="Tahoma" w:cs="Tahoma"/>
          <w:sz w:val="24"/>
          <w:szCs w:val="24"/>
        </w:rPr>
        <w:t>ase of £528.66</w:t>
      </w:r>
      <w:r w:rsidR="00E42E57" w:rsidRPr="00810A91">
        <w:rPr>
          <w:rFonts w:ascii="Tahoma" w:hAnsi="Tahoma" w:cs="Tahoma"/>
          <w:sz w:val="24"/>
          <w:szCs w:val="24"/>
        </w:rPr>
        <w:t xml:space="preserve"> on 2024</w:t>
      </w:r>
      <w:r w:rsidR="00171CE4" w:rsidRPr="00810A91">
        <w:rPr>
          <w:rFonts w:ascii="Tahoma" w:hAnsi="Tahoma" w:cs="Tahoma"/>
          <w:sz w:val="24"/>
          <w:szCs w:val="24"/>
        </w:rPr>
        <w:t>.</w:t>
      </w:r>
      <w:r w:rsidR="00BC3516" w:rsidRPr="00810A91">
        <w:rPr>
          <w:rFonts w:ascii="Tahoma" w:hAnsi="Tahoma" w:cs="Tahoma"/>
          <w:sz w:val="24"/>
          <w:szCs w:val="24"/>
        </w:rPr>
        <w:t xml:space="preserve"> In addition to this,</w:t>
      </w:r>
      <w:r w:rsidR="003644D4" w:rsidRPr="00810A91">
        <w:rPr>
          <w:rFonts w:ascii="Tahoma" w:hAnsi="Tahoma" w:cs="Tahoma"/>
          <w:sz w:val="24"/>
          <w:szCs w:val="24"/>
        </w:rPr>
        <w:t xml:space="preserve"> </w:t>
      </w:r>
      <w:r w:rsidR="006957C2" w:rsidRPr="00810A91">
        <w:rPr>
          <w:rFonts w:ascii="Tahoma" w:hAnsi="Tahoma" w:cs="Tahoma"/>
          <w:sz w:val="24"/>
          <w:szCs w:val="24"/>
        </w:rPr>
        <w:t>a</w:t>
      </w:r>
      <w:r w:rsidR="00C8015A" w:rsidRPr="00810A91">
        <w:rPr>
          <w:rFonts w:ascii="Tahoma" w:hAnsi="Tahoma" w:cs="Tahoma"/>
          <w:sz w:val="24"/>
          <w:szCs w:val="24"/>
        </w:rPr>
        <w:t xml:space="preserve"> dono</w:t>
      </w:r>
      <w:r w:rsidR="008E7B72" w:rsidRPr="00810A91">
        <w:rPr>
          <w:rFonts w:ascii="Tahoma" w:hAnsi="Tahoma" w:cs="Tahoma"/>
          <w:sz w:val="24"/>
          <w:szCs w:val="24"/>
        </w:rPr>
        <w:t xml:space="preserve">r </w:t>
      </w:r>
      <w:r w:rsidR="004F56F8" w:rsidRPr="00810A91">
        <w:rPr>
          <w:rFonts w:ascii="Tahoma" w:hAnsi="Tahoma" w:cs="Tahoma"/>
          <w:sz w:val="24"/>
          <w:szCs w:val="24"/>
        </w:rPr>
        <w:t xml:space="preserve">made </w:t>
      </w:r>
      <w:r w:rsidR="00E84B71">
        <w:rPr>
          <w:rFonts w:ascii="Tahoma" w:hAnsi="Tahoma" w:cs="Tahoma"/>
          <w:sz w:val="24"/>
          <w:szCs w:val="24"/>
        </w:rPr>
        <w:t>a</w:t>
      </w:r>
      <w:r w:rsidR="004F56F8" w:rsidRPr="00810A91">
        <w:rPr>
          <w:rFonts w:ascii="Tahoma" w:hAnsi="Tahoma" w:cs="Tahoma"/>
          <w:sz w:val="24"/>
          <w:szCs w:val="24"/>
        </w:rPr>
        <w:t xml:space="preserve"> planned</w:t>
      </w:r>
      <w:r w:rsidR="00894DA0" w:rsidRPr="00810A91">
        <w:rPr>
          <w:rFonts w:ascii="Tahoma" w:hAnsi="Tahoma" w:cs="Tahoma"/>
          <w:sz w:val="24"/>
          <w:szCs w:val="24"/>
        </w:rPr>
        <w:t xml:space="preserve"> annual donation of </w:t>
      </w:r>
      <w:r w:rsidR="00BC3516" w:rsidRPr="00810A91">
        <w:rPr>
          <w:rFonts w:ascii="Tahoma" w:hAnsi="Tahoma" w:cs="Tahoma"/>
          <w:sz w:val="24"/>
          <w:szCs w:val="24"/>
        </w:rPr>
        <w:t>£250</w:t>
      </w:r>
      <w:r w:rsidR="00406293" w:rsidRPr="00810A91">
        <w:rPr>
          <w:rFonts w:ascii="Tahoma" w:hAnsi="Tahoma" w:cs="Tahoma"/>
          <w:sz w:val="24"/>
          <w:szCs w:val="24"/>
        </w:rPr>
        <w:t>.</w:t>
      </w:r>
    </w:p>
    <w:p w14:paraId="309A55FB" w14:textId="34DB353E" w:rsidR="00406293" w:rsidRPr="00810A91" w:rsidRDefault="005B55A4" w:rsidP="00D67F89">
      <w:pPr>
        <w:jc w:val="both"/>
        <w:rPr>
          <w:rFonts w:ascii="Tahoma" w:hAnsi="Tahoma" w:cs="Tahoma"/>
          <w:sz w:val="24"/>
          <w:szCs w:val="24"/>
        </w:rPr>
      </w:pPr>
      <w:r w:rsidRPr="00810A91">
        <w:rPr>
          <w:rFonts w:ascii="Tahoma" w:hAnsi="Tahoma" w:cs="Tahoma"/>
          <w:sz w:val="24"/>
          <w:szCs w:val="24"/>
        </w:rPr>
        <w:t xml:space="preserve">We also received sundry generous </w:t>
      </w:r>
      <w:r w:rsidR="00930C54" w:rsidRPr="00810A91">
        <w:rPr>
          <w:rFonts w:ascii="Tahoma" w:hAnsi="Tahoma" w:cs="Tahoma"/>
          <w:sz w:val="24"/>
          <w:szCs w:val="24"/>
        </w:rPr>
        <w:t>“one-off” donations</w:t>
      </w:r>
      <w:r w:rsidR="003974DE" w:rsidRPr="00810A91">
        <w:rPr>
          <w:rFonts w:ascii="Tahoma" w:hAnsi="Tahoma" w:cs="Tahoma"/>
          <w:sz w:val="24"/>
          <w:szCs w:val="24"/>
        </w:rPr>
        <w:t xml:space="preserve"> including one of £5,000</w:t>
      </w:r>
      <w:r w:rsidR="006767B4" w:rsidRPr="00810A91">
        <w:rPr>
          <w:rFonts w:ascii="Tahoma" w:hAnsi="Tahoma" w:cs="Tahoma"/>
          <w:sz w:val="24"/>
          <w:szCs w:val="24"/>
        </w:rPr>
        <w:t>.</w:t>
      </w:r>
    </w:p>
    <w:p w14:paraId="229EDC71" w14:textId="770502D4" w:rsidR="00B23724" w:rsidRPr="00810A91" w:rsidRDefault="00D73BEC" w:rsidP="00D67F89">
      <w:pPr>
        <w:jc w:val="both"/>
        <w:rPr>
          <w:rFonts w:ascii="Tahoma" w:hAnsi="Tahoma" w:cs="Tahoma"/>
          <w:sz w:val="24"/>
          <w:szCs w:val="24"/>
        </w:rPr>
      </w:pPr>
      <w:r w:rsidRPr="00810A91">
        <w:rPr>
          <w:rFonts w:ascii="Tahoma" w:hAnsi="Tahoma" w:cs="Tahoma"/>
          <w:sz w:val="24"/>
          <w:szCs w:val="24"/>
        </w:rPr>
        <w:t xml:space="preserve">We received a gross total of </w:t>
      </w:r>
      <w:r w:rsidR="009D7E70" w:rsidRPr="00810A91">
        <w:rPr>
          <w:rFonts w:ascii="Tahoma" w:hAnsi="Tahoma" w:cs="Tahoma"/>
          <w:sz w:val="24"/>
          <w:szCs w:val="24"/>
        </w:rPr>
        <w:t>£</w:t>
      </w:r>
      <w:r w:rsidR="008B0A53" w:rsidRPr="00810A91">
        <w:rPr>
          <w:rFonts w:ascii="Tahoma" w:hAnsi="Tahoma" w:cs="Tahoma"/>
          <w:sz w:val="24"/>
          <w:szCs w:val="24"/>
        </w:rPr>
        <w:t>2,177.00</w:t>
      </w:r>
      <w:r w:rsidR="00E04F08" w:rsidRPr="00810A91">
        <w:rPr>
          <w:rFonts w:ascii="Tahoma" w:hAnsi="Tahoma" w:cs="Tahoma"/>
          <w:sz w:val="24"/>
          <w:szCs w:val="24"/>
        </w:rPr>
        <w:t xml:space="preserve"> in Statutory Fees. Of this </w:t>
      </w:r>
      <w:r w:rsidR="006A221B" w:rsidRPr="00810A91">
        <w:rPr>
          <w:rFonts w:ascii="Tahoma" w:hAnsi="Tahoma" w:cs="Tahoma"/>
          <w:sz w:val="24"/>
          <w:szCs w:val="24"/>
        </w:rPr>
        <w:t>we retained</w:t>
      </w:r>
      <w:r w:rsidR="005E7917" w:rsidRPr="00810A91">
        <w:rPr>
          <w:rFonts w:ascii="Tahoma" w:hAnsi="Tahoma" w:cs="Tahoma"/>
          <w:sz w:val="24"/>
          <w:szCs w:val="24"/>
        </w:rPr>
        <w:t xml:space="preserve"> £</w:t>
      </w:r>
      <w:r w:rsidR="00D263B0" w:rsidRPr="00810A91">
        <w:rPr>
          <w:rFonts w:ascii="Tahoma" w:hAnsi="Tahoma" w:cs="Tahoma"/>
          <w:sz w:val="24"/>
          <w:szCs w:val="24"/>
        </w:rPr>
        <w:t>1,</w:t>
      </w:r>
      <w:r w:rsidR="008B0A53" w:rsidRPr="00810A91">
        <w:rPr>
          <w:rFonts w:ascii="Tahoma" w:hAnsi="Tahoma" w:cs="Tahoma"/>
          <w:sz w:val="24"/>
          <w:szCs w:val="24"/>
        </w:rPr>
        <w:t>243.00</w:t>
      </w:r>
      <w:r w:rsidR="00477138" w:rsidRPr="00810A91">
        <w:rPr>
          <w:rFonts w:ascii="Tahoma" w:hAnsi="Tahoma" w:cs="Tahoma"/>
          <w:sz w:val="24"/>
          <w:szCs w:val="24"/>
        </w:rPr>
        <w:t>.</w:t>
      </w:r>
      <w:r w:rsidR="00C8015A" w:rsidRPr="00810A91">
        <w:rPr>
          <w:rFonts w:ascii="Tahoma" w:hAnsi="Tahoma" w:cs="Tahoma"/>
          <w:sz w:val="24"/>
          <w:szCs w:val="24"/>
        </w:rPr>
        <w:t xml:space="preserve"> </w:t>
      </w:r>
      <w:r w:rsidR="005E7917" w:rsidRPr="00810A91">
        <w:rPr>
          <w:rFonts w:ascii="Tahoma" w:hAnsi="Tahoma" w:cs="Tahoma"/>
          <w:sz w:val="24"/>
          <w:szCs w:val="24"/>
        </w:rPr>
        <w:t xml:space="preserve"> The remaining </w:t>
      </w:r>
      <w:r w:rsidR="00A02683" w:rsidRPr="00810A91">
        <w:rPr>
          <w:rFonts w:ascii="Tahoma" w:hAnsi="Tahoma" w:cs="Tahoma"/>
          <w:sz w:val="24"/>
          <w:szCs w:val="24"/>
        </w:rPr>
        <w:t>£</w:t>
      </w:r>
      <w:r w:rsidR="00327F46" w:rsidRPr="00810A91">
        <w:rPr>
          <w:rFonts w:ascii="Tahoma" w:hAnsi="Tahoma" w:cs="Tahoma"/>
          <w:sz w:val="24"/>
          <w:szCs w:val="24"/>
        </w:rPr>
        <w:t>934.00</w:t>
      </w:r>
      <w:r w:rsidR="005E7917" w:rsidRPr="00810A91">
        <w:rPr>
          <w:rFonts w:ascii="Tahoma" w:hAnsi="Tahoma" w:cs="Tahoma"/>
          <w:sz w:val="24"/>
          <w:szCs w:val="24"/>
        </w:rPr>
        <w:t xml:space="preserve"> </w:t>
      </w:r>
      <w:r w:rsidR="00CD17F6" w:rsidRPr="00810A91">
        <w:rPr>
          <w:rFonts w:ascii="Tahoma" w:hAnsi="Tahoma" w:cs="Tahoma"/>
          <w:sz w:val="24"/>
          <w:szCs w:val="24"/>
        </w:rPr>
        <w:t xml:space="preserve">was paid in Diocesan dues and </w:t>
      </w:r>
      <w:r w:rsidR="00A02683" w:rsidRPr="00810A91">
        <w:rPr>
          <w:rFonts w:ascii="Tahoma" w:hAnsi="Tahoma" w:cs="Tahoma"/>
          <w:sz w:val="24"/>
          <w:szCs w:val="24"/>
        </w:rPr>
        <w:t xml:space="preserve">in </w:t>
      </w:r>
      <w:r w:rsidR="00CD17F6" w:rsidRPr="00810A91">
        <w:rPr>
          <w:rFonts w:ascii="Tahoma" w:hAnsi="Tahoma" w:cs="Tahoma"/>
          <w:sz w:val="24"/>
          <w:szCs w:val="24"/>
        </w:rPr>
        <w:t>asso</w:t>
      </w:r>
      <w:r w:rsidR="00BE6A78" w:rsidRPr="00810A91">
        <w:rPr>
          <w:rFonts w:ascii="Tahoma" w:hAnsi="Tahoma" w:cs="Tahoma"/>
          <w:sz w:val="24"/>
          <w:szCs w:val="24"/>
        </w:rPr>
        <w:t>ciated cos</w:t>
      </w:r>
      <w:r w:rsidR="0057623E" w:rsidRPr="00810A91">
        <w:rPr>
          <w:rFonts w:ascii="Tahoma" w:hAnsi="Tahoma" w:cs="Tahoma"/>
          <w:sz w:val="24"/>
          <w:szCs w:val="24"/>
        </w:rPr>
        <w:t>ts.</w:t>
      </w:r>
      <w:r w:rsidR="008B33E8" w:rsidRPr="00810A91">
        <w:rPr>
          <w:rFonts w:ascii="Tahoma" w:hAnsi="Tahoma" w:cs="Tahoma"/>
          <w:sz w:val="24"/>
          <w:szCs w:val="24"/>
        </w:rPr>
        <w:t xml:space="preserve"> </w:t>
      </w:r>
    </w:p>
    <w:p w14:paraId="56A40CDD" w14:textId="467589F6" w:rsidR="008B33E8" w:rsidRPr="00810A91" w:rsidRDefault="008B33E8" w:rsidP="00D67F89">
      <w:pPr>
        <w:jc w:val="both"/>
        <w:rPr>
          <w:rFonts w:ascii="Tahoma" w:hAnsi="Tahoma" w:cs="Tahoma"/>
          <w:sz w:val="24"/>
          <w:szCs w:val="24"/>
        </w:rPr>
      </w:pPr>
      <w:r w:rsidRPr="00810A91">
        <w:rPr>
          <w:rFonts w:ascii="Tahoma" w:hAnsi="Tahoma" w:cs="Tahoma"/>
          <w:sz w:val="24"/>
          <w:szCs w:val="24"/>
        </w:rPr>
        <w:t>The c</w:t>
      </w:r>
      <w:r w:rsidR="0057623E" w:rsidRPr="00810A91">
        <w:rPr>
          <w:rFonts w:ascii="Tahoma" w:hAnsi="Tahoma" w:cs="Tahoma"/>
          <w:sz w:val="24"/>
          <w:szCs w:val="24"/>
        </w:rPr>
        <w:t xml:space="preserve">hurch received a </w:t>
      </w:r>
      <w:r w:rsidR="00E43C22" w:rsidRPr="00810A91">
        <w:rPr>
          <w:rFonts w:ascii="Tahoma" w:hAnsi="Tahoma" w:cs="Tahoma"/>
          <w:sz w:val="24"/>
          <w:szCs w:val="24"/>
        </w:rPr>
        <w:t>legacy with no restriction</w:t>
      </w:r>
      <w:r w:rsidR="0057623E" w:rsidRPr="00810A91">
        <w:rPr>
          <w:rFonts w:ascii="Tahoma" w:hAnsi="Tahoma" w:cs="Tahoma"/>
          <w:sz w:val="24"/>
          <w:szCs w:val="24"/>
        </w:rPr>
        <w:t xml:space="preserve"> of £2,</w:t>
      </w:r>
      <w:r w:rsidR="00011D31" w:rsidRPr="00810A91">
        <w:rPr>
          <w:rFonts w:ascii="Tahoma" w:hAnsi="Tahoma" w:cs="Tahoma"/>
          <w:sz w:val="24"/>
          <w:szCs w:val="24"/>
        </w:rPr>
        <w:t>000</w:t>
      </w:r>
      <w:r w:rsidR="0057623E" w:rsidRPr="00810A91">
        <w:rPr>
          <w:rFonts w:ascii="Tahoma" w:hAnsi="Tahoma" w:cs="Tahoma"/>
          <w:sz w:val="24"/>
          <w:szCs w:val="24"/>
        </w:rPr>
        <w:t xml:space="preserve"> </w:t>
      </w:r>
      <w:r w:rsidR="00985EE0" w:rsidRPr="00810A91">
        <w:rPr>
          <w:rFonts w:ascii="Tahoma" w:hAnsi="Tahoma" w:cs="Tahoma"/>
          <w:sz w:val="24"/>
          <w:szCs w:val="24"/>
        </w:rPr>
        <w:t>in the will of the late Mr</w:t>
      </w:r>
      <w:r w:rsidR="00011D31" w:rsidRPr="00810A91">
        <w:rPr>
          <w:rFonts w:ascii="Tahoma" w:hAnsi="Tahoma" w:cs="Tahoma"/>
          <w:sz w:val="24"/>
          <w:szCs w:val="24"/>
        </w:rPr>
        <w:t xml:space="preserve"> Brian Grills.</w:t>
      </w:r>
    </w:p>
    <w:p w14:paraId="0EE04424" w14:textId="1E6F704B" w:rsidR="00BE6A78" w:rsidRPr="00810A91" w:rsidRDefault="00B23724" w:rsidP="00D67F89">
      <w:pPr>
        <w:jc w:val="both"/>
        <w:rPr>
          <w:rFonts w:ascii="Tahoma" w:hAnsi="Tahoma" w:cs="Tahoma"/>
          <w:sz w:val="24"/>
          <w:szCs w:val="24"/>
        </w:rPr>
      </w:pPr>
      <w:r w:rsidRPr="00810A91">
        <w:rPr>
          <w:rFonts w:ascii="Tahoma" w:hAnsi="Tahoma" w:cs="Tahoma"/>
          <w:sz w:val="24"/>
          <w:szCs w:val="24"/>
        </w:rPr>
        <w:t xml:space="preserve"> </w:t>
      </w:r>
      <w:r w:rsidR="008D065C" w:rsidRPr="00810A91">
        <w:rPr>
          <w:rFonts w:ascii="Tahoma" w:hAnsi="Tahoma" w:cs="Tahoma"/>
          <w:sz w:val="24"/>
          <w:szCs w:val="24"/>
        </w:rPr>
        <w:t>£</w:t>
      </w:r>
      <w:r w:rsidR="00772047" w:rsidRPr="00810A91">
        <w:rPr>
          <w:rFonts w:ascii="Tahoma" w:hAnsi="Tahoma" w:cs="Tahoma"/>
          <w:sz w:val="24"/>
          <w:szCs w:val="24"/>
        </w:rPr>
        <w:t>11,</w:t>
      </w:r>
      <w:r w:rsidR="00426674" w:rsidRPr="00810A91">
        <w:rPr>
          <w:rFonts w:ascii="Tahoma" w:hAnsi="Tahoma" w:cs="Tahoma"/>
          <w:sz w:val="24"/>
          <w:szCs w:val="24"/>
        </w:rPr>
        <w:t>399.50</w:t>
      </w:r>
      <w:r w:rsidR="00EC5E57" w:rsidRPr="00810A91">
        <w:rPr>
          <w:rFonts w:ascii="Tahoma" w:hAnsi="Tahoma" w:cs="Tahoma"/>
          <w:sz w:val="24"/>
          <w:szCs w:val="24"/>
        </w:rPr>
        <w:t xml:space="preserve"> was</w:t>
      </w:r>
      <w:r w:rsidR="00426674" w:rsidRPr="00810A91">
        <w:rPr>
          <w:rFonts w:ascii="Tahoma" w:hAnsi="Tahoma" w:cs="Tahoma"/>
          <w:sz w:val="24"/>
          <w:szCs w:val="24"/>
        </w:rPr>
        <w:t xml:space="preserve"> given in</w:t>
      </w:r>
      <w:r w:rsidRPr="00810A91">
        <w:rPr>
          <w:rFonts w:ascii="Tahoma" w:hAnsi="Tahoma" w:cs="Tahoma"/>
          <w:sz w:val="24"/>
          <w:szCs w:val="24"/>
        </w:rPr>
        <w:t xml:space="preserve"> </w:t>
      </w:r>
      <w:r w:rsidR="00EC5E57" w:rsidRPr="00810A91">
        <w:rPr>
          <w:rFonts w:ascii="Tahoma" w:hAnsi="Tahoma" w:cs="Tahoma"/>
          <w:sz w:val="24"/>
          <w:szCs w:val="24"/>
        </w:rPr>
        <w:t>non-recurring</w:t>
      </w:r>
      <w:r w:rsidRPr="00810A91">
        <w:rPr>
          <w:rFonts w:ascii="Tahoma" w:hAnsi="Tahoma" w:cs="Tahoma"/>
          <w:sz w:val="24"/>
          <w:szCs w:val="24"/>
        </w:rPr>
        <w:t xml:space="preserve"> donations. This figure includ</w:t>
      </w:r>
      <w:r w:rsidR="005B3BBB" w:rsidRPr="00810A91">
        <w:rPr>
          <w:rFonts w:ascii="Tahoma" w:hAnsi="Tahoma" w:cs="Tahoma"/>
          <w:sz w:val="24"/>
          <w:szCs w:val="24"/>
        </w:rPr>
        <w:t xml:space="preserve">es </w:t>
      </w:r>
      <w:r w:rsidR="00B53C88" w:rsidRPr="00810A91">
        <w:rPr>
          <w:rFonts w:ascii="Tahoma" w:hAnsi="Tahoma" w:cs="Tahoma"/>
          <w:sz w:val="24"/>
          <w:szCs w:val="24"/>
        </w:rPr>
        <w:t>£</w:t>
      </w:r>
      <w:r w:rsidR="002046FA" w:rsidRPr="00810A91">
        <w:rPr>
          <w:rFonts w:ascii="Tahoma" w:hAnsi="Tahoma" w:cs="Tahoma"/>
          <w:sz w:val="24"/>
          <w:szCs w:val="24"/>
        </w:rPr>
        <w:t>1,</w:t>
      </w:r>
      <w:r w:rsidR="00B53C88" w:rsidRPr="00810A91">
        <w:rPr>
          <w:rFonts w:ascii="Tahoma" w:hAnsi="Tahoma" w:cs="Tahoma"/>
          <w:sz w:val="24"/>
          <w:szCs w:val="24"/>
        </w:rPr>
        <w:t>5</w:t>
      </w:r>
      <w:r w:rsidR="00A57A6D" w:rsidRPr="00810A91">
        <w:rPr>
          <w:rFonts w:ascii="Tahoma" w:hAnsi="Tahoma" w:cs="Tahoma"/>
          <w:sz w:val="24"/>
          <w:szCs w:val="24"/>
        </w:rPr>
        <w:t>13</w:t>
      </w:r>
      <w:r w:rsidR="005B3BBB" w:rsidRPr="00810A91">
        <w:rPr>
          <w:rFonts w:ascii="Tahoma" w:hAnsi="Tahoma" w:cs="Tahoma"/>
          <w:sz w:val="24"/>
          <w:szCs w:val="24"/>
        </w:rPr>
        <w:t>.00</w:t>
      </w:r>
      <w:r w:rsidR="004C68BF" w:rsidRPr="00810A91">
        <w:rPr>
          <w:rFonts w:ascii="Tahoma" w:hAnsi="Tahoma" w:cs="Tahoma"/>
          <w:sz w:val="24"/>
          <w:szCs w:val="24"/>
        </w:rPr>
        <w:t xml:space="preserve"> </w:t>
      </w:r>
      <w:r w:rsidRPr="00810A91">
        <w:rPr>
          <w:rFonts w:ascii="Tahoma" w:hAnsi="Tahoma" w:cs="Tahoma"/>
          <w:sz w:val="24"/>
          <w:szCs w:val="24"/>
        </w:rPr>
        <w:t xml:space="preserve">given for specific charity appeals and paid directly to the </w:t>
      </w:r>
      <w:r w:rsidR="00CD5854" w:rsidRPr="00810A91">
        <w:rPr>
          <w:rFonts w:ascii="Tahoma" w:hAnsi="Tahoma" w:cs="Tahoma"/>
          <w:sz w:val="24"/>
          <w:szCs w:val="24"/>
        </w:rPr>
        <w:t xml:space="preserve">following, </w:t>
      </w:r>
      <w:r w:rsidRPr="00810A91">
        <w:rPr>
          <w:rFonts w:ascii="Tahoma" w:hAnsi="Tahoma" w:cs="Tahoma"/>
          <w:sz w:val="24"/>
          <w:szCs w:val="24"/>
        </w:rPr>
        <w:t>nominated charities</w:t>
      </w:r>
      <w:r w:rsidR="0013718E" w:rsidRPr="00810A91">
        <w:rPr>
          <w:rFonts w:ascii="Tahoma" w:hAnsi="Tahoma" w:cs="Tahoma"/>
          <w:sz w:val="24"/>
          <w:szCs w:val="24"/>
        </w:rPr>
        <w:t>:</w:t>
      </w:r>
    </w:p>
    <w:p w14:paraId="3BE47613" w14:textId="22CB509C" w:rsidR="002046FA" w:rsidRPr="00810A91" w:rsidRDefault="004A1634" w:rsidP="002046FA">
      <w:pPr>
        <w:pStyle w:val="ListParagraph"/>
        <w:numPr>
          <w:ilvl w:val="0"/>
          <w:numId w:val="5"/>
        </w:numPr>
        <w:jc w:val="both"/>
        <w:rPr>
          <w:rFonts w:ascii="Tahoma" w:hAnsi="Tahoma" w:cs="Tahoma"/>
          <w:sz w:val="24"/>
          <w:szCs w:val="24"/>
        </w:rPr>
      </w:pPr>
      <w:r w:rsidRPr="00810A91">
        <w:rPr>
          <w:rFonts w:ascii="Tahoma" w:hAnsi="Tahoma" w:cs="Tahoma"/>
          <w:sz w:val="24"/>
          <w:szCs w:val="24"/>
        </w:rPr>
        <w:t xml:space="preserve">The </w:t>
      </w:r>
      <w:r w:rsidR="002E0213" w:rsidRPr="00810A91">
        <w:rPr>
          <w:rFonts w:ascii="Tahoma" w:hAnsi="Tahoma" w:cs="Tahoma"/>
          <w:sz w:val="24"/>
          <w:szCs w:val="24"/>
        </w:rPr>
        <w:t>Children’s</w:t>
      </w:r>
      <w:r w:rsidRPr="00810A91">
        <w:rPr>
          <w:rFonts w:ascii="Tahoma" w:hAnsi="Tahoma" w:cs="Tahoma"/>
          <w:sz w:val="24"/>
          <w:szCs w:val="24"/>
        </w:rPr>
        <w:t xml:space="preserve"> Society</w:t>
      </w:r>
      <w:r w:rsidR="002E0213" w:rsidRPr="00810A91">
        <w:rPr>
          <w:rFonts w:ascii="Tahoma" w:hAnsi="Tahoma" w:cs="Tahoma"/>
          <w:sz w:val="24"/>
          <w:szCs w:val="24"/>
        </w:rPr>
        <w:t>: £</w:t>
      </w:r>
      <w:r w:rsidR="002046FA" w:rsidRPr="00810A91">
        <w:rPr>
          <w:rFonts w:ascii="Tahoma" w:hAnsi="Tahoma" w:cs="Tahoma"/>
          <w:sz w:val="24"/>
          <w:szCs w:val="24"/>
        </w:rPr>
        <w:t>323.00</w:t>
      </w:r>
    </w:p>
    <w:p w14:paraId="4E1B9F9D" w14:textId="12A1BDCD" w:rsidR="00DA3F9E" w:rsidRPr="00810A91" w:rsidRDefault="00555591" w:rsidP="000B2501">
      <w:pPr>
        <w:pStyle w:val="ListParagraph"/>
        <w:numPr>
          <w:ilvl w:val="0"/>
          <w:numId w:val="5"/>
        </w:numPr>
        <w:jc w:val="both"/>
        <w:rPr>
          <w:rFonts w:ascii="Tahoma" w:hAnsi="Tahoma" w:cs="Tahoma"/>
          <w:sz w:val="24"/>
          <w:szCs w:val="24"/>
        </w:rPr>
      </w:pPr>
      <w:r w:rsidRPr="00810A91">
        <w:rPr>
          <w:rFonts w:ascii="Tahoma" w:hAnsi="Tahoma" w:cs="Tahoma"/>
          <w:sz w:val="24"/>
          <w:szCs w:val="24"/>
        </w:rPr>
        <w:t>St Petroc</w:t>
      </w:r>
      <w:r w:rsidR="00DA3F9E" w:rsidRPr="00810A91">
        <w:rPr>
          <w:rFonts w:ascii="Tahoma" w:hAnsi="Tahoma" w:cs="Tahoma"/>
          <w:sz w:val="24"/>
          <w:szCs w:val="24"/>
        </w:rPr>
        <w:t>’</w:t>
      </w:r>
      <w:r w:rsidRPr="00810A91">
        <w:rPr>
          <w:rFonts w:ascii="Tahoma" w:hAnsi="Tahoma" w:cs="Tahoma"/>
          <w:sz w:val="24"/>
          <w:szCs w:val="24"/>
        </w:rPr>
        <w:t>s Society: £</w:t>
      </w:r>
      <w:r w:rsidR="000B2501" w:rsidRPr="00810A91">
        <w:rPr>
          <w:rFonts w:ascii="Tahoma" w:hAnsi="Tahoma" w:cs="Tahoma"/>
          <w:sz w:val="24"/>
          <w:szCs w:val="24"/>
        </w:rPr>
        <w:t>375.00</w:t>
      </w:r>
    </w:p>
    <w:p w14:paraId="57158653" w14:textId="7AB7DFE6" w:rsidR="00F853E6" w:rsidRPr="00810A91" w:rsidRDefault="00AA2437" w:rsidP="004D40D6">
      <w:pPr>
        <w:pStyle w:val="ListParagraph"/>
        <w:numPr>
          <w:ilvl w:val="0"/>
          <w:numId w:val="5"/>
        </w:numPr>
        <w:jc w:val="both"/>
        <w:rPr>
          <w:rFonts w:ascii="Tahoma" w:hAnsi="Tahoma" w:cs="Tahoma"/>
          <w:sz w:val="24"/>
          <w:szCs w:val="24"/>
        </w:rPr>
      </w:pPr>
      <w:r w:rsidRPr="00810A91">
        <w:rPr>
          <w:rFonts w:ascii="Tahoma" w:hAnsi="Tahoma" w:cs="Tahoma"/>
          <w:sz w:val="24"/>
          <w:szCs w:val="24"/>
        </w:rPr>
        <w:t xml:space="preserve">Children’s Hospice </w:t>
      </w:r>
      <w:r w:rsidR="00073C3D" w:rsidRPr="00810A91">
        <w:rPr>
          <w:rFonts w:ascii="Tahoma" w:hAnsi="Tahoma" w:cs="Tahoma"/>
          <w:sz w:val="24"/>
          <w:szCs w:val="24"/>
        </w:rPr>
        <w:t>SW: £1</w:t>
      </w:r>
      <w:r w:rsidR="00033EC4" w:rsidRPr="00810A91">
        <w:rPr>
          <w:rFonts w:ascii="Tahoma" w:hAnsi="Tahoma" w:cs="Tahoma"/>
          <w:sz w:val="24"/>
          <w:szCs w:val="24"/>
        </w:rPr>
        <w:t>11.00</w:t>
      </w:r>
    </w:p>
    <w:p w14:paraId="4AF30BFD" w14:textId="7B4D3804" w:rsidR="00F853E6" w:rsidRPr="00810A91" w:rsidRDefault="00AD034D" w:rsidP="00435608">
      <w:pPr>
        <w:pStyle w:val="ListParagraph"/>
        <w:numPr>
          <w:ilvl w:val="0"/>
          <w:numId w:val="5"/>
        </w:numPr>
        <w:jc w:val="both"/>
        <w:rPr>
          <w:rFonts w:ascii="Tahoma" w:hAnsi="Tahoma" w:cs="Tahoma"/>
          <w:sz w:val="24"/>
          <w:szCs w:val="24"/>
        </w:rPr>
      </w:pPr>
      <w:r w:rsidRPr="00810A91">
        <w:rPr>
          <w:rFonts w:ascii="Tahoma" w:hAnsi="Tahoma" w:cs="Tahoma"/>
          <w:sz w:val="24"/>
          <w:szCs w:val="24"/>
        </w:rPr>
        <w:t>The Mission to Seafarers</w:t>
      </w:r>
      <w:r w:rsidR="00FD7ADC" w:rsidRPr="00810A91">
        <w:rPr>
          <w:rFonts w:ascii="Tahoma" w:hAnsi="Tahoma" w:cs="Tahoma"/>
          <w:sz w:val="24"/>
          <w:szCs w:val="24"/>
        </w:rPr>
        <w:t>: £</w:t>
      </w:r>
      <w:r w:rsidRPr="00810A91">
        <w:rPr>
          <w:rFonts w:ascii="Tahoma" w:hAnsi="Tahoma" w:cs="Tahoma"/>
          <w:sz w:val="24"/>
          <w:szCs w:val="24"/>
        </w:rPr>
        <w:t>235.00</w:t>
      </w:r>
    </w:p>
    <w:p w14:paraId="503DFD94" w14:textId="3C149B73" w:rsidR="00FD7ADC" w:rsidRPr="00810A91" w:rsidRDefault="008E5EF8" w:rsidP="00435608">
      <w:pPr>
        <w:pStyle w:val="ListParagraph"/>
        <w:numPr>
          <w:ilvl w:val="0"/>
          <w:numId w:val="5"/>
        </w:numPr>
        <w:jc w:val="both"/>
        <w:rPr>
          <w:rFonts w:ascii="Tahoma" w:hAnsi="Tahoma" w:cs="Tahoma"/>
          <w:sz w:val="24"/>
          <w:szCs w:val="24"/>
        </w:rPr>
      </w:pPr>
      <w:r w:rsidRPr="00810A91">
        <w:rPr>
          <w:rFonts w:ascii="Tahoma" w:hAnsi="Tahoma" w:cs="Tahoma"/>
          <w:sz w:val="24"/>
          <w:szCs w:val="24"/>
        </w:rPr>
        <w:t>Mustard Tree Cancer Support</w:t>
      </w:r>
      <w:r w:rsidR="00FD7ADC" w:rsidRPr="00810A91">
        <w:rPr>
          <w:rFonts w:ascii="Tahoma" w:hAnsi="Tahoma" w:cs="Tahoma"/>
          <w:sz w:val="24"/>
          <w:szCs w:val="24"/>
        </w:rPr>
        <w:t xml:space="preserve">: </w:t>
      </w:r>
      <w:r w:rsidR="002874B9" w:rsidRPr="00810A91">
        <w:rPr>
          <w:rFonts w:ascii="Tahoma" w:hAnsi="Tahoma" w:cs="Tahoma"/>
          <w:sz w:val="24"/>
          <w:szCs w:val="24"/>
        </w:rPr>
        <w:t>£</w:t>
      </w:r>
      <w:r w:rsidRPr="00810A91">
        <w:rPr>
          <w:rFonts w:ascii="Tahoma" w:hAnsi="Tahoma" w:cs="Tahoma"/>
          <w:sz w:val="24"/>
          <w:szCs w:val="24"/>
        </w:rPr>
        <w:t>132.00</w:t>
      </w:r>
    </w:p>
    <w:p w14:paraId="393E1C1E" w14:textId="178CDE55" w:rsidR="00572EAF" w:rsidRPr="00810A91" w:rsidRDefault="00572EAF" w:rsidP="00435608">
      <w:pPr>
        <w:pStyle w:val="ListParagraph"/>
        <w:numPr>
          <w:ilvl w:val="0"/>
          <w:numId w:val="5"/>
        </w:numPr>
        <w:jc w:val="both"/>
        <w:rPr>
          <w:rFonts w:ascii="Tahoma" w:hAnsi="Tahoma" w:cs="Tahoma"/>
          <w:sz w:val="24"/>
          <w:szCs w:val="24"/>
        </w:rPr>
      </w:pPr>
      <w:r w:rsidRPr="00810A91">
        <w:rPr>
          <w:rFonts w:ascii="Tahoma" w:hAnsi="Tahoma" w:cs="Tahoma"/>
          <w:sz w:val="24"/>
          <w:szCs w:val="24"/>
        </w:rPr>
        <w:t>Liskeard and Looe Foodbank</w:t>
      </w:r>
      <w:r w:rsidR="003306A3" w:rsidRPr="00810A91">
        <w:rPr>
          <w:rFonts w:ascii="Tahoma" w:hAnsi="Tahoma" w:cs="Tahoma"/>
          <w:sz w:val="24"/>
          <w:szCs w:val="24"/>
        </w:rPr>
        <w:t>:</w:t>
      </w:r>
      <w:r w:rsidR="00EB11F1" w:rsidRPr="00810A91">
        <w:rPr>
          <w:rFonts w:ascii="Tahoma" w:hAnsi="Tahoma" w:cs="Tahoma"/>
          <w:sz w:val="24"/>
          <w:szCs w:val="24"/>
        </w:rPr>
        <w:t xml:space="preserve"> £</w:t>
      </w:r>
      <w:r w:rsidR="005B054C" w:rsidRPr="00810A91">
        <w:rPr>
          <w:rFonts w:ascii="Tahoma" w:hAnsi="Tahoma" w:cs="Tahoma"/>
          <w:sz w:val="24"/>
          <w:szCs w:val="24"/>
        </w:rPr>
        <w:t>149.62</w:t>
      </w:r>
    </w:p>
    <w:p w14:paraId="0BC39786" w14:textId="37657402" w:rsidR="00B7275F" w:rsidRPr="00810A91" w:rsidRDefault="005B054C" w:rsidP="00435608">
      <w:pPr>
        <w:pStyle w:val="ListParagraph"/>
        <w:numPr>
          <w:ilvl w:val="0"/>
          <w:numId w:val="5"/>
        </w:numPr>
        <w:jc w:val="both"/>
        <w:rPr>
          <w:rFonts w:ascii="Tahoma" w:hAnsi="Tahoma" w:cs="Tahoma"/>
          <w:sz w:val="24"/>
          <w:szCs w:val="24"/>
        </w:rPr>
      </w:pPr>
      <w:r w:rsidRPr="00810A91">
        <w:rPr>
          <w:rFonts w:ascii="Tahoma" w:hAnsi="Tahoma" w:cs="Tahoma"/>
          <w:sz w:val="24"/>
          <w:szCs w:val="24"/>
        </w:rPr>
        <w:t>Guide Dogs for the Blind Association</w:t>
      </w:r>
      <w:r w:rsidR="003306A3" w:rsidRPr="00810A91">
        <w:rPr>
          <w:rFonts w:ascii="Tahoma" w:hAnsi="Tahoma" w:cs="Tahoma"/>
          <w:sz w:val="24"/>
          <w:szCs w:val="24"/>
        </w:rPr>
        <w:t>: £</w:t>
      </w:r>
      <w:r w:rsidR="005C2154" w:rsidRPr="00810A91">
        <w:rPr>
          <w:rFonts w:ascii="Tahoma" w:hAnsi="Tahoma" w:cs="Tahoma"/>
          <w:sz w:val="24"/>
          <w:szCs w:val="24"/>
        </w:rPr>
        <w:t>125.00</w:t>
      </w:r>
    </w:p>
    <w:p w14:paraId="213A0D66" w14:textId="5FAE3C42" w:rsidR="001B3F8D" w:rsidRPr="00810A91" w:rsidRDefault="001B3F8D" w:rsidP="00435608">
      <w:pPr>
        <w:pStyle w:val="ListParagraph"/>
        <w:numPr>
          <w:ilvl w:val="0"/>
          <w:numId w:val="5"/>
        </w:numPr>
        <w:jc w:val="both"/>
        <w:rPr>
          <w:rFonts w:ascii="Tahoma" w:hAnsi="Tahoma" w:cs="Tahoma"/>
          <w:sz w:val="24"/>
          <w:szCs w:val="24"/>
        </w:rPr>
      </w:pPr>
      <w:r w:rsidRPr="00810A91">
        <w:rPr>
          <w:rFonts w:ascii="Tahoma" w:hAnsi="Tahoma" w:cs="Tahoma"/>
          <w:sz w:val="24"/>
          <w:szCs w:val="24"/>
        </w:rPr>
        <w:t>The Royal British Legion</w:t>
      </w:r>
      <w:r w:rsidR="00435608" w:rsidRPr="00810A91">
        <w:rPr>
          <w:rFonts w:ascii="Tahoma" w:hAnsi="Tahoma" w:cs="Tahoma"/>
          <w:sz w:val="24"/>
          <w:szCs w:val="24"/>
        </w:rPr>
        <w:t>: £</w:t>
      </w:r>
      <w:r w:rsidR="005C2154" w:rsidRPr="00810A91">
        <w:rPr>
          <w:rFonts w:ascii="Tahoma" w:hAnsi="Tahoma" w:cs="Tahoma"/>
          <w:sz w:val="24"/>
          <w:szCs w:val="24"/>
        </w:rPr>
        <w:t>62.38</w:t>
      </w:r>
    </w:p>
    <w:p w14:paraId="7C3719D8" w14:textId="7B82A650" w:rsidR="00B23724" w:rsidRPr="00810A91" w:rsidRDefault="00B23724" w:rsidP="00D67F89">
      <w:pPr>
        <w:jc w:val="both"/>
        <w:rPr>
          <w:rFonts w:ascii="Tahoma" w:hAnsi="Tahoma" w:cs="Tahoma"/>
          <w:sz w:val="24"/>
          <w:szCs w:val="24"/>
        </w:rPr>
      </w:pPr>
      <w:r w:rsidRPr="00810A91">
        <w:rPr>
          <w:rFonts w:ascii="Tahoma" w:hAnsi="Tahoma" w:cs="Tahoma"/>
          <w:sz w:val="24"/>
          <w:szCs w:val="24"/>
        </w:rPr>
        <w:lastRenderedPageBreak/>
        <w:t>Unrestricted fund raising for Ecclesiastical purposes amounted to</w:t>
      </w:r>
      <w:r w:rsidR="00244139" w:rsidRPr="00810A91">
        <w:rPr>
          <w:rFonts w:ascii="Tahoma" w:hAnsi="Tahoma" w:cs="Tahoma"/>
          <w:sz w:val="24"/>
          <w:szCs w:val="24"/>
        </w:rPr>
        <w:t xml:space="preserve"> £1,2</w:t>
      </w:r>
      <w:r w:rsidR="00F24662" w:rsidRPr="00810A91">
        <w:rPr>
          <w:rFonts w:ascii="Tahoma" w:hAnsi="Tahoma" w:cs="Tahoma"/>
          <w:sz w:val="24"/>
          <w:szCs w:val="24"/>
        </w:rPr>
        <w:t>48</w:t>
      </w:r>
      <w:r w:rsidR="00E91F68" w:rsidRPr="00810A91">
        <w:rPr>
          <w:rFonts w:ascii="Tahoma" w:hAnsi="Tahoma" w:cs="Tahoma"/>
          <w:sz w:val="24"/>
          <w:szCs w:val="24"/>
        </w:rPr>
        <w:t>.00</w:t>
      </w:r>
      <w:r w:rsidRPr="00810A91">
        <w:rPr>
          <w:rFonts w:ascii="Tahoma" w:hAnsi="Tahoma" w:cs="Tahoma"/>
          <w:sz w:val="24"/>
          <w:szCs w:val="24"/>
        </w:rPr>
        <w:t xml:space="preserve">. This </w:t>
      </w:r>
      <w:r w:rsidR="00344541" w:rsidRPr="00810A91">
        <w:rPr>
          <w:rFonts w:ascii="Tahoma" w:hAnsi="Tahoma" w:cs="Tahoma"/>
          <w:sz w:val="24"/>
          <w:szCs w:val="24"/>
        </w:rPr>
        <w:t>was</w:t>
      </w:r>
      <w:r w:rsidRPr="00810A91">
        <w:rPr>
          <w:rFonts w:ascii="Tahoma" w:hAnsi="Tahoma" w:cs="Tahoma"/>
          <w:sz w:val="24"/>
          <w:szCs w:val="24"/>
        </w:rPr>
        <w:t xml:space="preserve"> made up of money donated through the “Bonus </w:t>
      </w:r>
      <w:r w:rsidR="00356B83" w:rsidRPr="00810A91">
        <w:rPr>
          <w:rFonts w:ascii="Tahoma" w:hAnsi="Tahoma" w:cs="Tahoma"/>
          <w:sz w:val="24"/>
          <w:szCs w:val="24"/>
        </w:rPr>
        <w:t>Ball” scheme.</w:t>
      </w:r>
      <w:r w:rsidR="00AE39C5" w:rsidRPr="00810A91">
        <w:rPr>
          <w:rFonts w:ascii="Tahoma" w:hAnsi="Tahoma" w:cs="Tahoma"/>
          <w:sz w:val="24"/>
          <w:szCs w:val="24"/>
        </w:rPr>
        <w:t xml:space="preserve"> </w:t>
      </w:r>
    </w:p>
    <w:p w14:paraId="14D587CD" w14:textId="1842B06B" w:rsidR="00356B83" w:rsidRPr="00810A91" w:rsidRDefault="0045267B" w:rsidP="00D67F89">
      <w:pPr>
        <w:jc w:val="both"/>
        <w:rPr>
          <w:rFonts w:ascii="Tahoma" w:hAnsi="Tahoma" w:cs="Tahoma"/>
          <w:sz w:val="24"/>
          <w:szCs w:val="24"/>
        </w:rPr>
      </w:pPr>
      <w:r w:rsidRPr="00810A91">
        <w:rPr>
          <w:rFonts w:ascii="Tahoma" w:hAnsi="Tahoma" w:cs="Tahoma"/>
          <w:sz w:val="24"/>
          <w:szCs w:val="24"/>
        </w:rPr>
        <w:t xml:space="preserve">We </w:t>
      </w:r>
      <w:r w:rsidR="00DB753D" w:rsidRPr="00810A91">
        <w:rPr>
          <w:rFonts w:ascii="Tahoma" w:hAnsi="Tahoma" w:cs="Tahoma"/>
          <w:sz w:val="24"/>
          <w:szCs w:val="24"/>
        </w:rPr>
        <w:t>were able to meet</w:t>
      </w:r>
      <w:r w:rsidRPr="00810A91">
        <w:rPr>
          <w:rFonts w:ascii="Tahoma" w:hAnsi="Tahoma" w:cs="Tahoma"/>
          <w:sz w:val="24"/>
          <w:szCs w:val="24"/>
        </w:rPr>
        <w:t xml:space="preserve"> our </w:t>
      </w:r>
      <w:r w:rsidR="00A656B4" w:rsidRPr="00810A91">
        <w:rPr>
          <w:rFonts w:ascii="Tahoma" w:hAnsi="Tahoma" w:cs="Tahoma"/>
          <w:sz w:val="24"/>
          <w:szCs w:val="24"/>
        </w:rPr>
        <w:t>Parish share to the Diocese in full</w:t>
      </w:r>
      <w:r w:rsidR="0078439C" w:rsidRPr="00810A91">
        <w:rPr>
          <w:rFonts w:ascii="Tahoma" w:hAnsi="Tahoma" w:cs="Tahoma"/>
          <w:sz w:val="24"/>
          <w:szCs w:val="24"/>
        </w:rPr>
        <w:t>.</w:t>
      </w:r>
    </w:p>
    <w:p w14:paraId="4F1660F1" w14:textId="3CF76D2D" w:rsidR="00255BE3" w:rsidRPr="00810A91" w:rsidRDefault="009262DD" w:rsidP="00D67F89">
      <w:pPr>
        <w:jc w:val="both"/>
        <w:rPr>
          <w:rFonts w:ascii="Tahoma" w:hAnsi="Tahoma" w:cs="Tahoma"/>
          <w:sz w:val="24"/>
          <w:szCs w:val="24"/>
        </w:rPr>
      </w:pPr>
      <w:r w:rsidRPr="00810A91">
        <w:rPr>
          <w:rFonts w:ascii="Tahoma" w:hAnsi="Tahoma" w:cs="Tahoma"/>
          <w:sz w:val="24"/>
          <w:szCs w:val="24"/>
        </w:rPr>
        <w:t>T</w:t>
      </w:r>
      <w:r w:rsidR="00FD3BBF" w:rsidRPr="00810A91">
        <w:rPr>
          <w:rFonts w:ascii="Tahoma" w:hAnsi="Tahoma" w:cs="Tahoma"/>
          <w:sz w:val="24"/>
          <w:szCs w:val="24"/>
        </w:rPr>
        <w:t xml:space="preserve">he PCC </w:t>
      </w:r>
      <w:r w:rsidRPr="00810A91">
        <w:rPr>
          <w:rFonts w:ascii="Tahoma" w:hAnsi="Tahoma" w:cs="Tahoma"/>
          <w:sz w:val="24"/>
          <w:szCs w:val="24"/>
        </w:rPr>
        <w:t xml:space="preserve">has </w:t>
      </w:r>
      <w:r w:rsidR="00683FB0" w:rsidRPr="00810A91">
        <w:rPr>
          <w:rFonts w:ascii="Tahoma" w:hAnsi="Tahoma" w:cs="Tahoma"/>
          <w:sz w:val="24"/>
          <w:szCs w:val="24"/>
        </w:rPr>
        <w:t>continued</w:t>
      </w:r>
      <w:r w:rsidR="00FD3BBF" w:rsidRPr="00810A91">
        <w:rPr>
          <w:rFonts w:ascii="Tahoma" w:hAnsi="Tahoma" w:cs="Tahoma"/>
          <w:sz w:val="24"/>
          <w:szCs w:val="24"/>
        </w:rPr>
        <w:t xml:space="preserve"> to allow</w:t>
      </w:r>
      <w:r w:rsidR="00683FB0" w:rsidRPr="00810A91">
        <w:rPr>
          <w:rFonts w:ascii="Tahoma" w:hAnsi="Tahoma" w:cs="Tahoma"/>
          <w:sz w:val="24"/>
          <w:szCs w:val="24"/>
        </w:rPr>
        <w:t xml:space="preserve"> the re-wilding</w:t>
      </w:r>
      <w:r w:rsidR="003F65BB" w:rsidRPr="00810A91">
        <w:rPr>
          <w:rFonts w:ascii="Tahoma" w:hAnsi="Tahoma" w:cs="Tahoma"/>
          <w:sz w:val="24"/>
          <w:szCs w:val="24"/>
        </w:rPr>
        <w:t xml:space="preserve"> of</w:t>
      </w:r>
      <w:r w:rsidR="00683FB0" w:rsidRPr="00810A91">
        <w:rPr>
          <w:rFonts w:ascii="Tahoma" w:hAnsi="Tahoma" w:cs="Tahoma"/>
          <w:sz w:val="24"/>
          <w:szCs w:val="24"/>
        </w:rPr>
        <w:t xml:space="preserve"> much of</w:t>
      </w:r>
      <w:r w:rsidR="003F65BB" w:rsidRPr="00810A91">
        <w:rPr>
          <w:rFonts w:ascii="Tahoma" w:hAnsi="Tahoma" w:cs="Tahoma"/>
          <w:sz w:val="24"/>
          <w:szCs w:val="24"/>
        </w:rPr>
        <w:t xml:space="preserve"> the churchyard </w:t>
      </w:r>
      <w:r w:rsidR="00E84CEA" w:rsidRPr="00810A91">
        <w:rPr>
          <w:rFonts w:ascii="Tahoma" w:hAnsi="Tahoma" w:cs="Tahoma"/>
          <w:sz w:val="24"/>
          <w:szCs w:val="24"/>
        </w:rPr>
        <w:t xml:space="preserve">with a cut just once or twice a </w:t>
      </w:r>
      <w:r w:rsidR="00463C54" w:rsidRPr="00810A91">
        <w:rPr>
          <w:rFonts w:ascii="Tahoma" w:hAnsi="Tahoma" w:cs="Tahoma"/>
          <w:sz w:val="24"/>
          <w:szCs w:val="24"/>
        </w:rPr>
        <w:t>year</w:t>
      </w:r>
      <w:r w:rsidR="00321192" w:rsidRPr="00810A91">
        <w:rPr>
          <w:rFonts w:ascii="Tahoma" w:hAnsi="Tahoma" w:cs="Tahoma"/>
          <w:sz w:val="24"/>
          <w:szCs w:val="24"/>
        </w:rPr>
        <w:t xml:space="preserve"> – this</w:t>
      </w:r>
      <w:r w:rsidR="00463C54" w:rsidRPr="00810A91">
        <w:rPr>
          <w:rFonts w:ascii="Tahoma" w:hAnsi="Tahoma" w:cs="Tahoma"/>
          <w:sz w:val="24"/>
          <w:szCs w:val="24"/>
        </w:rPr>
        <w:t xml:space="preserve"> not only</w:t>
      </w:r>
      <w:r w:rsidR="00321192" w:rsidRPr="00810A91">
        <w:rPr>
          <w:rFonts w:ascii="Tahoma" w:hAnsi="Tahoma" w:cs="Tahoma"/>
          <w:sz w:val="24"/>
          <w:szCs w:val="24"/>
        </w:rPr>
        <w:t xml:space="preserve"> benefit</w:t>
      </w:r>
      <w:r w:rsidR="004277A9" w:rsidRPr="00810A91">
        <w:rPr>
          <w:rFonts w:ascii="Tahoma" w:hAnsi="Tahoma" w:cs="Tahoma"/>
          <w:sz w:val="24"/>
          <w:szCs w:val="24"/>
        </w:rPr>
        <w:t>s</w:t>
      </w:r>
      <w:r w:rsidR="00321192" w:rsidRPr="00810A91">
        <w:rPr>
          <w:rFonts w:ascii="Tahoma" w:hAnsi="Tahoma" w:cs="Tahoma"/>
          <w:sz w:val="24"/>
          <w:szCs w:val="24"/>
        </w:rPr>
        <w:t xml:space="preserve"> our finances but also </w:t>
      </w:r>
      <w:r w:rsidR="00C857C1" w:rsidRPr="00810A91">
        <w:rPr>
          <w:rFonts w:ascii="Tahoma" w:hAnsi="Tahoma" w:cs="Tahoma"/>
          <w:sz w:val="24"/>
          <w:szCs w:val="24"/>
        </w:rPr>
        <w:t xml:space="preserve">the natural life which abounds around the </w:t>
      </w:r>
      <w:r w:rsidR="00175969" w:rsidRPr="00810A91">
        <w:rPr>
          <w:rFonts w:ascii="Tahoma" w:hAnsi="Tahoma" w:cs="Tahoma"/>
          <w:sz w:val="24"/>
          <w:szCs w:val="24"/>
        </w:rPr>
        <w:t>church. We are indebted to Mr Robert Bushrod for undertaking the task of keeping the area immediately round the church immaculate</w:t>
      </w:r>
      <w:r w:rsidR="001C5A81" w:rsidRPr="00810A91">
        <w:rPr>
          <w:rFonts w:ascii="Tahoma" w:hAnsi="Tahoma" w:cs="Tahoma"/>
          <w:sz w:val="24"/>
          <w:szCs w:val="24"/>
        </w:rPr>
        <w:t>.</w:t>
      </w:r>
    </w:p>
    <w:p w14:paraId="4DF26ACF" w14:textId="19E2E024" w:rsidR="00377409" w:rsidRPr="00810A91" w:rsidRDefault="00780978" w:rsidP="00D67F89">
      <w:pPr>
        <w:jc w:val="both"/>
        <w:rPr>
          <w:rFonts w:ascii="Tahoma" w:hAnsi="Tahoma" w:cs="Tahoma"/>
          <w:sz w:val="24"/>
          <w:szCs w:val="24"/>
        </w:rPr>
      </w:pPr>
      <w:r w:rsidRPr="00810A91">
        <w:rPr>
          <w:rFonts w:ascii="Tahoma" w:hAnsi="Tahoma" w:cs="Tahoma"/>
          <w:sz w:val="24"/>
          <w:szCs w:val="24"/>
        </w:rPr>
        <w:t>Fundraising for the Heritage Gateway</w:t>
      </w:r>
      <w:r w:rsidR="004B0178" w:rsidRPr="00810A91">
        <w:rPr>
          <w:rFonts w:ascii="Tahoma" w:hAnsi="Tahoma" w:cs="Tahoma"/>
          <w:sz w:val="24"/>
          <w:szCs w:val="24"/>
        </w:rPr>
        <w:t xml:space="preserve"> raised </w:t>
      </w:r>
      <w:r w:rsidR="003566A7" w:rsidRPr="00810A91">
        <w:rPr>
          <w:rFonts w:ascii="Tahoma" w:hAnsi="Tahoma" w:cs="Tahoma"/>
          <w:sz w:val="24"/>
          <w:szCs w:val="24"/>
        </w:rPr>
        <w:t>£</w:t>
      </w:r>
      <w:r w:rsidR="00BA0315" w:rsidRPr="00810A91">
        <w:rPr>
          <w:rFonts w:ascii="Tahoma" w:hAnsi="Tahoma" w:cs="Tahoma"/>
          <w:sz w:val="24"/>
          <w:szCs w:val="24"/>
        </w:rPr>
        <w:t>4,363.77</w:t>
      </w:r>
      <w:r w:rsidR="00EF4943" w:rsidRPr="00810A91">
        <w:rPr>
          <w:rFonts w:ascii="Tahoma" w:hAnsi="Tahoma" w:cs="Tahoma"/>
          <w:sz w:val="24"/>
          <w:szCs w:val="24"/>
        </w:rPr>
        <w:t xml:space="preserve"> </w:t>
      </w:r>
      <w:r w:rsidR="005709AE" w:rsidRPr="00810A91">
        <w:rPr>
          <w:rFonts w:ascii="Tahoma" w:hAnsi="Tahoma" w:cs="Tahoma"/>
          <w:sz w:val="24"/>
          <w:szCs w:val="24"/>
        </w:rPr>
        <w:t>a</w:t>
      </w:r>
      <w:r w:rsidR="00434DA0" w:rsidRPr="00810A91">
        <w:rPr>
          <w:rFonts w:ascii="Tahoma" w:hAnsi="Tahoma" w:cs="Tahoma"/>
          <w:sz w:val="24"/>
          <w:szCs w:val="24"/>
        </w:rPr>
        <w:t xml:space="preserve"> decrease of </w:t>
      </w:r>
      <w:r w:rsidR="00F8046D" w:rsidRPr="00810A91">
        <w:rPr>
          <w:rFonts w:ascii="Tahoma" w:hAnsi="Tahoma" w:cs="Tahoma"/>
          <w:sz w:val="24"/>
          <w:szCs w:val="24"/>
        </w:rPr>
        <w:t>£871</w:t>
      </w:r>
      <w:r w:rsidR="00856855" w:rsidRPr="00810A91">
        <w:rPr>
          <w:rFonts w:ascii="Tahoma" w:hAnsi="Tahoma" w:cs="Tahoma"/>
          <w:sz w:val="24"/>
          <w:szCs w:val="24"/>
        </w:rPr>
        <w:t xml:space="preserve">.40 </w:t>
      </w:r>
      <w:r w:rsidR="005E736E" w:rsidRPr="00810A91">
        <w:rPr>
          <w:rFonts w:ascii="Tahoma" w:hAnsi="Tahoma" w:cs="Tahoma"/>
          <w:sz w:val="24"/>
          <w:szCs w:val="24"/>
        </w:rPr>
        <w:t>o</w:t>
      </w:r>
      <w:r w:rsidR="00856855" w:rsidRPr="00810A91">
        <w:rPr>
          <w:rFonts w:ascii="Tahoma" w:hAnsi="Tahoma" w:cs="Tahoma"/>
          <w:sz w:val="24"/>
          <w:szCs w:val="24"/>
        </w:rPr>
        <w:t>n 2024</w:t>
      </w:r>
      <w:r w:rsidR="003163E8" w:rsidRPr="00810A91">
        <w:rPr>
          <w:rFonts w:ascii="Tahoma" w:hAnsi="Tahoma" w:cs="Tahoma"/>
          <w:sz w:val="24"/>
          <w:szCs w:val="24"/>
        </w:rPr>
        <w:t>.</w:t>
      </w:r>
      <w:r w:rsidR="00D63464" w:rsidRPr="00810A91">
        <w:rPr>
          <w:rFonts w:ascii="Tahoma" w:hAnsi="Tahoma" w:cs="Tahoma"/>
          <w:sz w:val="24"/>
          <w:szCs w:val="24"/>
        </w:rPr>
        <w:t xml:space="preserve"> </w:t>
      </w:r>
      <w:r w:rsidR="0034648B" w:rsidRPr="00810A91">
        <w:rPr>
          <w:rFonts w:ascii="Tahoma" w:hAnsi="Tahoma" w:cs="Tahoma"/>
          <w:sz w:val="24"/>
          <w:szCs w:val="24"/>
        </w:rPr>
        <w:t>Thi</w:t>
      </w:r>
      <w:r w:rsidR="00E33F17" w:rsidRPr="00810A91">
        <w:rPr>
          <w:rFonts w:ascii="Tahoma" w:hAnsi="Tahoma" w:cs="Tahoma"/>
          <w:sz w:val="24"/>
          <w:szCs w:val="24"/>
        </w:rPr>
        <w:t>s</w:t>
      </w:r>
      <w:r w:rsidR="0034648B" w:rsidRPr="00810A91">
        <w:rPr>
          <w:rFonts w:ascii="Tahoma" w:hAnsi="Tahoma" w:cs="Tahoma"/>
          <w:sz w:val="24"/>
          <w:szCs w:val="24"/>
        </w:rPr>
        <w:t xml:space="preserve"> decrease was </w:t>
      </w:r>
      <w:r w:rsidR="00E33F17" w:rsidRPr="00810A91">
        <w:rPr>
          <w:rFonts w:ascii="Tahoma" w:hAnsi="Tahoma" w:cs="Tahoma"/>
          <w:sz w:val="24"/>
          <w:szCs w:val="24"/>
        </w:rPr>
        <w:t>due to</w:t>
      </w:r>
      <w:r w:rsidR="0034648B" w:rsidRPr="00810A91">
        <w:rPr>
          <w:rFonts w:ascii="Tahoma" w:hAnsi="Tahoma" w:cs="Tahoma"/>
          <w:sz w:val="24"/>
          <w:szCs w:val="24"/>
        </w:rPr>
        <w:t xml:space="preserve"> </w:t>
      </w:r>
      <w:r w:rsidR="009D46A3" w:rsidRPr="00810A91">
        <w:rPr>
          <w:rFonts w:ascii="Tahoma" w:hAnsi="Tahoma" w:cs="Tahoma"/>
          <w:sz w:val="24"/>
          <w:szCs w:val="24"/>
        </w:rPr>
        <w:t xml:space="preserve">fundraising events </w:t>
      </w:r>
      <w:r w:rsidR="00FE03E6" w:rsidRPr="00810A91">
        <w:rPr>
          <w:rFonts w:ascii="Tahoma" w:hAnsi="Tahoma" w:cs="Tahoma"/>
          <w:sz w:val="24"/>
          <w:szCs w:val="24"/>
        </w:rPr>
        <w:t xml:space="preserve">being limited by the Boundary Wall </w:t>
      </w:r>
      <w:r w:rsidR="00823988">
        <w:rPr>
          <w:rFonts w:ascii="Tahoma" w:hAnsi="Tahoma" w:cs="Tahoma"/>
          <w:sz w:val="24"/>
          <w:szCs w:val="24"/>
        </w:rPr>
        <w:t>P</w:t>
      </w:r>
      <w:r w:rsidR="00FE03E6" w:rsidRPr="00810A91">
        <w:rPr>
          <w:rFonts w:ascii="Tahoma" w:hAnsi="Tahoma" w:cs="Tahoma"/>
          <w:sz w:val="24"/>
          <w:szCs w:val="24"/>
        </w:rPr>
        <w:t>roject</w:t>
      </w:r>
      <w:r w:rsidR="004B49B0" w:rsidRPr="00810A91">
        <w:rPr>
          <w:rFonts w:ascii="Tahoma" w:hAnsi="Tahoma" w:cs="Tahoma"/>
          <w:sz w:val="24"/>
          <w:szCs w:val="24"/>
        </w:rPr>
        <w:t xml:space="preserve">. </w:t>
      </w:r>
      <w:r w:rsidR="00D63464" w:rsidRPr="00810A91">
        <w:rPr>
          <w:rFonts w:ascii="Tahoma" w:hAnsi="Tahoma" w:cs="Tahoma"/>
          <w:sz w:val="24"/>
          <w:szCs w:val="24"/>
        </w:rPr>
        <w:t xml:space="preserve">We received </w:t>
      </w:r>
      <w:r w:rsidR="00786FC2" w:rsidRPr="00810A91">
        <w:rPr>
          <w:rFonts w:ascii="Tahoma" w:hAnsi="Tahoma" w:cs="Tahoma"/>
          <w:sz w:val="24"/>
          <w:szCs w:val="24"/>
        </w:rPr>
        <w:t>£1,000</w:t>
      </w:r>
      <w:r w:rsidR="001424C4" w:rsidRPr="00810A91">
        <w:rPr>
          <w:rFonts w:ascii="Tahoma" w:hAnsi="Tahoma" w:cs="Tahoma"/>
          <w:sz w:val="24"/>
          <w:szCs w:val="24"/>
        </w:rPr>
        <w:t xml:space="preserve"> </w:t>
      </w:r>
      <w:r w:rsidR="00D63464" w:rsidRPr="00810A91">
        <w:rPr>
          <w:rFonts w:ascii="Tahoma" w:hAnsi="Tahoma" w:cs="Tahoma"/>
          <w:sz w:val="24"/>
          <w:szCs w:val="24"/>
        </w:rPr>
        <w:t xml:space="preserve">from </w:t>
      </w:r>
      <w:r w:rsidR="00377409" w:rsidRPr="00810A91">
        <w:rPr>
          <w:rFonts w:ascii="Tahoma" w:hAnsi="Tahoma" w:cs="Tahoma"/>
          <w:sz w:val="24"/>
          <w:szCs w:val="24"/>
        </w:rPr>
        <w:t xml:space="preserve">The Carew Pole Charitable Trust and </w:t>
      </w:r>
      <w:r w:rsidR="00BE42C0" w:rsidRPr="00810A91">
        <w:rPr>
          <w:rFonts w:ascii="Tahoma" w:hAnsi="Tahoma" w:cs="Tahoma"/>
          <w:sz w:val="24"/>
          <w:szCs w:val="24"/>
        </w:rPr>
        <w:t>numerous</w:t>
      </w:r>
      <w:r w:rsidR="00377409" w:rsidRPr="00810A91">
        <w:rPr>
          <w:rFonts w:ascii="Tahoma" w:hAnsi="Tahoma" w:cs="Tahoma"/>
          <w:sz w:val="24"/>
          <w:szCs w:val="24"/>
        </w:rPr>
        <w:t xml:space="preserve"> other individual donations</w:t>
      </w:r>
      <w:r w:rsidR="00BE42C0" w:rsidRPr="00810A91">
        <w:rPr>
          <w:rFonts w:ascii="Tahoma" w:hAnsi="Tahoma" w:cs="Tahoma"/>
          <w:sz w:val="24"/>
          <w:szCs w:val="24"/>
        </w:rPr>
        <w:t xml:space="preserve"> </w:t>
      </w:r>
      <w:r w:rsidR="002E42AC" w:rsidRPr="00810A91">
        <w:rPr>
          <w:rFonts w:ascii="Tahoma" w:hAnsi="Tahoma" w:cs="Tahoma"/>
          <w:sz w:val="24"/>
          <w:szCs w:val="24"/>
        </w:rPr>
        <w:t>giving an income of</w:t>
      </w:r>
      <w:r w:rsidR="00F8615A" w:rsidRPr="00810A91">
        <w:rPr>
          <w:rFonts w:ascii="Tahoma" w:hAnsi="Tahoma" w:cs="Tahoma"/>
          <w:sz w:val="24"/>
          <w:szCs w:val="24"/>
        </w:rPr>
        <w:t xml:space="preserve"> </w:t>
      </w:r>
      <w:r w:rsidR="000E3C84" w:rsidRPr="00810A91">
        <w:rPr>
          <w:rFonts w:ascii="Tahoma" w:hAnsi="Tahoma" w:cs="Tahoma"/>
          <w:sz w:val="24"/>
          <w:szCs w:val="24"/>
        </w:rPr>
        <w:t>£7</w:t>
      </w:r>
      <w:r w:rsidR="00D56A7C" w:rsidRPr="00810A91">
        <w:rPr>
          <w:rFonts w:ascii="Tahoma" w:hAnsi="Tahoma" w:cs="Tahoma"/>
          <w:sz w:val="24"/>
          <w:szCs w:val="24"/>
        </w:rPr>
        <w:t>,</w:t>
      </w:r>
      <w:r w:rsidR="00827EFD" w:rsidRPr="00810A91">
        <w:rPr>
          <w:rFonts w:ascii="Tahoma" w:hAnsi="Tahoma" w:cs="Tahoma"/>
          <w:sz w:val="24"/>
          <w:szCs w:val="24"/>
        </w:rPr>
        <w:t>745.77</w:t>
      </w:r>
      <w:r w:rsidR="00437BF8" w:rsidRPr="00810A91">
        <w:rPr>
          <w:rFonts w:ascii="Tahoma" w:hAnsi="Tahoma" w:cs="Tahoma"/>
          <w:sz w:val="24"/>
          <w:szCs w:val="24"/>
        </w:rPr>
        <w:t xml:space="preserve"> + </w:t>
      </w:r>
      <w:r w:rsidR="00FF1CDB" w:rsidRPr="00810A91">
        <w:rPr>
          <w:rFonts w:ascii="Tahoma" w:hAnsi="Tahoma" w:cs="Tahoma"/>
          <w:sz w:val="24"/>
          <w:szCs w:val="24"/>
        </w:rPr>
        <w:t xml:space="preserve">£58.50 Gift Aid </w:t>
      </w:r>
      <w:r w:rsidR="007D1298" w:rsidRPr="00810A91">
        <w:rPr>
          <w:rFonts w:ascii="Tahoma" w:hAnsi="Tahoma" w:cs="Tahoma"/>
          <w:sz w:val="24"/>
          <w:szCs w:val="24"/>
        </w:rPr>
        <w:t xml:space="preserve">– a </w:t>
      </w:r>
      <w:r w:rsidR="00207B1C" w:rsidRPr="00810A91">
        <w:rPr>
          <w:rFonts w:ascii="Tahoma" w:hAnsi="Tahoma" w:cs="Tahoma"/>
          <w:sz w:val="24"/>
          <w:szCs w:val="24"/>
        </w:rPr>
        <w:t xml:space="preserve">grand </w:t>
      </w:r>
      <w:r w:rsidR="007D1298" w:rsidRPr="00810A91">
        <w:rPr>
          <w:rFonts w:ascii="Tahoma" w:hAnsi="Tahoma" w:cs="Tahoma"/>
          <w:sz w:val="24"/>
          <w:szCs w:val="24"/>
        </w:rPr>
        <w:t xml:space="preserve">total of </w:t>
      </w:r>
      <w:r w:rsidR="0071519F" w:rsidRPr="00810A91">
        <w:rPr>
          <w:rFonts w:ascii="Tahoma" w:hAnsi="Tahoma" w:cs="Tahoma"/>
          <w:sz w:val="24"/>
          <w:szCs w:val="24"/>
        </w:rPr>
        <w:t>£</w:t>
      </w:r>
      <w:r w:rsidR="00305C53" w:rsidRPr="00810A91">
        <w:rPr>
          <w:rFonts w:ascii="Tahoma" w:hAnsi="Tahoma" w:cs="Tahoma"/>
          <w:sz w:val="24"/>
          <w:szCs w:val="24"/>
        </w:rPr>
        <w:t>7</w:t>
      </w:r>
      <w:r w:rsidR="004641C5">
        <w:rPr>
          <w:rFonts w:ascii="Tahoma" w:hAnsi="Tahoma" w:cs="Tahoma"/>
          <w:sz w:val="24"/>
          <w:szCs w:val="24"/>
        </w:rPr>
        <w:t>,</w:t>
      </w:r>
      <w:r w:rsidR="00305C53" w:rsidRPr="00810A91">
        <w:rPr>
          <w:rFonts w:ascii="Tahoma" w:hAnsi="Tahoma" w:cs="Tahoma"/>
          <w:sz w:val="24"/>
          <w:szCs w:val="24"/>
        </w:rPr>
        <w:t>804.27</w:t>
      </w:r>
      <w:r w:rsidR="004F5D1D" w:rsidRPr="00810A91">
        <w:rPr>
          <w:rFonts w:ascii="Tahoma" w:hAnsi="Tahoma" w:cs="Tahoma"/>
          <w:sz w:val="24"/>
          <w:szCs w:val="24"/>
        </w:rPr>
        <w:t xml:space="preserve"> in Heritage Gateway receipts</w:t>
      </w:r>
      <w:r w:rsidR="0071519F" w:rsidRPr="00810A91">
        <w:rPr>
          <w:rFonts w:ascii="Tahoma" w:hAnsi="Tahoma" w:cs="Tahoma"/>
          <w:sz w:val="24"/>
          <w:szCs w:val="24"/>
        </w:rPr>
        <w:t>,</w:t>
      </w:r>
      <w:r w:rsidR="00036A61" w:rsidRPr="00810A91">
        <w:rPr>
          <w:rFonts w:ascii="Tahoma" w:hAnsi="Tahoma" w:cs="Tahoma"/>
          <w:sz w:val="24"/>
          <w:szCs w:val="24"/>
        </w:rPr>
        <w:t xml:space="preserve"> a</w:t>
      </w:r>
      <w:r w:rsidR="0071519F" w:rsidRPr="00810A91">
        <w:rPr>
          <w:rFonts w:ascii="Tahoma" w:hAnsi="Tahoma" w:cs="Tahoma"/>
          <w:sz w:val="24"/>
          <w:szCs w:val="24"/>
        </w:rPr>
        <w:t xml:space="preserve"> ver</w:t>
      </w:r>
      <w:r w:rsidR="00207B1C" w:rsidRPr="00810A91">
        <w:rPr>
          <w:rFonts w:ascii="Tahoma" w:hAnsi="Tahoma" w:cs="Tahoma"/>
          <w:sz w:val="24"/>
          <w:szCs w:val="24"/>
        </w:rPr>
        <w:t>y</w:t>
      </w:r>
      <w:r w:rsidR="0071519F" w:rsidRPr="00810A91">
        <w:rPr>
          <w:rFonts w:ascii="Tahoma" w:hAnsi="Tahoma" w:cs="Tahoma"/>
          <w:sz w:val="24"/>
          <w:szCs w:val="24"/>
        </w:rPr>
        <w:t xml:space="preserve"> pleasing</w:t>
      </w:r>
      <w:r w:rsidR="00036A61" w:rsidRPr="00810A91">
        <w:rPr>
          <w:rFonts w:ascii="Tahoma" w:hAnsi="Tahoma" w:cs="Tahoma"/>
          <w:sz w:val="24"/>
          <w:szCs w:val="24"/>
        </w:rPr>
        <w:t xml:space="preserve"> increase of £</w:t>
      </w:r>
      <w:r w:rsidR="006A0D63" w:rsidRPr="00810A91">
        <w:rPr>
          <w:rFonts w:ascii="Tahoma" w:hAnsi="Tahoma" w:cs="Tahoma"/>
          <w:sz w:val="24"/>
          <w:szCs w:val="24"/>
        </w:rPr>
        <w:t>349.08</w:t>
      </w:r>
      <w:r w:rsidR="00227526" w:rsidRPr="00810A91">
        <w:rPr>
          <w:rFonts w:ascii="Tahoma" w:hAnsi="Tahoma" w:cs="Tahoma"/>
          <w:sz w:val="24"/>
          <w:szCs w:val="24"/>
        </w:rPr>
        <w:t xml:space="preserve"> on 202</w:t>
      </w:r>
      <w:r w:rsidR="00914D0C">
        <w:rPr>
          <w:rFonts w:ascii="Tahoma" w:hAnsi="Tahoma" w:cs="Tahoma"/>
          <w:sz w:val="24"/>
          <w:szCs w:val="24"/>
        </w:rPr>
        <w:t>4</w:t>
      </w:r>
      <w:r w:rsidR="006A0D63" w:rsidRPr="00810A91">
        <w:rPr>
          <w:rFonts w:ascii="Tahoma" w:hAnsi="Tahoma" w:cs="Tahoma"/>
          <w:sz w:val="24"/>
          <w:szCs w:val="24"/>
        </w:rPr>
        <w:t xml:space="preserve">, a testament to the hard work and commitment of the community to </w:t>
      </w:r>
      <w:r w:rsidR="00207B1C" w:rsidRPr="00810A91">
        <w:rPr>
          <w:rFonts w:ascii="Tahoma" w:hAnsi="Tahoma" w:cs="Tahoma"/>
          <w:sz w:val="24"/>
          <w:szCs w:val="24"/>
        </w:rPr>
        <w:t>our</w:t>
      </w:r>
      <w:r w:rsidR="006A0D63" w:rsidRPr="00810A91">
        <w:rPr>
          <w:rFonts w:ascii="Tahoma" w:hAnsi="Tahoma" w:cs="Tahoma"/>
          <w:sz w:val="24"/>
          <w:szCs w:val="24"/>
        </w:rPr>
        <w:t xml:space="preserve"> parish church</w:t>
      </w:r>
      <w:r w:rsidR="005E736E" w:rsidRPr="00810A91">
        <w:rPr>
          <w:rFonts w:ascii="Tahoma" w:hAnsi="Tahoma" w:cs="Tahoma"/>
          <w:sz w:val="24"/>
          <w:szCs w:val="24"/>
        </w:rPr>
        <w:t>.</w:t>
      </w:r>
    </w:p>
    <w:p w14:paraId="54C1F336" w14:textId="77777777" w:rsidR="00D93639" w:rsidRPr="00810A91" w:rsidRDefault="000C53E1" w:rsidP="00CD01A0">
      <w:pPr>
        <w:jc w:val="both"/>
        <w:rPr>
          <w:rFonts w:ascii="Tahoma" w:hAnsi="Tahoma" w:cs="Tahoma"/>
          <w:sz w:val="24"/>
          <w:szCs w:val="24"/>
          <w:u w:val="single"/>
        </w:rPr>
      </w:pPr>
      <w:r w:rsidRPr="00810A91">
        <w:rPr>
          <w:rFonts w:ascii="Tahoma" w:hAnsi="Tahoma" w:cs="Tahoma"/>
          <w:sz w:val="24"/>
          <w:szCs w:val="24"/>
          <w:u w:val="single"/>
        </w:rPr>
        <w:t>Barclays Project Account</w:t>
      </w:r>
    </w:p>
    <w:p w14:paraId="042FB036" w14:textId="6401D0EE" w:rsidR="002A1C43" w:rsidRPr="00810A91" w:rsidRDefault="008642C5" w:rsidP="009F0893">
      <w:pPr>
        <w:jc w:val="both"/>
        <w:rPr>
          <w:rFonts w:ascii="Tahoma" w:hAnsi="Tahoma" w:cs="Tahoma"/>
          <w:sz w:val="24"/>
          <w:szCs w:val="24"/>
        </w:rPr>
      </w:pPr>
      <w:r w:rsidRPr="00810A91">
        <w:rPr>
          <w:rFonts w:ascii="Tahoma" w:hAnsi="Tahoma" w:cs="Tahoma"/>
          <w:sz w:val="24"/>
          <w:szCs w:val="24"/>
        </w:rPr>
        <w:t>During 2025 this account was u</w:t>
      </w:r>
      <w:r w:rsidR="000B1E14" w:rsidRPr="00810A91">
        <w:rPr>
          <w:rFonts w:ascii="Tahoma" w:hAnsi="Tahoma" w:cs="Tahoma"/>
          <w:sz w:val="24"/>
          <w:szCs w:val="24"/>
        </w:rPr>
        <w:t>sed</w:t>
      </w:r>
      <w:r w:rsidRPr="00810A91">
        <w:rPr>
          <w:rFonts w:ascii="Tahoma" w:hAnsi="Tahoma" w:cs="Tahoma"/>
          <w:sz w:val="24"/>
          <w:szCs w:val="24"/>
        </w:rPr>
        <w:t xml:space="preserve"> for </w:t>
      </w:r>
      <w:r w:rsidR="000B1E14" w:rsidRPr="00810A91">
        <w:rPr>
          <w:rFonts w:ascii="Tahoma" w:hAnsi="Tahoma" w:cs="Tahoma"/>
          <w:sz w:val="24"/>
          <w:szCs w:val="24"/>
        </w:rPr>
        <w:t>the Boundary Wall Project</w:t>
      </w:r>
    </w:p>
    <w:p w14:paraId="0D0FFCBB" w14:textId="458971EC" w:rsidR="006C3461" w:rsidRPr="00810A91" w:rsidRDefault="00964CD0" w:rsidP="00C21270">
      <w:pPr>
        <w:jc w:val="both"/>
        <w:rPr>
          <w:rFonts w:ascii="Tahoma" w:hAnsi="Tahoma" w:cs="Tahoma"/>
          <w:sz w:val="24"/>
          <w:szCs w:val="24"/>
        </w:rPr>
      </w:pPr>
      <w:r w:rsidRPr="00810A91">
        <w:rPr>
          <w:rFonts w:ascii="Tahoma" w:hAnsi="Tahoma" w:cs="Tahoma"/>
          <w:sz w:val="24"/>
          <w:szCs w:val="24"/>
        </w:rPr>
        <w:t xml:space="preserve">Monies </w:t>
      </w:r>
      <w:r w:rsidR="00AD653A" w:rsidRPr="00810A91">
        <w:rPr>
          <w:rFonts w:ascii="Tahoma" w:hAnsi="Tahoma" w:cs="Tahoma"/>
          <w:sz w:val="24"/>
          <w:szCs w:val="24"/>
        </w:rPr>
        <w:t>deposited into this account specifically for the re-building of the boundary wall and associated works totalled £264</w:t>
      </w:r>
      <w:r w:rsidR="001F7FB5" w:rsidRPr="00810A91">
        <w:rPr>
          <w:rFonts w:ascii="Tahoma" w:hAnsi="Tahoma" w:cs="Tahoma"/>
          <w:sz w:val="24"/>
          <w:szCs w:val="24"/>
        </w:rPr>
        <w:t>,041.06.</w:t>
      </w:r>
      <w:r w:rsidR="00AA0F40" w:rsidRPr="00810A91">
        <w:rPr>
          <w:rFonts w:ascii="Tahoma" w:hAnsi="Tahoma" w:cs="Tahoma"/>
          <w:sz w:val="24"/>
          <w:szCs w:val="24"/>
        </w:rPr>
        <w:t xml:space="preserve"> This sum comprised </w:t>
      </w:r>
      <w:r w:rsidR="006C3461" w:rsidRPr="00810A91">
        <w:rPr>
          <w:rFonts w:ascii="Tahoma" w:hAnsi="Tahoma" w:cs="Tahoma"/>
          <w:sz w:val="24"/>
          <w:szCs w:val="24"/>
        </w:rPr>
        <w:t>deposits from the following sources:</w:t>
      </w:r>
    </w:p>
    <w:p w14:paraId="3F28A72E" w14:textId="5D9FE80C" w:rsidR="00286796" w:rsidRPr="00810A91" w:rsidRDefault="00A90420" w:rsidP="00286796">
      <w:pPr>
        <w:pStyle w:val="ListParagraph"/>
        <w:numPr>
          <w:ilvl w:val="0"/>
          <w:numId w:val="10"/>
        </w:numPr>
        <w:jc w:val="both"/>
        <w:rPr>
          <w:rFonts w:ascii="Tahoma" w:hAnsi="Tahoma" w:cs="Tahoma"/>
          <w:sz w:val="24"/>
          <w:szCs w:val="24"/>
        </w:rPr>
      </w:pPr>
      <w:r w:rsidRPr="00810A91">
        <w:rPr>
          <w:rFonts w:ascii="Tahoma" w:hAnsi="Tahoma" w:cs="Tahoma"/>
          <w:sz w:val="24"/>
          <w:szCs w:val="24"/>
        </w:rPr>
        <w:t xml:space="preserve">Diocese of Truro                     </w:t>
      </w:r>
      <w:r w:rsidR="00425BE9" w:rsidRPr="00810A91">
        <w:rPr>
          <w:rFonts w:ascii="Tahoma" w:hAnsi="Tahoma" w:cs="Tahoma"/>
          <w:sz w:val="24"/>
          <w:szCs w:val="24"/>
        </w:rPr>
        <w:t>£106,000.00</w:t>
      </w:r>
    </w:p>
    <w:p w14:paraId="39E2FD36" w14:textId="65C60672" w:rsidR="00E345E4" w:rsidRPr="00810A91" w:rsidRDefault="00E345E4" w:rsidP="00286796">
      <w:pPr>
        <w:pStyle w:val="ListParagraph"/>
        <w:numPr>
          <w:ilvl w:val="0"/>
          <w:numId w:val="10"/>
        </w:numPr>
        <w:jc w:val="both"/>
        <w:rPr>
          <w:rFonts w:ascii="Tahoma" w:hAnsi="Tahoma" w:cs="Tahoma"/>
          <w:sz w:val="24"/>
          <w:szCs w:val="24"/>
        </w:rPr>
      </w:pPr>
      <w:r w:rsidRPr="00810A91">
        <w:rPr>
          <w:rFonts w:ascii="Tahoma" w:hAnsi="Tahoma" w:cs="Tahoma"/>
          <w:sz w:val="24"/>
          <w:szCs w:val="24"/>
        </w:rPr>
        <w:t>Cornwall Council                     £</w:t>
      </w:r>
      <w:r w:rsidR="00142441" w:rsidRPr="00810A91">
        <w:rPr>
          <w:rFonts w:ascii="Tahoma" w:hAnsi="Tahoma" w:cs="Tahoma"/>
          <w:sz w:val="24"/>
          <w:szCs w:val="24"/>
        </w:rPr>
        <w:t>129,000</w:t>
      </w:r>
      <w:r w:rsidR="00EB799C" w:rsidRPr="00810A91">
        <w:rPr>
          <w:rFonts w:ascii="Tahoma" w:hAnsi="Tahoma" w:cs="Tahoma"/>
          <w:sz w:val="24"/>
          <w:szCs w:val="24"/>
        </w:rPr>
        <w:t>.00</w:t>
      </w:r>
    </w:p>
    <w:p w14:paraId="197C9697" w14:textId="3314406C" w:rsidR="00662047" w:rsidRPr="00810A91" w:rsidRDefault="00EB799C" w:rsidP="00DE49E2">
      <w:pPr>
        <w:pStyle w:val="ListParagraph"/>
        <w:numPr>
          <w:ilvl w:val="0"/>
          <w:numId w:val="10"/>
        </w:numPr>
        <w:jc w:val="both"/>
        <w:rPr>
          <w:rFonts w:ascii="Tahoma" w:hAnsi="Tahoma" w:cs="Tahoma"/>
          <w:sz w:val="24"/>
          <w:szCs w:val="24"/>
        </w:rPr>
      </w:pPr>
      <w:proofErr w:type="spellStart"/>
      <w:r w:rsidRPr="00810A91">
        <w:rPr>
          <w:rFonts w:ascii="Tahoma" w:hAnsi="Tahoma" w:cs="Tahoma"/>
          <w:sz w:val="24"/>
          <w:szCs w:val="24"/>
        </w:rPr>
        <w:t>Sheviock</w:t>
      </w:r>
      <w:proofErr w:type="spellEnd"/>
      <w:r w:rsidRPr="00810A91">
        <w:rPr>
          <w:rFonts w:ascii="Tahoma" w:hAnsi="Tahoma" w:cs="Tahoma"/>
          <w:sz w:val="24"/>
          <w:szCs w:val="24"/>
        </w:rPr>
        <w:t xml:space="preserve"> P.</w:t>
      </w:r>
      <w:r w:rsidR="009C3934" w:rsidRPr="00810A91">
        <w:rPr>
          <w:rFonts w:ascii="Tahoma" w:hAnsi="Tahoma" w:cs="Tahoma"/>
          <w:sz w:val="24"/>
          <w:szCs w:val="24"/>
        </w:rPr>
        <w:t xml:space="preserve">C.C.                      </w:t>
      </w:r>
      <w:proofErr w:type="gramStart"/>
      <w:r w:rsidR="009C3934" w:rsidRPr="00810A91">
        <w:rPr>
          <w:rFonts w:ascii="Tahoma" w:hAnsi="Tahoma" w:cs="Tahoma"/>
          <w:sz w:val="24"/>
          <w:szCs w:val="24"/>
        </w:rPr>
        <w:t xml:space="preserve">£ </w:t>
      </w:r>
      <w:r w:rsidR="008B0B19" w:rsidRPr="00810A91">
        <w:rPr>
          <w:rFonts w:ascii="Tahoma" w:hAnsi="Tahoma" w:cs="Tahoma"/>
          <w:sz w:val="24"/>
          <w:szCs w:val="24"/>
        </w:rPr>
        <w:t xml:space="preserve"> 21,041.06</w:t>
      </w:r>
      <w:proofErr w:type="gramEnd"/>
      <w:r w:rsidR="008B0B19" w:rsidRPr="00810A91">
        <w:rPr>
          <w:rFonts w:ascii="Tahoma" w:hAnsi="Tahoma" w:cs="Tahoma"/>
          <w:sz w:val="24"/>
          <w:szCs w:val="24"/>
        </w:rPr>
        <w:t xml:space="preserve">  (</w:t>
      </w:r>
      <w:r w:rsidR="00662047" w:rsidRPr="00810A91">
        <w:rPr>
          <w:rFonts w:ascii="Tahoma" w:hAnsi="Tahoma" w:cs="Tahoma"/>
          <w:sz w:val="24"/>
          <w:szCs w:val="24"/>
        </w:rPr>
        <w:t xml:space="preserve">Net </w:t>
      </w:r>
      <w:proofErr w:type="gramStart"/>
      <w:r w:rsidR="00662047" w:rsidRPr="00810A91">
        <w:rPr>
          <w:rFonts w:ascii="Tahoma" w:hAnsi="Tahoma" w:cs="Tahoma"/>
          <w:sz w:val="24"/>
          <w:szCs w:val="24"/>
        </w:rPr>
        <w:t>Contribution)*</w:t>
      </w:r>
      <w:proofErr w:type="gramEnd"/>
      <w:r w:rsidR="00662047" w:rsidRPr="00810A91">
        <w:rPr>
          <w:rFonts w:ascii="Tahoma" w:hAnsi="Tahoma" w:cs="Tahoma"/>
          <w:sz w:val="24"/>
          <w:szCs w:val="24"/>
        </w:rPr>
        <w:t>*</w:t>
      </w:r>
    </w:p>
    <w:p w14:paraId="3450151E" w14:textId="2AF83299" w:rsidR="00692372" w:rsidRPr="00810A91" w:rsidRDefault="00692372" w:rsidP="00DE49E2">
      <w:pPr>
        <w:pStyle w:val="ListParagraph"/>
        <w:numPr>
          <w:ilvl w:val="0"/>
          <w:numId w:val="10"/>
        </w:numPr>
        <w:jc w:val="both"/>
        <w:rPr>
          <w:rFonts w:ascii="Tahoma" w:hAnsi="Tahoma" w:cs="Tahoma"/>
          <w:sz w:val="24"/>
          <w:szCs w:val="24"/>
        </w:rPr>
      </w:pPr>
      <w:r w:rsidRPr="00810A91">
        <w:rPr>
          <w:rFonts w:ascii="Tahoma" w:hAnsi="Tahoma" w:cs="Tahoma"/>
          <w:sz w:val="24"/>
          <w:szCs w:val="24"/>
        </w:rPr>
        <w:t xml:space="preserve">Private </w:t>
      </w:r>
      <w:r w:rsidR="00B60B04" w:rsidRPr="00810A91">
        <w:rPr>
          <w:rFonts w:ascii="Tahoma" w:hAnsi="Tahoma" w:cs="Tahoma"/>
          <w:sz w:val="24"/>
          <w:szCs w:val="24"/>
        </w:rPr>
        <w:t xml:space="preserve">Contributions            </w:t>
      </w:r>
      <w:r w:rsidR="00E47411">
        <w:rPr>
          <w:rFonts w:ascii="Tahoma" w:hAnsi="Tahoma" w:cs="Tahoma"/>
          <w:sz w:val="24"/>
          <w:szCs w:val="24"/>
        </w:rPr>
        <w:t xml:space="preserve"> </w:t>
      </w:r>
      <w:r w:rsidR="00B60B04" w:rsidRPr="00810A91">
        <w:rPr>
          <w:rFonts w:ascii="Tahoma" w:hAnsi="Tahoma" w:cs="Tahoma"/>
          <w:sz w:val="24"/>
          <w:szCs w:val="24"/>
        </w:rPr>
        <w:t xml:space="preserve"> £    8,000</w:t>
      </w:r>
      <w:r w:rsidR="00C66B32" w:rsidRPr="00810A91">
        <w:rPr>
          <w:rFonts w:ascii="Tahoma" w:hAnsi="Tahoma" w:cs="Tahoma"/>
          <w:sz w:val="24"/>
          <w:szCs w:val="24"/>
        </w:rPr>
        <w:t>.00</w:t>
      </w:r>
    </w:p>
    <w:p w14:paraId="291C835B" w14:textId="0A61DC99" w:rsidR="00C66B32" w:rsidRPr="00810A91" w:rsidRDefault="00E36FD9" w:rsidP="00C66B32">
      <w:pPr>
        <w:jc w:val="both"/>
        <w:rPr>
          <w:rFonts w:ascii="Tahoma" w:hAnsi="Tahoma" w:cs="Tahoma"/>
          <w:sz w:val="24"/>
          <w:szCs w:val="24"/>
        </w:rPr>
      </w:pPr>
      <w:r w:rsidRPr="00810A91">
        <w:rPr>
          <w:rFonts w:ascii="Tahoma" w:hAnsi="Tahoma" w:cs="Tahoma"/>
          <w:sz w:val="24"/>
          <w:szCs w:val="24"/>
        </w:rPr>
        <w:t xml:space="preserve">** </w:t>
      </w:r>
      <w:proofErr w:type="spellStart"/>
      <w:r w:rsidRPr="00810A91">
        <w:rPr>
          <w:rFonts w:ascii="Tahoma" w:hAnsi="Tahoma" w:cs="Tahoma"/>
          <w:sz w:val="24"/>
          <w:szCs w:val="24"/>
        </w:rPr>
        <w:t>Sheviock</w:t>
      </w:r>
      <w:proofErr w:type="spellEnd"/>
      <w:r w:rsidRPr="00810A91">
        <w:rPr>
          <w:rFonts w:ascii="Tahoma" w:hAnsi="Tahoma" w:cs="Tahoma"/>
          <w:sz w:val="24"/>
          <w:szCs w:val="24"/>
        </w:rPr>
        <w:t xml:space="preserve"> P.C.C. made a gross contribut</w:t>
      </w:r>
      <w:r w:rsidR="00235012" w:rsidRPr="00810A91">
        <w:rPr>
          <w:rFonts w:ascii="Tahoma" w:hAnsi="Tahoma" w:cs="Tahoma"/>
          <w:sz w:val="24"/>
          <w:szCs w:val="24"/>
        </w:rPr>
        <w:t>ion of £23,000</w:t>
      </w:r>
      <w:r w:rsidR="005637AC" w:rsidRPr="00810A91">
        <w:rPr>
          <w:rFonts w:ascii="Tahoma" w:hAnsi="Tahoma" w:cs="Tahoma"/>
          <w:sz w:val="24"/>
          <w:szCs w:val="24"/>
        </w:rPr>
        <w:t>. At the end of 202</w:t>
      </w:r>
      <w:r w:rsidR="00E47411">
        <w:rPr>
          <w:rFonts w:ascii="Tahoma" w:hAnsi="Tahoma" w:cs="Tahoma"/>
          <w:sz w:val="24"/>
          <w:szCs w:val="24"/>
        </w:rPr>
        <w:t>5</w:t>
      </w:r>
      <w:r w:rsidR="005637AC" w:rsidRPr="00810A91">
        <w:rPr>
          <w:rFonts w:ascii="Tahoma" w:hAnsi="Tahoma" w:cs="Tahoma"/>
          <w:sz w:val="24"/>
          <w:szCs w:val="24"/>
        </w:rPr>
        <w:t xml:space="preserve"> a transfer was made back into the Lloyds account of </w:t>
      </w:r>
      <w:r w:rsidR="00996855" w:rsidRPr="00810A91">
        <w:rPr>
          <w:rFonts w:ascii="Tahoma" w:hAnsi="Tahoma" w:cs="Tahoma"/>
          <w:sz w:val="24"/>
          <w:szCs w:val="24"/>
        </w:rPr>
        <w:t>£1,9</w:t>
      </w:r>
      <w:r w:rsidR="00C0606F" w:rsidRPr="00810A91">
        <w:rPr>
          <w:rFonts w:ascii="Tahoma" w:hAnsi="Tahoma" w:cs="Tahoma"/>
          <w:sz w:val="24"/>
          <w:szCs w:val="24"/>
        </w:rPr>
        <w:t xml:space="preserve">58.94 </w:t>
      </w:r>
      <w:r w:rsidR="00A33477" w:rsidRPr="00810A91">
        <w:rPr>
          <w:rFonts w:ascii="Tahoma" w:hAnsi="Tahoma" w:cs="Tahoma"/>
          <w:sz w:val="24"/>
          <w:szCs w:val="24"/>
        </w:rPr>
        <w:t xml:space="preserve">being </w:t>
      </w:r>
      <w:r w:rsidR="00C0606F" w:rsidRPr="00810A91">
        <w:rPr>
          <w:rFonts w:ascii="Tahoma" w:hAnsi="Tahoma" w:cs="Tahoma"/>
          <w:sz w:val="24"/>
          <w:szCs w:val="24"/>
        </w:rPr>
        <w:t xml:space="preserve">costs covered from that </w:t>
      </w:r>
      <w:proofErr w:type="gramStart"/>
      <w:r w:rsidR="00C0606F" w:rsidRPr="00810A91">
        <w:rPr>
          <w:rFonts w:ascii="Tahoma" w:hAnsi="Tahoma" w:cs="Tahoma"/>
          <w:sz w:val="24"/>
          <w:szCs w:val="24"/>
        </w:rPr>
        <w:t>account.</w:t>
      </w:r>
      <w:r w:rsidR="00E3214C" w:rsidRPr="00810A91">
        <w:rPr>
          <w:rFonts w:ascii="Tahoma" w:hAnsi="Tahoma" w:cs="Tahoma"/>
          <w:sz w:val="24"/>
          <w:szCs w:val="24"/>
        </w:rPr>
        <w:t>*</w:t>
      </w:r>
      <w:proofErr w:type="gramEnd"/>
      <w:r w:rsidR="00E3214C" w:rsidRPr="00810A91">
        <w:rPr>
          <w:rFonts w:ascii="Tahoma" w:hAnsi="Tahoma" w:cs="Tahoma"/>
          <w:sz w:val="24"/>
          <w:szCs w:val="24"/>
        </w:rPr>
        <w:t>*</w:t>
      </w:r>
    </w:p>
    <w:p w14:paraId="5EC40AC5" w14:textId="5C8C2C85" w:rsidR="00414A73" w:rsidRPr="00810A91" w:rsidRDefault="00387CAA" w:rsidP="00C66B32">
      <w:pPr>
        <w:jc w:val="both"/>
        <w:rPr>
          <w:rFonts w:ascii="Tahoma" w:hAnsi="Tahoma" w:cs="Tahoma"/>
          <w:sz w:val="24"/>
          <w:szCs w:val="24"/>
        </w:rPr>
      </w:pPr>
      <w:r w:rsidRPr="00810A91">
        <w:rPr>
          <w:rFonts w:ascii="Tahoma" w:hAnsi="Tahoma" w:cs="Tahoma"/>
          <w:sz w:val="24"/>
          <w:szCs w:val="24"/>
        </w:rPr>
        <w:t>During 2025</w:t>
      </w:r>
      <w:r w:rsidR="00E47935" w:rsidRPr="00810A91">
        <w:rPr>
          <w:rFonts w:ascii="Tahoma" w:hAnsi="Tahoma" w:cs="Tahoma"/>
          <w:sz w:val="24"/>
          <w:szCs w:val="24"/>
        </w:rPr>
        <w:t>, a total of £239</w:t>
      </w:r>
      <w:r w:rsidR="00881322" w:rsidRPr="00810A91">
        <w:rPr>
          <w:rFonts w:ascii="Tahoma" w:hAnsi="Tahoma" w:cs="Tahoma"/>
          <w:sz w:val="24"/>
          <w:szCs w:val="24"/>
        </w:rPr>
        <w:t>,141.58</w:t>
      </w:r>
      <w:r w:rsidR="0024632F" w:rsidRPr="00810A91">
        <w:rPr>
          <w:rFonts w:ascii="Tahoma" w:hAnsi="Tahoma" w:cs="Tahoma"/>
          <w:sz w:val="24"/>
          <w:szCs w:val="24"/>
        </w:rPr>
        <w:t xml:space="preserve"> was spent on the Boundary Wall Project and associat</w:t>
      </w:r>
      <w:r w:rsidR="00CA6702" w:rsidRPr="00810A91">
        <w:rPr>
          <w:rFonts w:ascii="Tahoma" w:hAnsi="Tahoma" w:cs="Tahoma"/>
          <w:sz w:val="24"/>
          <w:szCs w:val="24"/>
        </w:rPr>
        <w:t>ed costs,</w:t>
      </w:r>
    </w:p>
    <w:p w14:paraId="3C12A189" w14:textId="77777777" w:rsidR="003C0054" w:rsidRPr="00810A91" w:rsidRDefault="003C0054" w:rsidP="00D67F89">
      <w:pPr>
        <w:jc w:val="both"/>
        <w:rPr>
          <w:rFonts w:ascii="Tahoma" w:hAnsi="Tahoma" w:cs="Tahoma"/>
          <w:color w:val="EE0000"/>
          <w:sz w:val="24"/>
          <w:szCs w:val="24"/>
        </w:rPr>
      </w:pPr>
    </w:p>
    <w:p w14:paraId="756435A0" w14:textId="77777777" w:rsidR="003C0054" w:rsidRPr="00810A91" w:rsidRDefault="003C0054" w:rsidP="00D67F89">
      <w:pPr>
        <w:jc w:val="both"/>
        <w:rPr>
          <w:rFonts w:ascii="Tahoma" w:hAnsi="Tahoma" w:cs="Tahoma"/>
          <w:color w:val="EE0000"/>
          <w:sz w:val="24"/>
          <w:szCs w:val="24"/>
        </w:rPr>
      </w:pPr>
    </w:p>
    <w:p w14:paraId="24E9090F" w14:textId="77777777" w:rsidR="003C0054" w:rsidRPr="00810A91" w:rsidRDefault="003C0054" w:rsidP="00D67F89">
      <w:pPr>
        <w:jc w:val="both"/>
        <w:rPr>
          <w:rFonts w:ascii="Tahoma" w:hAnsi="Tahoma" w:cs="Tahoma"/>
          <w:color w:val="EE0000"/>
          <w:sz w:val="24"/>
          <w:szCs w:val="24"/>
        </w:rPr>
      </w:pPr>
    </w:p>
    <w:p w14:paraId="658BEC3E" w14:textId="77777777" w:rsidR="003C0054" w:rsidRPr="00810A91" w:rsidRDefault="003C0054" w:rsidP="00D67F89">
      <w:pPr>
        <w:jc w:val="both"/>
        <w:rPr>
          <w:rFonts w:ascii="Tahoma" w:hAnsi="Tahoma" w:cs="Tahoma"/>
          <w:color w:val="EE0000"/>
          <w:sz w:val="24"/>
          <w:szCs w:val="24"/>
        </w:rPr>
      </w:pPr>
    </w:p>
    <w:p w14:paraId="58E67253" w14:textId="77777777" w:rsidR="003C0054" w:rsidRPr="00810A91" w:rsidRDefault="003C0054" w:rsidP="00D67F89">
      <w:pPr>
        <w:jc w:val="both"/>
        <w:rPr>
          <w:rFonts w:ascii="Tahoma" w:hAnsi="Tahoma" w:cs="Tahoma"/>
          <w:color w:val="EE0000"/>
          <w:sz w:val="24"/>
          <w:szCs w:val="24"/>
        </w:rPr>
      </w:pPr>
    </w:p>
    <w:p w14:paraId="11FA53C6" w14:textId="77777777" w:rsidR="003C0054" w:rsidRDefault="003C0054" w:rsidP="00D67F89">
      <w:pPr>
        <w:jc w:val="both"/>
        <w:rPr>
          <w:rFonts w:ascii="Tahoma" w:hAnsi="Tahoma" w:cs="Tahoma"/>
          <w:color w:val="EE0000"/>
          <w:sz w:val="24"/>
          <w:szCs w:val="24"/>
        </w:rPr>
      </w:pPr>
    </w:p>
    <w:p w14:paraId="13CAF27B" w14:textId="77777777" w:rsidR="00D33B74" w:rsidRPr="00810A91" w:rsidRDefault="00D33B74" w:rsidP="00D67F89">
      <w:pPr>
        <w:jc w:val="both"/>
        <w:rPr>
          <w:rFonts w:ascii="Tahoma" w:hAnsi="Tahoma" w:cs="Tahoma"/>
          <w:color w:val="EE0000"/>
          <w:sz w:val="24"/>
          <w:szCs w:val="24"/>
        </w:rPr>
      </w:pPr>
    </w:p>
    <w:p w14:paraId="78A4CDBC" w14:textId="77777777" w:rsidR="00F04D34" w:rsidRDefault="00F04D34" w:rsidP="00D67F89">
      <w:pPr>
        <w:jc w:val="both"/>
        <w:rPr>
          <w:rFonts w:ascii="Tahoma" w:hAnsi="Tahoma" w:cs="Tahoma"/>
          <w:sz w:val="24"/>
          <w:szCs w:val="24"/>
        </w:rPr>
      </w:pPr>
    </w:p>
    <w:p w14:paraId="2890DEA3" w14:textId="0347E83B" w:rsidR="00816900" w:rsidRPr="00986BDD" w:rsidRDefault="00275D7E" w:rsidP="00D67F89">
      <w:pPr>
        <w:jc w:val="both"/>
        <w:rPr>
          <w:rFonts w:ascii="Tahoma" w:hAnsi="Tahoma" w:cs="Tahoma"/>
          <w:sz w:val="24"/>
          <w:szCs w:val="24"/>
        </w:rPr>
      </w:pPr>
      <w:r w:rsidRPr="00986BDD">
        <w:rPr>
          <w:rFonts w:ascii="Tahoma" w:hAnsi="Tahoma" w:cs="Tahoma"/>
          <w:sz w:val="24"/>
          <w:szCs w:val="24"/>
        </w:rPr>
        <w:lastRenderedPageBreak/>
        <w:t>Res</w:t>
      </w:r>
      <w:r w:rsidR="00A909A3" w:rsidRPr="00986BDD">
        <w:rPr>
          <w:rFonts w:ascii="Tahoma" w:hAnsi="Tahoma" w:cs="Tahoma"/>
          <w:sz w:val="24"/>
          <w:szCs w:val="24"/>
        </w:rPr>
        <w:t>t</w:t>
      </w:r>
      <w:r w:rsidRPr="00986BDD">
        <w:rPr>
          <w:rFonts w:ascii="Tahoma" w:hAnsi="Tahoma" w:cs="Tahoma"/>
          <w:sz w:val="24"/>
          <w:szCs w:val="24"/>
        </w:rPr>
        <w:t>ricted</w:t>
      </w:r>
      <w:r w:rsidR="00A909A3" w:rsidRPr="00986BDD">
        <w:rPr>
          <w:rFonts w:ascii="Tahoma" w:hAnsi="Tahoma" w:cs="Tahoma"/>
          <w:sz w:val="24"/>
          <w:szCs w:val="24"/>
        </w:rPr>
        <w:t xml:space="preserve"> and “</w:t>
      </w:r>
      <w:r w:rsidR="00D33B74">
        <w:rPr>
          <w:rFonts w:ascii="Tahoma" w:hAnsi="Tahoma" w:cs="Tahoma"/>
          <w:sz w:val="24"/>
          <w:szCs w:val="24"/>
        </w:rPr>
        <w:t>R</w:t>
      </w:r>
      <w:r w:rsidR="00A909A3" w:rsidRPr="00986BDD">
        <w:rPr>
          <w:rFonts w:ascii="Tahoma" w:hAnsi="Tahoma" w:cs="Tahoma"/>
          <w:sz w:val="24"/>
          <w:szCs w:val="24"/>
        </w:rPr>
        <w:t>ingfenced</w:t>
      </w:r>
      <w:r w:rsidR="00816900" w:rsidRPr="00986BDD">
        <w:rPr>
          <w:rFonts w:ascii="Tahoma" w:hAnsi="Tahoma" w:cs="Tahoma"/>
          <w:sz w:val="24"/>
          <w:szCs w:val="24"/>
        </w:rPr>
        <w:t>” funds</w:t>
      </w:r>
      <w:r w:rsidR="00AC3C2F" w:rsidRPr="00986BDD">
        <w:rPr>
          <w:rFonts w:ascii="Tahoma" w:hAnsi="Tahoma" w:cs="Tahoma"/>
          <w:sz w:val="24"/>
          <w:szCs w:val="24"/>
        </w:rPr>
        <w:t>:</w:t>
      </w:r>
    </w:p>
    <w:p w14:paraId="7F4F8665" w14:textId="5303380C" w:rsidR="006C7BC2" w:rsidRPr="00986BDD" w:rsidRDefault="00A909A3" w:rsidP="00D67F89">
      <w:pPr>
        <w:jc w:val="both"/>
        <w:rPr>
          <w:rFonts w:ascii="Tahoma" w:hAnsi="Tahoma" w:cs="Tahoma"/>
          <w:sz w:val="24"/>
          <w:szCs w:val="24"/>
        </w:rPr>
      </w:pPr>
      <w:r w:rsidRPr="00986BDD">
        <w:rPr>
          <w:rFonts w:ascii="Tahoma" w:hAnsi="Tahoma" w:cs="Tahoma"/>
          <w:sz w:val="24"/>
          <w:szCs w:val="24"/>
        </w:rPr>
        <w:t xml:space="preserve"> </w:t>
      </w:r>
      <w:r w:rsidR="00AC3C2F" w:rsidRPr="00986BDD">
        <w:rPr>
          <w:rFonts w:ascii="Tahoma" w:hAnsi="Tahoma" w:cs="Tahoma"/>
          <w:sz w:val="24"/>
          <w:szCs w:val="24"/>
        </w:rPr>
        <w:t>O</w:t>
      </w:r>
      <w:r w:rsidR="00A12061" w:rsidRPr="00986BDD">
        <w:rPr>
          <w:rFonts w:ascii="Tahoma" w:hAnsi="Tahoma" w:cs="Tahoma"/>
          <w:sz w:val="24"/>
          <w:szCs w:val="24"/>
        </w:rPr>
        <w:t>n 31</w:t>
      </w:r>
      <w:r w:rsidR="00A12061" w:rsidRPr="00986BDD">
        <w:rPr>
          <w:rFonts w:ascii="Tahoma" w:hAnsi="Tahoma" w:cs="Tahoma"/>
          <w:sz w:val="24"/>
          <w:szCs w:val="24"/>
          <w:vertAlign w:val="superscript"/>
        </w:rPr>
        <w:t>st</w:t>
      </w:r>
      <w:r w:rsidR="00A12061" w:rsidRPr="00986BDD">
        <w:rPr>
          <w:rFonts w:ascii="Tahoma" w:hAnsi="Tahoma" w:cs="Tahoma"/>
          <w:sz w:val="24"/>
          <w:szCs w:val="24"/>
        </w:rPr>
        <w:t xml:space="preserve"> December 2024</w:t>
      </w:r>
      <w:r w:rsidR="00AC3C2F" w:rsidRPr="00986BDD">
        <w:rPr>
          <w:rFonts w:ascii="Tahoma" w:hAnsi="Tahoma" w:cs="Tahoma"/>
          <w:sz w:val="24"/>
          <w:szCs w:val="24"/>
        </w:rPr>
        <w:t xml:space="preserve"> we held the following</w:t>
      </w:r>
      <w:r w:rsidR="002878C5" w:rsidRPr="00D33B74">
        <w:rPr>
          <w:rFonts w:ascii="Tahoma" w:hAnsi="Tahoma" w:cs="Tahoma"/>
          <w:b/>
          <w:bCs/>
          <w:sz w:val="24"/>
          <w:szCs w:val="24"/>
        </w:rPr>
        <w:t xml:space="preserve"> Restricte</w:t>
      </w:r>
      <w:r w:rsidR="00635600" w:rsidRPr="00D33B74">
        <w:rPr>
          <w:rFonts w:ascii="Tahoma" w:hAnsi="Tahoma" w:cs="Tahoma"/>
          <w:b/>
          <w:bCs/>
          <w:sz w:val="24"/>
          <w:szCs w:val="24"/>
        </w:rPr>
        <w:t>d</w:t>
      </w:r>
      <w:r w:rsidR="00635600" w:rsidRPr="00986BDD">
        <w:rPr>
          <w:rFonts w:ascii="Tahoma" w:hAnsi="Tahoma" w:cs="Tahoma"/>
          <w:sz w:val="24"/>
          <w:szCs w:val="24"/>
        </w:rPr>
        <w:t xml:space="preserve"> funds</w:t>
      </w:r>
      <w:r w:rsidR="00A12061" w:rsidRPr="00986BDD">
        <w:rPr>
          <w:rFonts w:ascii="Tahoma" w:hAnsi="Tahoma" w:cs="Tahoma"/>
          <w:sz w:val="24"/>
          <w:szCs w:val="24"/>
        </w:rPr>
        <w:t>:</w:t>
      </w:r>
    </w:p>
    <w:p w14:paraId="1DC36CFC" w14:textId="03B3B1E5" w:rsidR="00960E66" w:rsidRPr="00986BDD" w:rsidRDefault="00233CEF" w:rsidP="00443AE1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 w:rsidRPr="00986BDD">
        <w:rPr>
          <w:rFonts w:ascii="Tahoma" w:hAnsi="Tahoma" w:cs="Tahoma"/>
          <w:sz w:val="24"/>
          <w:szCs w:val="24"/>
        </w:rPr>
        <w:t>£48</w:t>
      </w:r>
      <w:r w:rsidR="00AC094B" w:rsidRPr="00986BDD">
        <w:rPr>
          <w:rFonts w:ascii="Tahoma" w:hAnsi="Tahoma" w:cs="Tahoma"/>
          <w:sz w:val="24"/>
          <w:szCs w:val="24"/>
        </w:rPr>
        <w:t>.</w:t>
      </w:r>
      <w:r w:rsidR="0010585F" w:rsidRPr="00986BDD">
        <w:rPr>
          <w:rFonts w:ascii="Tahoma" w:hAnsi="Tahoma" w:cs="Tahoma"/>
          <w:sz w:val="24"/>
          <w:szCs w:val="24"/>
        </w:rPr>
        <w:t>8</w:t>
      </w:r>
      <w:r w:rsidR="008A3449" w:rsidRPr="00986BDD">
        <w:rPr>
          <w:rFonts w:ascii="Tahoma" w:hAnsi="Tahoma" w:cs="Tahoma"/>
          <w:sz w:val="24"/>
          <w:szCs w:val="24"/>
        </w:rPr>
        <w:t>9</w:t>
      </w:r>
      <w:r w:rsidR="008730A3" w:rsidRPr="00986BDD">
        <w:rPr>
          <w:rFonts w:ascii="Tahoma" w:hAnsi="Tahoma" w:cs="Tahoma"/>
          <w:sz w:val="24"/>
          <w:szCs w:val="24"/>
        </w:rPr>
        <w:t xml:space="preserve"> restricted to the Project Fun</w:t>
      </w:r>
      <w:r w:rsidR="00F31289" w:rsidRPr="00986BDD">
        <w:rPr>
          <w:rFonts w:ascii="Tahoma" w:hAnsi="Tahoma" w:cs="Tahoma"/>
          <w:sz w:val="24"/>
          <w:szCs w:val="24"/>
        </w:rPr>
        <w:t>d</w:t>
      </w:r>
      <w:r w:rsidR="00960E66" w:rsidRPr="00986BDD">
        <w:rPr>
          <w:rFonts w:ascii="Tahoma" w:hAnsi="Tahoma" w:cs="Tahoma"/>
          <w:sz w:val="24"/>
          <w:szCs w:val="24"/>
        </w:rPr>
        <w:t xml:space="preserve"> (Barclays)</w:t>
      </w:r>
      <w:r w:rsidR="00212D22" w:rsidRPr="00986BDD">
        <w:rPr>
          <w:rFonts w:ascii="Tahoma" w:hAnsi="Tahoma" w:cs="Tahoma"/>
          <w:sz w:val="24"/>
          <w:szCs w:val="24"/>
        </w:rPr>
        <w:t xml:space="preserve"> </w:t>
      </w:r>
    </w:p>
    <w:p w14:paraId="7B89B615" w14:textId="1FBC58CA" w:rsidR="00644360" w:rsidRPr="00986BDD" w:rsidRDefault="00212D22" w:rsidP="00443AE1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 w:rsidRPr="00986BDD">
        <w:rPr>
          <w:rFonts w:ascii="Tahoma" w:hAnsi="Tahoma" w:cs="Tahoma"/>
          <w:sz w:val="24"/>
          <w:szCs w:val="24"/>
        </w:rPr>
        <w:t xml:space="preserve">£1,746.63 bequest restricted to the purchase </w:t>
      </w:r>
      <w:r w:rsidR="00A6159B" w:rsidRPr="00986BDD">
        <w:rPr>
          <w:rFonts w:ascii="Tahoma" w:hAnsi="Tahoma" w:cs="Tahoma"/>
          <w:sz w:val="24"/>
          <w:szCs w:val="24"/>
        </w:rPr>
        <w:t>of Christmas trees</w:t>
      </w:r>
      <w:r w:rsidR="00B84BF7" w:rsidRPr="00986BDD">
        <w:rPr>
          <w:rFonts w:ascii="Tahoma" w:hAnsi="Tahoma" w:cs="Tahoma"/>
          <w:sz w:val="24"/>
          <w:szCs w:val="24"/>
        </w:rPr>
        <w:t xml:space="preserve"> </w:t>
      </w:r>
      <w:r w:rsidR="00960E66" w:rsidRPr="00986BDD">
        <w:rPr>
          <w:rFonts w:ascii="Tahoma" w:hAnsi="Tahoma" w:cs="Tahoma"/>
          <w:sz w:val="24"/>
          <w:szCs w:val="24"/>
        </w:rPr>
        <w:t>(Lloyds)</w:t>
      </w:r>
      <w:r w:rsidR="00BB6203" w:rsidRPr="00986BDD">
        <w:rPr>
          <w:rFonts w:ascii="Tahoma" w:hAnsi="Tahoma" w:cs="Tahoma"/>
          <w:sz w:val="24"/>
          <w:szCs w:val="24"/>
        </w:rPr>
        <w:t xml:space="preserve">  </w:t>
      </w:r>
    </w:p>
    <w:p w14:paraId="674B20FA" w14:textId="38F0AA7D" w:rsidR="00BE4944" w:rsidRPr="00986BDD" w:rsidRDefault="000C744E" w:rsidP="00443AE1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 w:rsidRPr="00986BDD">
        <w:rPr>
          <w:rFonts w:ascii="Tahoma" w:hAnsi="Tahoma" w:cs="Tahoma"/>
          <w:sz w:val="24"/>
          <w:szCs w:val="24"/>
        </w:rPr>
        <w:t>£</w:t>
      </w:r>
      <w:r w:rsidR="0067190C" w:rsidRPr="00986BDD">
        <w:rPr>
          <w:rFonts w:ascii="Tahoma" w:hAnsi="Tahoma" w:cs="Tahoma"/>
          <w:sz w:val="24"/>
          <w:szCs w:val="24"/>
        </w:rPr>
        <w:t>371</w:t>
      </w:r>
      <w:r w:rsidR="00916F01" w:rsidRPr="00986BDD">
        <w:rPr>
          <w:rFonts w:ascii="Tahoma" w:hAnsi="Tahoma" w:cs="Tahoma"/>
          <w:sz w:val="24"/>
          <w:szCs w:val="24"/>
        </w:rPr>
        <w:t>.87</w:t>
      </w:r>
      <w:r w:rsidR="00380A71" w:rsidRPr="00986BDD">
        <w:rPr>
          <w:rFonts w:ascii="Tahoma" w:hAnsi="Tahoma" w:cs="Tahoma"/>
          <w:sz w:val="24"/>
          <w:szCs w:val="24"/>
        </w:rPr>
        <w:t xml:space="preserve"> </w:t>
      </w:r>
      <w:r w:rsidR="00724FAE" w:rsidRPr="00986BDD">
        <w:rPr>
          <w:rFonts w:ascii="Tahoma" w:hAnsi="Tahoma" w:cs="Tahoma"/>
          <w:sz w:val="24"/>
          <w:szCs w:val="24"/>
        </w:rPr>
        <w:t xml:space="preserve">restricted </w:t>
      </w:r>
      <w:r w:rsidR="000D153E" w:rsidRPr="00986BDD">
        <w:rPr>
          <w:rFonts w:ascii="Tahoma" w:hAnsi="Tahoma" w:cs="Tahoma"/>
          <w:sz w:val="24"/>
          <w:szCs w:val="24"/>
        </w:rPr>
        <w:t>Book Fund</w:t>
      </w:r>
      <w:r w:rsidR="00644360" w:rsidRPr="00986BDD">
        <w:rPr>
          <w:rFonts w:ascii="Tahoma" w:hAnsi="Tahoma" w:cs="Tahoma"/>
          <w:sz w:val="24"/>
          <w:szCs w:val="24"/>
        </w:rPr>
        <w:t xml:space="preserve"> (Lloyds)</w:t>
      </w:r>
    </w:p>
    <w:p w14:paraId="0CB4357D" w14:textId="57202272" w:rsidR="00644360" w:rsidRPr="00986BDD" w:rsidRDefault="00796EF5" w:rsidP="00443AE1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 w:rsidRPr="00986BDD">
        <w:rPr>
          <w:rFonts w:ascii="Tahoma" w:hAnsi="Tahoma" w:cs="Tahoma"/>
          <w:sz w:val="24"/>
          <w:szCs w:val="24"/>
        </w:rPr>
        <w:t>£2,500</w:t>
      </w:r>
      <w:r w:rsidR="00EF2F50" w:rsidRPr="00986BDD">
        <w:rPr>
          <w:rFonts w:ascii="Tahoma" w:hAnsi="Tahoma" w:cs="Tahoma"/>
          <w:sz w:val="24"/>
          <w:szCs w:val="24"/>
        </w:rPr>
        <w:t xml:space="preserve"> bequest: </w:t>
      </w:r>
      <w:r w:rsidR="000D153E" w:rsidRPr="00986BDD">
        <w:rPr>
          <w:rFonts w:ascii="Tahoma" w:hAnsi="Tahoma" w:cs="Tahoma"/>
          <w:sz w:val="24"/>
          <w:szCs w:val="24"/>
        </w:rPr>
        <w:t xml:space="preserve"> </w:t>
      </w:r>
      <w:r w:rsidR="00EF2F50" w:rsidRPr="00986BDD">
        <w:rPr>
          <w:rFonts w:ascii="Tahoma" w:hAnsi="Tahoma" w:cs="Tahoma"/>
          <w:sz w:val="24"/>
          <w:szCs w:val="24"/>
        </w:rPr>
        <w:t>Mrs M Hough (Lloyds)</w:t>
      </w:r>
    </w:p>
    <w:p w14:paraId="149805CC" w14:textId="662B9FB3" w:rsidR="009879E4" w:rsidRPr="00986BDD" w:rsidRDefault="00FE41C9" w:rsidP="00443AE1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 w:rsidRPr="00986BDD">
        <w:rPr>
          <w:rFonts w:ascii="Tahoma" w:hAnsi="Tahoma" w:cs="Tahoma"/>
          <w:sz w:val="24"/>
          <w:szCs w:val="24"/>
        </w:rPr>
        <w:t>£</w:t>
      </w:r>
      <w:r w:rsidR="008A6E86" w:rsidRPr="00986BDD">
        <w:rPr>
          <w:rFonts w:ascii="Tahoma" w:hAnsi="Tahoma" w:cs="Tahoma"/>
          <w:sz w:val="24"/>
          <w:szCs w:val="24"/>
        </w:rPr>
        <w:t xml:space="preserve">1,030.85 </w:t>
      </w:r>
      <w:r w:rsidR="009879E4" w:rsidRPr="00986BDD">
        <w:rPr>
          <w:rFonts w:ascii="Tahoma" w:hAnsi="Tahoma" w:cs="Tahoma"/>
          <w:sz w:val="24"/>
          <w:szCs w:val="24"/>
        </w:rPr>
        <w:t xml:space="preserve">Heritage Gateway </w:t>
      </w:r>
      <w:r w:rsidR="00047FB8" w:rsidRPr="00986BDD">
        <w:rPr>
          <w:rFonts w:ascii="Tahoma" w:hAnsi="Tahoma" w:cs="Tahoma"/>
          <w:sz w:val="24"/>
          <w:szCs w:val="24"/>
        </w:rPr>
        <w:t xml:space="preserve">2024 </w:t>
      </w:r>
      <w:r w:rsidR="009879E4" w:rsidRPr="00986BDD">
        <w:rPr>
          <w:rFonts w:ascii="Tahoma" w:hAnsi="Tahoma" w:cs="Tahoma"/>
          <w:sz w:val="24"/>
          <w:szCs w:val="24"/>
        </w:rPr>
        <w:t>underspend</w:t>
      </w:r>
    </w:p>
    <w:p w14:paraId="648EFB07" w14:textId="5AC43BC6" w:rsidR="00E03AD6" w:rsidRPr="00986BDD" w:rsidRDefault="00380A71" w:rsidP="0064694E">
      <w:pPr>
        <w:jc w:val="both"/>
        <w:rPr>
          <w:rFonts w:ascii="Tahoma" w:hAnsi="Tahoma" w:cs="Tahoma"/>
          <w:sz w:val="24"/>
          <w:szCs w:val="24"/>
        </w:rPr>
      </w:pPr>
      <w:r w:rsidRPr="00986BDD">
        <w:rPr>
          <w:rFonts w:ascii="Tahoma" w:hAnsi="Tahoma" w:cs="Tahoma"/>
          <w:sz w:val="24"/>
          <w:szCs w:val="24"/>
        </w:rPr>
        <w:t>In addition, we</w:t>
      </w:r>
      <w:r w:rsidR="00730FBA" w:rsidRPr="00986BDD">
        <w:rPr>
          <w:rFonts w:ascii="Tahoma" w:hAnsi="Tahoma" w:cs="Tahoma"/>
          <w:sz w:val="24"/>
          <w:szCs w:val="24"/>
        </w:rPr>
        <w:t xml:space="preserve"> ha</w:t>
      </w:r>
      <w:r w:rsidR="0064694E" w:rsidRPr="00986BDD">
        <w:rPr>
          <w:rFonts w:ascii="Tahoma" w:hAnsi="Tahoma" w:cs="Tahoma"/>
          <w:sz w:val="24"/>
          <w:szCs w:val="24"/>
        </w:rPr>
        <w:t>d</w:t>
      </w:r>
      <w:r w:rsidR="00730FBA" w:rsidRPr="00986BDD">
        <w:rPr>
          <w:rFonts w:ascii="Tahoma" w:hAnsi="Tahoma" w:cs="Tahoma"/>
          <w:sz w:val="24"/>
          <w:szCs w:val="24"/>
        </w:rPr>
        <w:t xml:space="preserve"> </w:t>
      </w:r>
      <w:r w:rsidR="00A861AA" w:rsidRPr="00A861AA">
        <w:rPr>
          <w:rFonts w:ascii="Tahoma" w:hAnsi="Tahoma" w:cs="Tahoma"/>
          <w:b/>
          <w:bCs/>
          <w:sz w:val="24"/>
          <w:szCs w:val="24"/>
        </w:rPr>
        <w:t>“R</w:t>
      </w:r>
      <w:r w:rsidR="002278F2" w:rsidRPr="00A861AA">
        <w:rPr>
          <w:rFonts w:ascii="Tahoma" w:hAnsi="Tahoma" w:cs="Tahoma"/>
          <w:b/>
          <w:bCs/>
          <w:sz w:val="24"/>
          <w:szCs w:val="24"/>
        </w:rPr>
        <w:t>ingfenced</w:t>
      </w:r>
      <w:r w:rsidR="00A861AA" w:rsidRPr="00A861AA">
        <w:rPr>
          <w:rFonts w:ascii="Tahoma" w:hAnsi="Tahoma" w:cs="Tahoma"/>
          <w:b/>
          <w:bCs/>
          <w:sz w:val="24"/>
          <w:szCs w:val="24"/>
        </w:rPr>
        <w:t>”</w:t>
      </w:r>
      <w:r w:rsidR="002278F2" w:rsidRPr="00A861AA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278F2" w:rsidRPr="00986BDD">
        <w:rPr>
          <w:rFonts w:ascii="Tahoma" w:hAnsi="Tahoma" w:cs="Tahoma"/>
          <w:sz w:val="24"/>
          <w:szCs w:val="24"/>
        </w:rPr>
        <w:t>(but not restricted funds of £</w:t>
      </w:r>
      <w:r w:rsidR="00840E51" w:rsidRPr="00986BDD">
        <w:rPr>
          <w:rFonts w:ascii="Tahoma" w:hAnsi="Tahoma" w:cs="Tahoma"/>
          <w:sz w:val="24"/>
          <w:szCs w:val="24"/>
        </w:rPr>
        <w:t>7,</w:t>
      </w:r>
      <w:r w:rsidR="0074055C" w:rsidRPr="00986BDD">
        <w:rPr>
          <w:rFonts w:ascii="Tahoma" w:hAnsi="Tahoma" w:cs="Tahoma"/>
          <w:sz w:val="24"/>
          <w:szCs w:val="24"/>
        </w:rPr>
        <w:t>631.00</w:t>
      </w:r>
      <w:r w:rsidR="00531E5E" w:rsidRPr="00986BDD">
        <w:rPr>
          <w:rFonts w:ascii="Tahoma" w:hAnsi="Tahoma" w:cs="Tahoma"/>
          <w:sz w:val="24"/>
          <w:szCs w:val="24"/>
        </w:rPr>
        <w:t xml:space="preserve"> (Lloyds)</w:t>
      </w:r>
      <w:r w:rsidR="00D30997" w:rsidRPr="00986BDD">
        <w:rPr>
          <w:rFonts w:ascii="Tahoma" w:hAnsi="Tahoma" w:cs="Tahoma"/>
          <w:sz w:val="24"/>
          <w:szCs w:val="24"/>
        </w:rPr>
        <w:t xml:space="preserve"> – these are donations which we have </w:t>
      </w:r>
      <w:r w:rsidR="00491B67" w:rsidRPr="00986BDD">
        <w:rPr>
          <w:rFonts w:ascii="Tahoma" w:hAnsi="Tahoma" w:cs="Tahoma"/>
          <w:sz w:val="24"/>
          <w:szCs w:val="24"/>
        </w:rPr>
        <w:t xml:space="preserve">committed ourselves to use on lasting memorials to </w:t>
      </w:r>
      <w:r w:rsidR="00DB5A5A" w:rsidRPr="00986BDD">
        <w:rPr>
          <w:rFonts w:ascii="Tahoma" w:hAnsi="Tahoma" w:cs="Tahoma"/>
          <w:sz w:val="24"/>
          <w:szCs w:val="24"/>
        </w:rPr>
        <w:t>family loved ones and</w:t>
      </w:r>
      <w:r w:rsidR="00491B67" w:rsidRPr="00986BDD">
        <w:rPr>
          <w:rFonts w:ascii="Tahoma" w:hAnsi="Tahoma" w:cs="Tahoma"/>
          <w:sz w:val="24"/>
          <w:szCs w:val="24"/>
        </w:rPr>
        <w:t xml:space="preserve"> members of </w:t>
      </w:r>
      <w:r w:rsidR="00DB5A5A" w:rsidRPr="00986BDD">
        <w:rPr>
          <w:rFonts w:ascii="Tahoma" w:hAnsi="Tahoma" w:cs="Tahoma"/>
          <w:sz w:val="24"/>
          <w:szCs w:val="24"/>
        </w:rPr>
        <w:t>our congregation</w:t>
      </w:r>
      <w:r w:rsidR="00B4299A" w:rsidRPr="00986BDD">
        <w:rPr>
          <w:rFonts w:ascii="Tahoma" w:hAnsi="Tahoma" w:cs="Tahoma"/>
          <w:sz w:val="24"/>
          <w:szCs w:val="24"/>
        </w:rPr>
        <w:t>.</w:t>
      </w:r>
      <w:r w:rsidR="005F037D" w:rsidRPr="00986BDD">
        <w:rPr>
          <w:rFonts w:ascii="Tahoma" w:hAnsi="Tahoma" w:cs="Tahoma"/>
          <w:sz w:val="24"/>
          <w:szCs w:val="24"/>
        </w:rPr>
        <w:t xml:space="preserve"> </w:t>
      </w:r>
    </w:p>
    <w:p w14:paraId="5FEFC3DF" w14:textId="73316CC7" w:rsidR="0070644A" w:rsidRPr="00986BDD" w:rsidRDefault="0070644A" w:rsidP="0064694E">
      <w:pPr>
        <w:jc w:val="both"/>
        <w:rPr>
          <w:rFonts w:ascii="Tahoma" w:hAnsi="Tahoma" w:cs="Tahoma"/>
          <w:sz w:val="24"/>
          <w:szCs w:val="24"/>
        </w:rPr>
      </w:pPr>
      <w:r w:rsidRPr="00986BDD">
        <w:rPr>
          <w:rFonts w:ascii="Tahoma" w:hAnsi="Tahoma" w:cs="Tahoma"/>
          <w:sz w:val="24"/>
          <w:szCs w:val="24"/>
        </w:rPr>
        <w:t>During 2025 these funds were used as follows</w:t>
      </w:r>
      <w:r w:rsidR="00127E79" w:rsidRPr="00986BDD">
        <w:rPr>
          <w:rFonts w:ascii="Tahoma" w:hAnsi="Tahoma" w:cs="Tahoma"/>
          <w:sz w:val="24"/>
          <w:szCs w:val="24"/>
        </w:rPr>
        <w:t>:</w:t>
      </w:r>
      <w:r w:rsidR="006909EA" w:rsidRPr="00986BDD">
        <w:rPr>
          <w:rFonts w:ascii="Tahoma" w:hAnsi="Tahoma" w:cs="Tahoma"/>
          <w:sz w:val="24"/>
          <w:szCs w:val="24"/>
        </w:rPr>
        <w:t xml:space="preserve"> </w:t>
      </w:r>
    </w:p>
    <w:p w14:paraId="57303236" w14:textId="0BC550AE" w:rsidR="006909EA" w:rsidRPr="00A861AA" w:rsidRDefault="00567575" w:rsidP="0064694E">
      <w:pPr>
        <w:jc w:val="both"/>
        <w:rPr>
          <w:rFonts w:ascii="Tahoma" w:hAnsi="Tahoma" w:cs="Tahoma"/>
          <w:b/>
          <w:bCs/>
          <w:sz w:val="24"/>
          <w:szCs w:val="24"/>
        </w:rPr>
      </w:pPr>
      <w:r w:rsidRPr="00A861AA">
        <w:rPr>
          <w:rFonts w:ascii="Tahoma" w:hAnsi="Tahoma" w:cs="Tahoma"/>
          <w:b/>
          <w:bCs/>
          <w:sz w:val="24"/>
          <w:szCs w:val="24"/>
        </w:rPr>
        <w:t>Restricted Funds</w:t>
      </w:r>
    </w:p>
    <w:p w14:paraId="019549E0" w14:textId="16BC4FD9" w:rsidR="00127E79" w:rsidRPr="00986BDD" w:rsidRDefault="00E95EB0" w:rsidP="00B62506">
      <w:pPr>
        <w:pStyle w:val="ListParagraph"/>
        <w:numPr>
          <w:ilvl w:val="0"/>
          <w:numId w:val="14"/>
        </w:numPr>
        <w:jc w:val="both"/>
        <w:rPr>
          <w:rFonts w:ascii="Tahoma" w:hAnsi="Tahoma" w:cs="Tahoma"/>
          <w:sz w:val="24"/>
          <w:szCs w:val="24"/>
        </w:rPr>
      </w:pPr>
      <w:r w:rsidRPr="00986BDD">
        <w:rPr>
          <w:rFonts w:ascii="Tahoma" w:hAnsi="Tahoma" w:cs="Tahoma"/>
          <w:sz w:val="24"/>
          <w:szCs w:val="24"/>
        </w:rPr>
        <w:t>£4</w:t>
      </w:r>
      <w:r w:rsidR="00247007" w:rsidRPr="00986BDD">
        <w:rPr>
          <w:rFonts w:ascii="Tahoma" w:hAnsi="Tahoma" w:cs="Tahoma"/>
          <w:sz w:val="24"/>
          <w:szCs w:val="24"/>
        </w:rPr>
        <w:t>8.89 was carried over into the Project Fund (Barclays)</w:t>
      </w:r>
      <w:r w:rsidR="00600185" w:rsidRPr="00986BDD">
        <w:rPr>
          <w:rFonts w:ascii="Tahoma" w:hAnsi="Tahoma" w:cs="Tahoma"/>
          <w:sz w:val="24"/>
          <w:szCs w:val="24"/>
        </w:rPr>
        <w:t>.</w:t>
      </w:r>
    </w:p>
    <w:p w14:paraId="4C18F634" w14:textId="514FE576" w:rsidR="00BC3683" w:rsidRPr="00986BDD" w:rsidRDefault="00BC3683" w:rsidP="00B62506">
      <w:pPr>
        <w:pStyle w:val="ListParagraph"/>
        <w:numPr>
          <w:ilvl w:val="0"/>
          <w:numId w:val="14"/>
        </w:numPr>
        <w:jc w:val="both"/>
        <w:rPr>
          <w:rFonts w:ascii="Tahoma" w:hAnsi="Tahoma" w:cs="Tahoma"/>
          <w:sz w:val="24"/>
          <w:szCs w:val="24"/>
        </w:rPr>
      </w:pPr>
      <w:r w:rsidRPr="00986BDD">
        <w:rPr>
          <w:rFonts w:ascii="Tahoma" w:hAnsi="Tahoma" w:cs="Tahoma"/>
          <w:sz w:val="24"/>
          <w:szCs w:val="24"/>
        </w:rPr>
        <w:t xml:space="preserve">An artificial pre-lit </w:t>
      </w:r>
      <w:r w:rsidR="00FE1EC0" w:rsidRPr="00986BDD">
        <w:rPr>
          <w:rFonts w:ascii="Tahoma" w:hAnsi="Tahoma" w:cs="Tahoma"/>
          <w:sz w:val="24"/>
          <w:szCs w:val="24"/>
        </w:rPr>
        <w:t xml:space="preserve">Balsam Hill </w:t>
      </w:r>
      <w:r w:rsidRPr="00986BDD">
        <w:rPr>
          <w:rFonts w:ascii="Tahoma" w:hAnsi="Tahoma" w:cs="Tahoma"/>
          <w:sz w:val="24"/>
          <w:szCs w:val="24"/>
        </w:rPr>
        <w:t xml:space="preserve">Christmas tree was purchased leaving </w:t>
      </w:r>
      <w:r w:rsidR="00E427C7" w:rsidRPr="00986BDD">
        <w:rPr>
          <w:rFonts w:ascii="Tahoma" w:hAnsi="Tahoma" w:cs="Tahoma"/>
          <w:sz w:val="24"/>
          <w:szCs w:val="24"/>
        </w:rPr>
        <w:t>£</w:t>
      </w:r>
      <w:r w:rsidR="00FE1EC0" w:rsidRPr="00986BDD">
        <w:rPr>
          <w:rFonts w:ascii="Tahoma" w:hAnsi="Tahoma" w:cs="Tahoma"/>
          <w:sz w:val="24"/>
          <w:szCs w:val="24"/>
        </w:rPr>
        <w:t xml:space="preserve">897.63 restricted to </w:t>
      </w:r>
      <w:r w:rsidR="00DD60AC" w:rsidRPr="00986BDD">
        <w:rPr>
          <w:rFonts w:ascii="Tahoma" w:hAnsi="Tahoma" w:cs="Tahoma"/>
          <w:sz w:val="24"/>
          <w:szCs w:val="24"/>
        </w:rPr>
        <w:t>the purchase of Christ</w:t>
      </w:r>
      <w:r w:rsidR="005820A4" w:rsidRPr="00986BDD">
        <w:rPr>
          <w:rFonts w:ascii="Tahoma" w:hAnsi="Tahoma" w:cs="Tahoma"/>
          <w:sz w:val="24"/>
          <w:szCs w:val="24"/>
        </w:rPr>
        <w:t>mas trees</w:t>
      </w:r>
      <w:r w:rsidR="00232751" w:rsidRPr="00986BDD">
        <w:rPr>
          <w:rFonts w:ascii="Tahoma" w:hAnsi="Tahoma" w:cs="Tahoma"/>
          <w:sz w:val="24"/>
          <w:szCs w:val="24"/>
        </w:rPr>
        <w:t xml:space="preserve"> </w:t>
      </w:r>
      <w:r w:rsidR="007C642D" w:rsidRPr="00986BDD">
        <w:rPr>
          <w:rFonts w:ascii="Tahoma" w:hAnsi="Tahoma" w:cs="Tahoma"/>
          <w:sz w:val="24"/>
          <w:szCs w:val="24"/>
        </w:rPr>
        <w:t>(Lloyds)</w:t>
      </w:r>
      <w:r w:rsidR="00600185" w:rsidRPr="00986BDD">
        <w:rPr>
          <w:rFonts w:ascii="Tahoma" w:hAnsi="Tahoma" w:cs="Tahoma"/>
          <w:sz w:val="24"/>
          <w:szCs w:val="24"/>
        </w:rPr>
        <w:t>.</w:t>
      </w:r>
    </w:p>
    <w:p w14:paraId="0ED0C979" w14:textId="0122D176" w:rsidR="00952B91" w:rsidRPr="00986BDD" w:rsidRDefault="00256E7D" w:rsidP="00B62506">
      <w:pPr>
        <w:pStyle w:val="ListParagraph"/>
        <w:numPr>
          <w:ilvl w:val="0"/>
          <w:numId w:val="14"/>
        </w:numPr>
        <w:jc w:val="both"/>
        <w:rPr>
          <w:rFonts w:ascii="Tahoma" w:hAnsi="Tahoma" w:cs="Tahoma"/>
          <w:sz w:val="24"/>
          <w:szCs w:val="24"/>
        </w:rPr>
      </w:pPr>
      <w:r w:rsidRPr="00986BDD">
        <w:rPr>
          <w:rFonts w:ascii="Tahoma" w:hAnsi="Tahoma" w:cs="Tahoma"/>
          <w:sz w:val="24"/>
          <w:szCs w:val="24"/>
        </w:rPr>
        <w:t xml:space="preserve">After </w:t>
      </w:r>
      <w:r w:rsidR="000923C4" w:rsidRPr="00986BDD">
        <w:rPr>
          <w:rFonts w:ascii="Tahoma" w:hAnsi="Tahoma" w:cs="Tahoma"/>
          <w:sz w:val="24"/>
          <w:szCs w:val="24"/>
        </w:rPr>
        <w:t xml:space="preserve">2025 donations and purchases </w:t>
      </w:r>
      <w:r w:rsidR="00683A75" w:rsidRPr="00986BDD">
        <w:rPr>
          <w:rFonts w:ascii="Tahoma" w:hAnsi="Tahoma" w:cs="Tahoma"/>
          <w:sz w:val="24"/>
          <w:szCs w:val="24"/>
        </w:rPr>
        <w:t>£289.22 remains in the Book Club Fund</w:t>
      </w:r>
      <w:r w:rsidR="007C642D" w:rsidRPr="00986BDD">
        <w:rPr>
          <w:rFonts w:ascii="Tahoma" w:hAnsi="Tahoma" w:cs="Tahoma"/>
          <w:sz w:val="24"/>
          <w:szCs w:val="24"/>
        </w:rPr>
        <w:t xml:space="preserve"> (Lloyds)</w:t>
      </w:r>
      <w:r w:rsidR="00600185" w:rsidRPr="00986BDD">
        <w:rPr>
          <w:rFonts w:ascii="Tahoma" w:hAnsi="Tahoma" w:cs="Tahoma"/>
          <w:sz w:val="24"/>
          <w:szCs w:val="24"/>
        </w:rPr>
        <w:t>.</w:t>
      </w:r>
    </w:p>
    <w:p w14:paraId="4D46E4FF" w14:textId="391A901E" w:rsidR="00232751" w:rsidRPr="00986BDD" w:rsidRDefault="00CE205F" w:rsidP="00B62506">
      <w:pPr>
        <w:pStyle w:val="ListParagraph"/>
        <w:numPr>
          <w:ilvl w:val="0"/>
          <w:numId w:val="14"/>
        </w:numPr>
        <w:jc w:val="both"/>
        <w:rPr>
          <w:rFonts w:ascii="Tahoma" w:hAnsi="Tahoma" w:cs="Tahoma"/>
          <w:sz w:val="24"/>
          <w:szCs w:val="24"/>
        </w:rPr>
      </w:pPr>
      <w:r w:rsidRPr="00986BDD">
        <w:rPr>
          <w:rFonts w:ascii="Tahoma" w:hAnsi="Tahoma" w:cs="Tahoma"/>
          <w:sz w:val="24"/>
          <w:szCs w:val="24"/>
        </w:rPr>
        <w:t xml:space="preserve">Outreach materials </w:t>
      </w:r>
      <w:r w:rsidR="00054CBA">
        <w:rPr>
          <w:rFonts w:ascii="Tahoma" w:hAnsi="Tahoma" w:cs="Tahoma"/>
          <w:sz w:val="24"/>
          <w:szCs w:val="24"/>
        </w:rPr>
        <w:t xml:space="preserve">were </w:t>
      </w:r>
      <w:r w:rsidRPr="00986BDD">
        <w:rPr>
          <w:rFonts w:ascii="Tahoma" w:hAnsi="Tahoma" w:cs="Tahoma"/>
          <w:sz w:val="24"/>
          <w:szCs w:val="24"/>
        </w:rPr>
        <w:t xml:space="preserve">purchased for Antony School leaving </w:t>
      </w:r>
      <w:r w:rsidR="001C1644" w:rsidRPr="00986BDD">
        <w:rPr>
          <w:rFonts w:ascii="Tahoma" w:hAnsi="Tahoma" w:cs="Tahoma"/>
          <w:sz w:val="24"/>
          <w:szCs w:val="24"/>
        </w:rPr>
        <w:t xml:space="preserve">£2,225.25 </w:t>
      </w:r>
      <w:r w:rsidR="00361FD0" w:rsidRPr="00986BDD">
        <w:rPr>
          <w:rFonts w:ascii="Tahoma" w:hAnsi="Tahoma" w:cs="Tahoma"/>
          <w:sz w:val="24"/>
          <w:szCs w:val="24"/>
        </w:rPr>
        <w:t>in the Mrs M Hough Legacy (Lloyds</w:t>
      </w:r>
      <w:r w:rsidR="00932ECF" w:rsidRPr="00986BDD">
        <w:rPr>
          <w:rFonts w:ascii="Tahoma" w:hAnsi="Tahoma" w:cs="Tahoma"/>
          <w:sz w:val="24"/>
          <w:szCs w:val="24"/>
        </w:rPr>
        <w:t>)</w:t>
      </w:r>
      <w:r w:rsidR="00614250" w:rsidRPr="00986BDD">
        <w:rPr>
          <w:rFonts w:ascii="Tahoma" w:hAnsi="Tahoma" w:cs="Tahoma"/>
          <w:sz w:val="24"/>
          <w:szCs w:val="24"/>
        </w:rPr>
        <w:t>.</w:t>
      </w:r>
    </w:p>
    <w:p w14:paraId="2DD5556D" w14:textId="7207FECE" w:rsidR="00932ECF" w:rsidRPr="00986BDD" w:rsidRDefault="00932ECF" w:rsidP="00AB40A4">
      <w:pPr>
        <w:pStyle w:val="ListParagraph"/>
        <w:numPr>
          <w:ilvl w:val="0"/>
          <w:numId w:val="14"/>
        </w:numPr>
        <w:jc w:val="both"/>
        <w:rPr>
          <w:rFonts w:ascii="Tahoma" w:hAnsi="Tahoma" w:cs="Tahoma"/>
          <w:sz w:val="24"/>
          <w:szCs w:val="24"/>
        </w:rPr>
      </w:pPr>
      <w:r w:rsidRPr="00986BDD">
        <w:rPr>
          <w:rFonts w:ascii="Tahoma" w:hAnsi="Tahoma" w:cs="Tahoma"/>
          <w:sz w:val="24"/>
          <w:szCs w:val="24"/>
        </w:rPr>
        <w:t xml:space="preserve">After 2025 spend there </w:t>
      </w:r>
      <w:r w:rsidR="00747C82" w:rsidRPr="00986BDD">
        <w:rPr>
          <w:rFonts w:ascii="Tahoma" w:hAnsi="Tahoma" w:cs="Tahoma"/>
          <w:sz w:val="24"/>
          <w:szCs w:val="24"/>
        </w:rPr>
        <w:t>was</w:t>
      </w:r>
      <w:r w:rsidRPr="00986BDD">
        <w:rPr>
          <w:rFonts w:ascii="Tahoma" w:hAnsi="Tahoma" w:cs="Tahoma"/>
          <w:sz w:val="24"/>
          <w:szCs w:val="24"/>
        </w:rPr>
        <w:t xml:space="preserve"> an underspend of </w:t>
      </w:r>
      <w:r w:rsidR="00711A48" w:rsidRPr="00986BDD">
        <w:rPr>
          <w:rFonts w:ascii="Tahoma" w:hAnsi="Tahoma" w:cs="Tahoma"/>
          <w:sz w:val="24"/>
          <w:szCs w:val="24"/>
        </w:rPr>
        <w:t>£474.48</w:t>
      </w:r>
      <w:r w:rsidR="000F0AAB" w:rsidRPr="00986BDD">
        <w:rPr>
          <w:rFonts w:ascii="Tahoma" w:hAnsi="Tahoma" w:cs="Tahoma"/>
          <w:sz w:val="24"/>
          <w:szCs w:val="24"/>
        </w:rPr>
        <w:t xml:space="preserve"> for Heritage Gateway.</w:t>
      </w:r>
    </w:p>
    <w:p w14:paraId="4E29DD2E" w14:textId="231F7A71" w:rsidR="00AB40A4" w:rsidRPr="00986BDD" w:rsidRDefault="00AB40A4" w:rsidP="00AB40A4">
      <w:pPr>
        <w:jc w:val="both"/>
        <w:rPr>
          <w:rFonts w:ascii="Tahoma" w:hAnsi="Tahoma" w:cs="Tahoma"/>
          <w:sz w:val="24"/>
          <w:szCs w:val="24"/>
        </w:rPr>
      </w:pPr>
      <w:r w:rsidRPr="00986BDD">
        <w:rPr>
          <w:rFonts w:ascii="Tahoma" w:hAnsi="Tahoma" w:cs="Tahoma"/>
          <w:sz w:val="24"/>
          <w:szCs w:val="24"/>
        </w:rPr>
        <w:t>“</w:t>
      </w:r>
      <w:r w:rsidRPr="00BB7D76">
        <w:rPr>
          <w:rFonts w:ascii="Tahoma" w:hAnsi="Tahoma" w:cs="Tahoma"/>
          <w:b/>
          <w:bCs/>
          <w:sz w:val="24"/>
          <w:szCs w:val="24"/>
        </w:rPr>
        <w:t>Ring</w:t>
      </w:r>
      <w:r w:rsidR="00BB7D76" w:rsidRPr="00BB7D76">
        <w:rPr>
          <w:rFonts w:ascii="Tahoma" w:hAnsi="Tahoma" w:cs="Tahoma"/>
          <w:b/>
          <w:bCs/>
          <w:sz w:val="24"/>
          <w:szCs w:val="24"/>
        </w:rPr>
        <w:t>f</w:t>
      </w:r>
      <w:r w:rsidRPr="00BB7D76">
        <w:rPr>
          <w:rFonts w:ascii="Tahoma" w:hAnsi="Tahoma" w:cs="Tahoma"/>
          <w:b/>
          <w:bCs/>
          <w:sz w:val="24"/>
          <w:szCs w:val="24"/>
        </w:rPr>
        <w:t xml:space="preserve">enced” </w:t>
      </w:r>
      <w:r w:rsidR="00BB7D76" w:rsidRPr="00BB7D76">
        <w:rPr>
          <w:rFonts w:ascii="Tahoma" w:hAnsi="Tahoma" w:cs="Tahoma"/>
          <w:b/>
          <w:bCs/>
          <w:sz w:val="24"/>
          <w:szCs w:val="24"/>
        </w:rPr>
        <w:t>F</w:t>
      </w:r>
      <w:r w:rsidRPr="00BB7D76">
        <w:rPr>
          <w:rFonts w:ascii="Tahoma" w:hAnsi="Tahoma" w:cs="Tahoma"/>
          <w:b/>
          <w:bCs/>
          <w:sz w:val="24"/>
          <w:szCs w:val="24"/>
        </w:rPr>
        <w:t>unds</w:t>
      </w:r>
    </w:p>
    <w:p w14:paraId="63217E49" w14:textId="06BB7F1A" w:rsidR="00DC45AF" w:rsidRPr="00986BDD" w:rsidRDefault="00DC45AF" w:rsidP="00AB40A4">
      <w:pPr>
        <w:jc w:val="both"/>
        <w:rPr>
          <w:rFonts w:ascii="Tahoma" w:hAnsi="Tahoma" w:cs="Tahoma"/>
          <w:sz w:val="24"/>
          <w:szCs w:val="24"/>
        </w:rPr>
      </w:pPr>
      <w:r w:rsidRPr="00986BDD">
        <w:rPr>
          <w:rFonts w:ascii="Tahoma" w:hAnsi="Tahoma" w:cs="Tahoma"/>
          <w:sz w:val="24"/>
          <w:szCs w:val="24"/>
        </w:rPr>
        <w:t xml:space="preserve">During 2025 we spent </w:t>
      </w:r>
      <w:r w:rsidR="00133598" w:rsidRPr="00986BDD">
        <w:rPr>
          <w:rFonts w:ascii="Tahoma" w:hAnsi="Tahoma" w:cs="Tahoma"/>
          <w:sz w:val="24"/>
          <w:szCs w:val="24"/>
        </w:rPr>
        <w:t xml:space="preserve">£3,412.87 on </w:t>
      </w:r>
      <w:r w:rsidR="006B7AC8" w:rsidRPr="00986BDD">
        <w:rPr>
          <w:rFonts w:ascii="Tahoma" w:hAnsi="Tahoma" w:cs="Tahoma"/>
          <w:sz w:val="24"/>
          <w:szCs w:val="24"/>
        </w:rPr>
        <w:t xml:space="preserve">“In Memoriam” </w:t>
      </w:r>
      <w:r w:rsidR="00BB7D76">
        <w:rPr>
          <w:rFonts w:ascii="Tahoma" w:hAnsi="Tahoma" w:cs="Tahoma"/>
          <w:sz w:val="24"/>
          <w:szCs w:val="24"/>
        </w:rPr>
        <w:t>for</w:t>
      </w:r>
      <w:r w:rsidR="006B7AC8" w:rsidRPr="00986BDD">
        <w:rPr>
          <w:rFonts w:ascii="Tahoma" w:hAnsi="Tahoma" w:cs="Tahoma"/>
          <w:sz w:val="24"/>
          <w:szCs w:val="24"/>
        </w:rPr>
        <w:t xml:space="preserve"> the church</w:t>
      </w:r>
      <w:r w:rsidR="00866108" w:rsidRPr="00986BDD">
        <w:rPr>
          <w:rFonts w:ascii="Tahoma" w:hAnsi="Tahoma" w:cs="Tahoma"/>
          <w:sz w:val="24"/>
          <w:szCs w:val="24"/>
        </w:rPr>
        <w:t>:</w:t>
      </w:r>
    </w:p>
    <w:p w14:paraId="176F0D55" w14:textId="650FA0A0" w:rsidR="00866108" w:rsidRPr="00986BDD" w:rsidRDefault="00866108" w:rsidP="00866108">
      <w:pPr>
        <w:pStyle w:val="ListParagraph"/>
        <w:numPr>
          <w:ilvl w:val="0"/>
          <w:numId w:val="15"/>
        </w:numPr>
        <w:jc w:val="both"/>
        <w:rPr>
          <w:rFonts w:ascii="Tahoma" w:hAnsi="Tahoma" w:cs="Tahoma"/>
          <w:sz w:val="24"/>
          <w:szCs w:val="24"/>
        </w:rPr>
      </w:pPr>
      <w:r w:rsidRPr="00986BDD">
        <w:rPr>
          <w:rFonts w:ascii="Tahoma" w:hAnsi="Tahoma" w:cs="Tahoma"/>
          <w:sz w:val="24"/>
          <w:szCs w:val="24"/>
        </w:rPr>
        <w:t xml:space="preserve">A memorial bench in the churchyard in memory of </w:t>
      </w:r>
      <w:r w:rsidR="00A55E8E" w:rsidRPr="00986BDD">
        <w:rPr>
          <w:rFonts w:ascii="Tahoma" w:hAnsi="Tahoma" w:cs="Tahoma"/>
          <w:sz w:val="24"/>
          <w:szCs w:val="24"/>
        </w:rPr>
        <w:t>Mr and Mrs H. Pryn</w:t>
      </w:r>
    </w:p>
    <w:p w14:paraId="35A74A18" w14:textId="1A75BFBD" w:rsidR="00A55E8E" w:rsidRPr="00986BDD" w:rsidRDefault="00C13202" w:rsidP="00866108">
      <w:pPr>
        <w:pStyle w:val="ListParagraph"/>
        <w:numPr>
          <w:ilvl w:val="0"/>
          <w:numId w:val="15"/>
        </w:numPr>
        <w:jc w:val="both"/>
        <w:rPr>
          <w:rFonts w:ascii="Tahoma" w:hAnsi="Tahoma" w:cs="Tahoma"/>
          <w:sz w:val="24"/>
          <w:szCs w:val="24"/>
        </w:rPr>
      </w:pPr>
      <w:r w:rsidRPr="00986BDD">
        <w:rPr>
          <w:rFonts w:ascii="Tahoma" w:hAnsi="Tahoma" w:cs="Tahoma"/>
          <w:sz w:val="24"/>
          <w:szCs w:val="24"/>
        </w:rPr>
        <w:t>Flower vases in memory of Mrs P Kemp</w:t>
      </w:r>
    </w:p>
    <w:p w14:paraId="49CCBD5A" w14:textId="39EE9C01" w:rsidR="00C13202" w:rsidRPr="00986BDD" w:rsidRDefault="00392994" w:rsidP="00866108">
      <w:pPr>
        <w:pStyle w:val="ListParagraph"/>
        <w:numPr>
          <w:ilvl w:val="0"/>
          <w:numId w:val="15"/>
        </w:numPr>
        <w:jc w:val="both"/>
        <w:rPr>
          <w:rFonts w:ascii="Tahoma" w:hAnsi="Tahoma" w:cs="Tahoma"/>
          <w:sz w:val="24"/>
          <w:szCs w:val="24"/>
        </w:rPr>
      </w:pPr>
      <w:r w:rsidRPr="00986BDD">
        <w:rPr>
          <w:rFonts w:ascii="Tahoma" w:hAnsi="Tahoma" w:cs="Tahoma"/>
          <w:sz w:val="24"/>
          <w:szCs w:val="24"/>
        </w:rPr>
        <w:t>A</w:t>
      </w:r>
      <w:r w:rsidR="007652A5" w:rsidRPr="00986BDD">
        <w:rPr>
          <w:rFonts w:ascii="Tahoma" w:hAnsi="Tahoma" w:cs="Tahoma"/>
          <w:sz w:val="24"/>
          <w:szCs w:val="24"/>
        </w:rPr>
        <w:t xml:space="preserve"> </w:t>
      </w:r>
      <w:r w:rsidRPr="00986BDD">
        <w:rPr>
          <w:rFonts w:ascii="Tahoma" w:hAnsi="Tahoma" w:cs="Tahoma"/>
          <w:sz w:val="24"/>
          <w:szCs w:val="24"/>
        </w:rPr>
        <w:t>Rood Screen Gate</w:t>
      </w:r>
      <w:r w:rsidR="007652A5" w:rsidRPr="00986BDD">
        <w:rPr>
          <w:rFonts w:ascii="Tahoma" w:hAnsi="Tahoma" w:cs="Tahoma"/>
          <w:sz w:val="24"/>
          <w:szCs w:val="24"/>
        </w:rPr>
        <w:t xml:space="preserve"> in memory of Mr S Harbour and “Auntie Wyn”</w:t>
      </w:r>
    </w:p>
    <w:p w14:paraId="060CB7D4" w14:textId="706D01AA" w:rsidR="00277319" w:rsidRPr="00986BDD" w:rsidRDefault="00277319" w:rsidP="00277319">
      <w:pPr>
        <w:jc w:val="both"/>
        <w:rPr>
          <w:rFonts w:ascii="Tahoma" w:hAnsi="Tahoma" w:cs="Tahoma"/>
          <w:sz w:val="24"/>
          <w:szCs w:val="24"/>
        </w:rPr>
      </w:pPr>
      <w:r w:rsidRPr="00986BDD">
        <w:rPr>
          <w:rFonts w:ascii="Tahoma" w:hAnsi="Tahoma" w:cs="Tahoma"/>
          <w:sz w:val="24"/>
          <w:szCs w:val="24"/>
        </w:rPr>
        <w:t xml:space="preserve">This leaves </w:t>
      </w:r>
      <w:r w:rsidR="00E17CF4" w:rsidRPr="00986BDD">
        <w:rPr>
          <w:rFonts w:ascii="Tahoma" w:hAnsi="Tahoma" w:cs="Tahoma"/>
          <w:sz w:val="24"/>
          <w:szCs w:val="24"/>
        </w:rPr>
        <w:t xml:space="preserve">an underspend of £4,218.13 </w:t>
      </w:r>
      <w:r w:rsidR="00EE14C1" w:rsidRPr="00986BDD">
        <w:rPr>
          <w:rFonts w:ascii="Tahoma" w:hAnsi="Tahoma" w:cs="Tahoma"/>
          <w:sz w:val="24"/>
          <w:szCs w:val="24"/>
        </w:rPr>
        <w:t>in “ring fenced” funds to carry forward to 202</w:t>
      </w:r>
      <w:r w:rsidR="00C03B92" w:rsidRPr="00986BDD">
        <w:rPr>
          <w:rFonts w:ascii="Tahoma" w:hAnsi="Tahoma" w:cs="Tahoma"/>
          <w:sz w:val="24"/>
          <w:szCs w:val="24"/>
        </w:rPr>
        <w:t xml:space="preserve">6. We were donated a further </w:t>
      </w:r>
      <w:r w:rsidR="00BC398D" w:rsidRPr="00986BDD">
        <w:rPr>
          <w:rFonts w:ascii="Tahoma" w:hAnsi="Tahoma" w:cs="Tahoma"/>
          <w:sz w:val="24"/>
          <w:szCs w:val="24"/>
        </w:rPr>
        <w:t xml:space="preserve">£5,000.28 </w:t>
      </w:r>
      <w:r w:rsidR="008D0ED1" w:rsidRPr="00986BDD">
        <w:rPr>
          <w:rFonts w:ascii="Tahoma" w:hAnsi="Tahoma" w:cs="Tahoma"/>
          <w:sz w:val="24"/>
          <w:szCs w:val="24"/>
        </w:rPr>
        <w:t xml:space="preserve">giving a total of </w:t>
      </w:r>
      <w:r w:rsidR="00225359" w:rsidRPr="00986BDD">
        <w:rPr>
          <w:rFonts w:ascii="Tahoma" w:hAnsi="Tahoma" w:cs="Tahoma"/>
          <w:sz w:val="24"/>
          <w:szCs w:val="24"/>
        </w:rPr>
        <w:t>£</w:t>
      </w:r>
      <w:r w:rsidR="00014DD5" w:rsidRPr="00986BDD">
        <w:rPr>
          <w:rFonts w:ascii="Tahoma" w:hAnsi="Tahoma" w:cs="Tahoma"/>
          <w:sz w:val="24"/>
          <w:szCs w:val="24"/>
        </w:rPr>
        <w:t xml:space="preserve">9,218.41 to </w:t>
      </w:r>
      <w:r w:rsidR="00863670" w:rsidRPr="00986BDD">
        <w:rPr>
          <w:rFonts w:ascii="Tahoma" w:hAnsi="Tahoma" w:cs="Tahoma"/>
          <w:sz w:val="24"/>
          <w:szCs w:val="24"/>
        </w:rPr>
        <w:t>carry forward.</w:t>
      </w:r>
    </w:p>
    <w:p w14:paraId="7894EE30" w14:textId="77777777" w:rsidR="00E05608" w:rsidRPr="00986BDD" w:rsidRDefault="00E05608" w:rsidP="00277319">
      <w:pPr>
        <w:jc w:val="both"/>
        <w:rPr>
          <w:rFonts w:ascii="Tahoma" w:hAnsi="Tahoma" w:cs="Tahoma"/>
          <w:sz w:val="24"/>
          <w:szCs w:val="24"/>
        </w:rPr>
      </w:pPr>
    </w:p>
    <w:p w14:paraId="5D3AAF21" w14:textId="77777777" w:rsidR="00C85600" w:rsidRPr="00986BDD" w:rsidRDefault="00C85600" w:rsidP="00277319">
      <w:pPr>
        <w:jc w:val="both"/>
        <w:rPr>
          <w:rFonts w:ascii="Tahoma" w:hAnsi="Tahoma" w:cs="Tahoma"/>
          <w:sz w:val="24"/>
          <w:szCs w:val="24"/>
        </w:rPr>
      </w:pPr>
    </w:p>
    <w:p w14:paraId="60CEF879" w14:textId="77777777" w:rsidR="00C85600" w:rsidRPr="00986BDD" w:rsidRDefault="00C85600" w:rsidP="00C85600">
      <w:pPr>
        <w:jc w:val="both"/>
        <w:rPr>
          <w:rFonts w:ascii="Tahoma" w:hAnsi="Tahoma" w:cs="Tahoma"/>
          <w:sz w:val="24"/>
          <w:szCs w:val="24"/>
        </w:rPr>
      </w:pPr>
    </w:p>
    <w:p w14:paraId="665210EB" w14:textId="77777777" w:rsidR="008235E3" w:rsidRPr="00986BDD" w:rsidRDefault="008235E3" w:rsidP="00C85600">
      <w:pPr>
        <w:jc w:val="both"/>
        <w:rPr>
          <w:rFonts w:ascii="Tahoma" w:hAnsi="Tahoma" w:cs="Tahoma"/>
          <w:sz w:val="24"/>
          <w:szCs w:val="24"/>
        </w:rPr>
      </w:pPr>
    </w:p>
    <w:p w14:paraId="6F3FA073" w14:textId="77777777" w:rsidR="00BE655B" w:rsidRDefault="00BE655B" w:rsidP="00C85600">
      <w:pPr>
        <w:jc w:val="both"/>
        <w:rPr>
          <w:rFonts w:ascii="Tahoma" w:hAnsi="Tahoma" w:cs="Tahoma"/>
          <w:sz w:val="24"/>
          <w:szCs w:val="24"/>
        </w:rPr>
      </w:pPr>
    </w:p>
    <w:p w14:paraId="6E62D1B2" w14:textId="77777777" w:rsidR="009E2119" w:rsidRDefault="009E2119" w:rsidP="00C85600">
      <w:pPr>
        <w:jc w:val="both"/>
        <w:rPr>
          <w:rFonts w:ascii="Tahoma" w:hAnsi="Tahoma" w:cs="Tahoma"/>
          <w:sz w:val="24"/>
          <w:szCs w:val="24"/>
        </w:rPr>
      </w:pPr>
    </w:p>
    <w:p w14:paraId="24AB26FA" w14:textId="77777777" w:rsidR="009E2119" w:rsidRDefault="009E2119" w:rsidP="00C85600">
      <w:pPr>
        <w:jc w:val="both"/>
        <w:rPr>
          <w:rFonts w:ascii="Tahoma" w:hAnsi="Tahoma" w:cs="Tahoma"/>
          <w:b/>
          <w:bCs/>
          <w:sz w:val="24"/>
          <w:szCs w:val="24"/>
        </w:rPr>
      </w:pPr>
    </w:p>
    <w:p w14:paraId="2A738F03" w14:textId="3EE790CD" w:rsidR="00E93E11" w:rsidRPr="00E93E11" w:rsidRDefault="00E93E11" w:rsidP="00C85600">
      <w:pPr>
        <w:jc w:val="both"/>
        <w:rPr>
          <w:rFonts w:ascii="Tahoma" w:hAnsi="Tahoma" w:cs="Tahoma"/>
          <w:b/>
          <w:bCs/>
          <w:sz w:val="24"/>
          <w:szCs w:val="24"/>
        </w:rPr>
      </w:pPr>
      <w:r w:rsidRPr="00E93E11">
        <w:rPr>
          <w:rFonts w:ascii="Tahoma" w:hAnsi="Tahoma" w:cs="Tahoma"/>
          <w:b/>
          <w:bCs/>
          <w:sz w:val="24"/>
          <w:szCs w:val="24"/>
        </w:rPr>
        <w:lastRenderedPageBreak/>
        <w:t>Balances</w:t>
      </w:r>
    </w:p>
    <w:p w14:paraId="7F1F301E" w14:textId="3BF962CC" w:rsidR="00C85600" w:rsidRPr="00986BDD" w:rsidRDefault="00C85600" w:rsidP="00C85600">
      <w:pPr>
        <w:jc w:val="both"/>
        <w:rPr>
          <w:rFonts w:ascii="Tahoma" w:hAnsi="Tahoma" w:cs="Tahoma"/>
          <w:sz w:val="24"/>
          <w:szCs w:val="24"/>
        </w:rPr>
      </w:pPr>
      <w:r w:rsidRPr="00986BDD">
        <w:rPr>
          <w:rFonts w:ascii="Tahoma" w:hAnsi="Tahoma" w:cs="Tahoma"/>
          <w:sz w:val="24"/>
          <w:szCs w:val="24"/>
        </w:rPr>
        <w:t>The TOTAL balance carried forward including current and deposit balances on 31</w:t>
      </w:r>
      <w:r w:rsidRPr="00986BDD">
        <w:rPr>
          <w:rFonts w:ascii="Tahoma" w:hAnsi="Tahoma" w:cs="Tahoma"/>
          <w:sz w:val="24"/>
          <w:szCs w:val="24"/>
          <w:vertAlign w:val="superscript"/>
        </w:rPr>
        <w:t>st</w:t>
      </w:r>
      <w:r w:rsidRPr="00986BDD">
        <w:rPr>
          <w:rFonts w:ascii="Tahoma" w:hAnsi="Tahoma" w:cs="Tahoma"/>
          <w:sz w:val="24"/>
          <w:szCs w:val="24"/>
        </w:rPr>
        <w:t xml:space="preserve"> December 202</w:t>
      </w:r>
      <w:r w:rsidR="00767EC6" w:rsidRPr="00986BDD">
        <w:rPr>
          <w:rFonts w:ascii="Tahoma" w:hAnsi="Tahoma" w:cs="Tahoma"/>
          <w:sz w:val="24"/>
          <w:szCs w:val="24"/>
        </w:rPr>
        <w:t xml:space="preserve">5 </w:t>
      </w:r>
      <w:r w:rsidRPr="00986BDD">
        <w:rPr>
          <w:rFonts w:ascii="Tahoma" w:hAnsi="Tahoma" w:cs="Tahoma"/>
          <w:sz w:val="24"/>
          <w:szCs w:val="24"/>
        </w:rPr>
        <w:t xml:space="preserve">was </w:t>
      </w:r>
      <w:r w:rsidRPr="00A204AE">
        <w:rPr>
          <w:rFonts w:ascii="Tahoma" w:hAnsi="Tahoma" w:cs="Tahoma"/>
          <w:b/>
          <w:bCs/>
          <w:sz w:val="24"/>
          <w:szCs w:val="24"/>
        </w:rPr>
        <w:t>£</w:t>
      </w:r>
      <w:r w:rsidR="000E7608" w:rsidRPr="00A204AE">
        <w:rPr>
          <w:rFonts w:ascii="Tahoma" w:hAnsi="Tahoma" w:cs="Tahoma"/>
          <w:b/>
          <w:bCs/>
          <w:sz w:val="24"/>
          <w:szCs w:val="24"/>
        </w:rPr>
        <w:t>55</w:t>
      </w:r>
      <w:r w:rsidR="00A204AE" w:rsidRPr="00A204AE">
        <w:rPr>
          <w:rFonts w:ascii="Tahoma" w:hAnsi="Tahoma" w:cs="Tahoma"/>
          <w:b/>
          <w:bCs/>
          <w:sz w:val="24"/>
          <w:szCs w:val="24"/>
        </w:rPr>
        <w:t>,</w:t>
      </w:r>
      <w:r w:rsidR="00323EAA" w:rsidRPr="00A204AE">
        <w:rPr>
          <w:rFonts w:ascii="Tahoma" w:hAnsi="Tahoma" w:cs="Tahoma"/>
          <w:b/>
          <w:bCs/>
          <w:sz w:val="24"/>
          <w:szCs w:val="24"/>
        </w:rPr>
        <w:t>112.99.</w:t>
      </w:r>
      <w:r w:rsidR="00DF55D9" w:rsidRPr="00986BDD">
        <w:rPr>
          <w:rFonts w:ascii="Tahoma" w:hAnsi="Tahoma" w:cs="Tahoma"/>
          <w:sz w:val="24"/>
          <w:szCs w:val="24"/>
        </w:rPr>
        <w:t xml:space="preserve"> </w:t>
      </w:r>
      <w:r w:rsidRPr="00986BDD">
        <w:rPr>
          <w:rFonts w:ascii="Tahoma" w:hAnsi="Tahoma" w:cs="Tahoma"/>
          <w:sz w:val="24"/>
          <w:szCs w:val="24"/>
        </w:rPr>
        <w:t xml:space="preserve"> This includes £</w:t>
      </w:r>
      <w:r w:rsidR="00B81A12" w:rsidRPr="00986BDD">
        <w:rPr>
          <w:rFonts w:ascii="Tahoma" w:hAnsi="Tahoma" w:cs="Tahoma"/>
          <w:sz w:val="24"/>
          <w:szCs w:val="24"/>
        </w:rPr>
        <w:t>£26</w:t>
      </w:r>
      <w:r w:rsidR="00122C7C" w:rsidRPr="00986BDD">
        <w:rPr>
          <w:rFonts w:ascii="Tahoma" w:hAnsi="Tahoma" w:cs="Tahoma"/>
          <w:sz w:val="24"/>
          <w:szCs w:val="24"/>
        </w:rPr>
        <w:t>,</w:t>
      </w:r>
      <w:r w:rsidR="00B81A12" w:rsidRPr="00986BDD">
        <w:rPr>
          <w:rFonts w:ascii="Tahoma" w:hAnsi="Tahoma" w:cs="Tahoma"/>
          <w:sz w:val="24"/>
          <w:szCs w:val="24"/>
        </w:rPr>
        <w:t>876.01</w:t>
      </w:r>
      <w:r w:rsidR="00E668C8">
        <w:rPr>
          <w:rFonts w:ascii="Tahoma" w:hAnsi="Tahoma" w:cs="Tahoma"/>
          <w:sz w:val="24"/>
          <w:szCs w:val="24"/>
        </w:rPr>
        <w:t xml:space="preserve"> </w:t>
      </w:r>
      <w:r w:rsidRPr="00986BDD">
        <w:rPr>
          <w:rFonts w:ascii="Tahoma" w:hAnsi="Tahoma" w:cs="Tahoma"/>
          <w:sz w:val="24"/>
          <w:szCs w:val="24"/>
        </w:rPr>
        <w:t>in restricted and £</w:t>
      </w:r>
      <w:r w:rsidR="00DD487F" w:rsidRPr="00986BDD">
        <w:rPr>
          <w:rFonts w:ascii="Tahoma" w:hAnsi="Tahoma" w:cs="Tahoma"/>
          <w:sz w:val="24"/>
          <w:szCs w:val="24"/>
        </w:rPr>
        <w:t xml:space="preserve">9,218.41 in </w:t>
      </w:r>
      <w:r w:rsidRPr="00986BDD">
        <w:rPr>
          <w:rFonts w:ascii="Tahoma" w:hAnsi="Tahoma" w:cs="Tahoma"/>
          <w:sz w:val="24"/>
          <w:szCs w:val="24"/>
        </w:rPr>
        <w:t xml:space="preserve">ring fenced funds: </w:t>
      </w:r>
    </w:p>
    <w:p w14:paraId="52F7247A" w14:textId="4897934B" w:rsidR="00C513E9" w:rsidRPr="00986BDD" w:rsidRDefault="00C513E9" w:rsidP="00C85600">
      <w:pPr>
        <w:jc w:val="both"/>
        <w:rPr>
          <w:rFonts w:ascii="Tahoma" w:hAnsi="Tahoma" w:cs="Tahoma"/>
          <w:sz w:val="24"/>
          <w:szCs w:val="24"/>
        </w:rPr>
      </w:pPr>
      <w:r w:rsidRPr="00986BDD">
        <w:rPr>
          <w:rFonts w:ascii="Tahoma" w:hAnsi="Tahoma" w:cs="Tahoma"/>
          <w:sz w:val="24"/>
          <w:szCs w:val="24"/>
        </w:rPr>
        <w:t xml:space="preserve">The </w:t>
      </w:r>
      <w:r w:rsidRPr="00E668C8">
        <w:rPr>
          <w:rFonts w:ascii="Tahoma" w:hAnsi="Tahoma" w:cs="Tahoma"/>
          <w:b/>
          <w:bCs/>
          <w:sz w:val="24"/>
          <w:szCs w:val="24"/>
        </w:rPr>
        <w:t>Restricted Funds</w:t>
      </w:r>
      <w:r w:rsidR="0026733C" w:rsidRPr="00986BDD">
        <w:rPr>
          <w:rFonts w:ascii="Tahoma" w:hAnsi="Tahoma" w:cs="Tahoma"/>
          <w:sz w:val="24"/>
          <w:szCs w:val="24"/>
        </w:rPr>
        <w:t xml:space="preserve"> on 31</w:t>
      </w:r>
      <w:r w:rsidR="0026733C" w:rsidRPr="00986BDD">
        <w:rPr>
          <w:rFonts w:ascii="Tahoma" w:hAnsi="Tahoma" w:cs="Tahoma"/>
          <w:sz w:val="24"/>
          <w:szCs w:val="24"/>
          <w:vertAlign w:val="superscript"/>
        </w:rPr>
        <w:t>st</w:t>
      </w:r>
      <w:r w:rsidR="0026733C" w:rsidRPr="00986BDD">
        <w:rPr>
          <w:rFonts w:ascii="Tahoma" w:hAnsi="Tahoma" w:cs="Tahoma"/>
          <w:sz w:val="24"/>
          <w:szCs w:val="24"/>
        </w:rPr>
        <w:t xml:space="preserve"> December 2025 are as follows</w:t>
      </w:r>
      <w:r w:rsidR="00B60208" w:rsidRPr="00986BDD">
        <w:rPr>
          <w:rFonts w:ascii="Tahoma" w:hAnsi="Tahoma" w:cs="Tahoma"/>
          <w:sz w:val="24"/>
          <w:szCs w:val="24"/>
        </w:rPr>
        <w:t>:</w:t>
      </w:r>
    </w:p>
    <w:p w14:paraId="2AD8BF57" w14:textId="59CDCCF1" w:rsidR="00530874" w:rsidRPr="00986BDD" w:rsidRDefault="00530874" w:rsidP="00530874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 w:rsidRPr="00986BDD">
        <w:rPr>
          <w:rFonts w:ascii="Tahoma" w:hAnsi="Tahoma" w:cs="Tahoma"/>
          <w:sz w:val="24"/>
          <w:szCs w:val="24"/>
        </w:rPr>
        <w:t>£</w:t>
      </w:r>
      <w:r w:rsidR="003552BC" w:rsidRPr="00986BDD">
        <w:rPr>
          <w:rFonts w:ascii="Tahoma" w:hAnsi="Tahoma" w:cs="Tahoma"/>
          <w:sz w:val="24"/>
          <w:szCs w:val="24"/>
        </w:rPr>
        <w:t>22,989.43</w:t>
      </w:r>
      <w:r w:rsidRPr="00986BDD">
        <w:rPr>
          <w:rFonts w:ascii="Tahoma" w:hAnsi="Tahoma" w:cs="Tahoma"/>
          <w:sz w:val="24"/>
          <w:szCs w:val="24"/>
        </w:rPr>
        <w:t xml:space="preserve"> restricted to the Project Fund (Barclays) </w:t>
      </w:r>
    </w:p>
    <w:p w14:paraId="5831386F" w14:textId="2E575EE5" w:rsidR="00530874" w:rsidRPr="00986BDD" w:rsidRDefault="00530874" w:rsidP="00530874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 w:rsidRPr="00986BDD">
        <w:rPr>
          <w:rFonts w:ascii="Tahoma" w:hAnsi="Tahoma" w:cs="Tahoma"/>
          <w:sz w:val="24"/>
          <w:szCs w:val="24"/>
        </w:rPr>
        <w:t>£</w:t>
      </w:r>
      <w:r w:rsidR="00225BA3" w:rsidRPr="00986BDD">
        <w:rPr>
          <w:rFonts w:ascii="Tahoma" w:hAnsi="Tahoma" w:cs="Tahoma"/>
          <w:sz w:val="24"/>
          <w:szCs w:val="24"/>
        </w:rPr>
        <w:t>897.</w:t>
      </w:r>
      <w:r w:rsidR="00202910" w:rsidRPr="00986BDD">
        <w:rPr>
          <w:rFonts w:ascii="Tahoma" w:hAnsi="Tahoma" w:cs="Tahoma"/>
          <w:sz w:val="24"/>
          <w:szCs w:val="24"/>
        </w:rPr>
        <w:t>63 bequest</w:t>
      </w:r>
      <w:r w:rsidRPr="00986BDD">
        <w:rPr>
          <w:rFonts w:ascii="Tahoma" w:hAnsi="Tahoma" w:cs="Tahoma"/>
          <w:sz w:val="24"/>
          <w:szCs w:val="24"/>
        </w:rPr>
        <w:t xml:space="preserve"> restricted to the purchase of Christmas trees (Lloyds)  </w:t>
      </w:r>
    </w:p>
    <w:p w14:paraId="734ECD44" w14:textId="57F3C8F1" w:rsidR="00530874" w:rsidRPr="00986BDD" w:rsidRDefault="00530874" w:rsidP="00530874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 w:rsidRPr="00986BDD">
        <w:rPr>
          <w:rFonts w:ascii="Tahoma" w:hAnsi="Tahoma" w:cs="Tahoma"/>
          <w:sz w:val="24"/>
          <w:szCs w:val="24"/>
        </w:rPr>
        <w:t>£</w:t>
      </w:r>
      <w:r w:rsidR="0083411C" w:rsidRPr="00986BDD">
        <w:rPr>
          <w:rFonts w:ascii="Tahoma" w:hAnsi="Tahoma" w:cs="Tahoma"/>
          <w:sz w:val="24"/>
          <w:szCs w:val="24"/>
        </w:rPr>
        <w:t>289.22</w:t>
      </w:r>
      <w:r w:rsidRPr="00986BDD">
        <w:rPr>
          <w:rFonts w:ascii="Tahoma" w:hAnsi="Tahoma" w:cs="Tahoma"/>
          <w:sz w:val="24"/>
          <w:szCs w:val="24"/>
        </w:rPr>
        <w:t xml:space="preserve"> restricted Book Fund (Lloyds)</w:t>
      </w:r>
    </w:p>
    <w:p w14:paraId="3125ACD4" w14:textId="12D005FC" w:rsidR="00530874" w:rsidRPr="00986BDD" w:rsidRDefault="00530874" w:rsidP="00530874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 w:rsidRPr="00986BDD">
        <w:rPr>
          <w:rFonts w:ascii="Tahoma" w:hAnsi="Tahoma" w:cs="Tahoma"/>
          <w:sz w:val="24"/>
          <w:szCs w:val="24"/>
        </w:rPr>
        <w:t>£2,</w:t>
      </w:r>
      <w:r w:rsidR="00A42170" w:rsidRPr="00986BDD">
        <w:rPr>
          <w:rFonts w:ascii="Tahoma" w:hAnsi="Tahoma" w:cs="Tahoma"/>
          <w:sz w:val="24"/>
          <w:szCs w:val="24"/>
        </w:rPr>
        <w:t xml:space="preserve">225.25 </w:t>
      </w:r>
      <w:r w:rsidRPr="00986BDD">
        <w:rPr>
          <w:rFonts w:ascii="Tahoma" w:hAnsi="Tahoma" w:cs="Tahoma"/>
          <w:sz w:val="24"/>
          <w:szCs w:val="24"/>
        </w:rPr>
        <w:t>bequest:  Mrs M Hough (Lloyds)</w:t>
      </w:r>
    </w:p>
    <w:p w14:paraId="0D641610" w14:textId="7BF745B9" w:rsidR="00530874" w:rsidRPr="00986BDD" w:rsidRDefault="00530874" w:rsidP="00530874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 w:rsidRPr="00986BDD">
        <w:rPr>
          <w:rFonts w:ascii="Tahoma" w:hAnsi="Tahoma" w:cs="Tahoma"/>
          <w:sz w:val="24"/>
          <w:szCs w:val="24"/>
        </w:rPr>
        <w:t>£</w:t>
      </w:r>
      <w:r w:rsidR="004F3003" w:rsidRPr="00986BDD">
        <w:rPr>
          <w:rFonts w:ascii="Tahoma" w:hAnsi="Tahoma" w:cs="Tahoma"/>
          <w:sz w:val="24"/>
          <w:szCs w:val="24"/>
        </w:rPr>
        <w:t>474.</w:t>
      </w:r>
      <w:r w:rsidR="00202910" w:rsidRPr="00986BDD">
        <w:rPr>
          <w:rFonts w:ascii="Tahoma" w:hAnsi="Tahoma" w:cs="Tahoma"/>
          <w:sz w:val="24"/>
          <w:szCs w:val="24"/>
        </w:rPr>
        <w:t>48 Heritage</w:t>
      </w:r>
      <w:r w:rsidRPr="00986BDD">
        <w:rPr>
          <w:rFonts w:ascii="Tahoma" w:hAnsi="Tahoma" w:cs="Tahoma"/>
          <w:sz w:val="24"/>
          <w:szCs w:val="24"/>
        </w:rPr>
        <w:t xml:space="preserve"> Gateway 202</w:t>
      </w:r>
      <w:r w:rsidR="006E1C4B" w:rsidRPr="00986BDD">
        <w:rPr>
          <w:rFonts w:ascii="Tahoma" w:hAnsi="Tahoma" w:cs="Tahoma"/>
          <w:sz w:val="24"/>
          <w:szCs w:val="24"/>
        </w:rPr>
        <w:t>5</w:t>
      </w:r>
      <w:r w:rsidRPr="00986BDD">
        <w:rPr>
          <w:rFonts w:ascii="Tahoma" w:hAnsi="Tahoma" w:cs="Tahoma"/>
          <w:sz w:val="24"/>
          <w:szCs w:val="24"/>
        </w:rPr>
        <w:t xml:space="preserve"> underspend</w:t>
      </w:r>
      <w:r w:rsidR="00482166" w:rsidRPr="00986BDD">
        <w:rPr>
          <w:rFonts w:ascii="Tahoma" w:hAnsi="Tahoma" w:cs="Tahoma"/>
          <w:sz w:val="24"/>
          <w:szCs w:val="24"/>
        </w:rPr>
        <w:t xml:space="preserve"> (Lloyds)</w:t>
      </w:r>
    </w:p>
    <w:p w14:paraId="74DEABAB" w14:textId="7B545A6B" w:rsidR="00CB5DC8" w:rsidRPr="00986BDD" w:rsidRDefault="00C43EF7" w:rsidP="00A62B7A">
      <w:pPr>
        <w:jc w:val="both"/>
        <w:rPr>
          <w:rFonts w:ascii="Tahoma" w:hAnsi="Tahoma" w:cs="Tahoma"/>
          <w:sz w:val="24"/>
          <w:szCs w:val="24"/>
        </w:rPr>
      </w:pPr>
      <w:r w:rsidRPr="00E1256D">
        <w:rPr>
          <w:rFonts w:ascii="Tahoma" w:hAnsi="Tahoma" w:cs="Tahoma"/>
          <w:b/>
          <w:bCs/>
          <w:sz w:val="24"/>
          <w:szCs w:val="24"/>
        </w:rPr>
        <w:t>The total balance in the Lloyds Account</w:t>
      </w:r>
      <w:r w:rsidRPr="00986BDD">
        <w:rPr>
          <w:rFonts w:ascii="Tahoma" w:hAnsi="Tahoma" w:cs="Tahoma"/>
          <w:sz w:val="24"/>
          <w:szCs w:val="24"/>
        </w:rPr>
        <w:t xml:space="preserve"> on 31</w:t>
      </w:r>
      <w:r w:rsidRPr="00986BDD">
        <w:rPr>
          <w:rFonts w:ascii="Tahoma" w:hAnsi="Tahoma" w:cs="Tahoma"/>
          <w:sz w:val="24"/>
          <w:szCs w:val="24"/>
          <w:vertAlign w:val="superscript"/>
        </w:rPr>
        <w:t>st</w:t>
      </w:r>
      <w:r w:rsidRPr="00986BDD">
        <w:rPr>
          <w:rFonts w:ascii="Tahoma" w:hAnsi="Tahoma" w:cs="Tahoma"/>
          <w:sz w:val="24"/>
          <w:szCs w:val="24"/>
        </w:rPr>
        <w:t xml:space="preserve"> December</w:t>
      </w:r>
      <w:r w:rsidR="00711947" w:rsidRPr="00986BDD">
        <w:rPr>
          <w:rFonts w:ascii="Tahoma" w:hAnsi="Tahoma" w:cs="Tahoma"/>
          <w:sz w:val="24"/>
          <w:szCs w:val="24"/>
        </w:rPr>
        <w:t xml:space="preserve"> 2025 </w:t>
      </w:r>
      <w:r w:rsidR="00765A38" w:rsidRPr="00986BDD">
        <w:rPr>
          <w:rFonts w:ascii="Tahoma" w:hAnsi="Tahoma" w:cs="Tahoma"/>
          <w:sz w:val="24"/>
          <w:szCs w:val="24"/>
        </w:rPr>
        <w:t xml:space="preserve">including restricted and “ring fenced funds </w:t>
      </w:r>
      <w:r w:rsidR="00A30DDD">
        <w:rPr>
          <w:rFonts w:ascii="Tahoma" w:hAnsi="Tahoma" w:cs="Tahoma"/>
          <w:sz w:val="24"/>
          <w:szCs w:val="24"/>
        </w:rPr>
        <w:t>was</w:t>
      </w:r>
    </w:p>
    <w:p w14:paraId="482E3B86" w14:textId="77777777" w:rsidR="00F65289" w:rsidRPr="00F65289" w:rsidRDefault="002C24F7" w:rsidP="00A103EA">
      <w:pPr>
        <w:pStyle w:val="ListParagraph"/>
        <w:numPr>
          <w:ilvl w:val="0"/>
          <w:numId w:val="8"/>
        </w:numPr>
        <w:jc w:val="both"/>
        <w:rPr>
          <w:rFonts w:ascii="Tahoma" w:hAnsi="Tahoma" w:cs="Tahoma"/>
          <w:b/>
          <w:bCs/>
          <w:sz w:val="24"/>
          <w:szCs w:val="24"/>
        </w:rPr>
      </w:pPr>
      <w:r w:rsidRPr="00986BDD">
        <w:rPr>
          <w:rFonts w:ascii="Tahoma" w:hAnsi="Tahoma" w:cs="Tahoma"/>
          <w:b/>
          <w:bCs/>
          <w:sz w:val="24"/>
          <w:szCs w:val="24"/>
        </w:rPr>
        <w:t>£2</w:t>
      </w:r>
      <w:r w:rsidR="009869F5" w:rsidRPr="00986BDD">
        <w:rPr>
          <w:rFonts w:ascii="Tahoma" w:hAnsi="Tahoma" w:cs="Tahoma"/>
          <w:b/>
          <w:bCs/>
          <w:sz w:val="24"/>
          <w:szCs w:val="24"/>
        </w:rPr>
        <w:t>9,58</w:t>
      </w:r>
      <w:r w:rsidR="003A1476" w:rsidRPr="00986BDD">
        <w:rPr>
          <w:rFonts w:ascii="Tahoma" w:hAnsi="Tahoma" w:cs="Tahoma"/>
          <w:b/>
          <w:bCs/>
          <w:sz w:val="24"/>
          <w:szCs w:val="24"/>
        </w:rPr>
        <w:t>3.33</w:t>
      </w:r>
      <w:r w:rsidR="00BC2A66" w:rsidRPr="00986BD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C2A66" w:rsidRPr="00D00E4C">
        <w:rPr>
          <w:rFonts w:ascii="Tahoma" w:hAnsi="Tahoma" w:cs="Tahoma"/>
          <w:sz w:val="24"/>
          <w:szCs w:val="24"/>
        </w:rPr>
        <w:t>of</w:t>
      </w:r>
      <w:r w:rsidR="003A1476" w:rsidRPr="00D00E4C">
        <w:rPr>
          <w:rFonts w:ascii="Tahoma" w:hAnsi="Tahoma" w:cs="Tahoma"/>
          <w:sz w:val="24"/>
          <w:szCs w:val="24"/>
        </w:rPr>
        <w:t xml:space="preserve"> which</w:t>
      </w:r>
      <w:r w:rsidR="009869F5" w:rsidRPr="00D00E4C">
        <w:rPr>
          <w:rFonts w:ascii="Tahoma" w:hAnsi="Tahoma" w:cs="Tahoma"/>
          <w:sz w:val="24"/>
          <w:szCs w:val="24"/>
        </w:rPr>
        <w:t xml:space="preserve"> </w:t>
      </w:r>
      <w:r w:rsidR="00FA6F85" w:rsidRPr="00D00E4C">
        <w:rPr>
          <w:rFonts w:ascii="Tahoma" w:hAnsi="Tahoma" w:cs="Tahoma"/>
          <w:sz w:val="24"/>
          <w:szCs w:val="24"/>
        </w:rPr>
        <w:t>£3,</w:t>
      </w:r>
      <w:r w:rsidR="0033568C" w:rsidRPr="00D00E4C">
        <w:rPr>
          <w:rFonts w:ascii="Tahoma" w:hAnsi="Tahoma" w:cs="Tahoma"/>
          <w:sz w:val="24"/>
          <w:szCs w:val="24"/>
        </w:rPr>
        <w:t>886.58 is restricted</w:t>
      </w:r>
      <w:r w:rsidR="008B5A38">
        <w:rPr>
          <w:rFonts w:ascii="Tahoma" w:hAnsi="Tahoma" w:cs="Tahoma"/>
          <w:sz w:val="24"/>
          <w:szCs w:val="24"/>
        </w:rPr>
        <w:t>.</w:t>
      </w:r>
    </w:p>
    <w:p w14:paraId="0E6EB1BC" w14:textId="77777777" w:rsidR="00F65289" w:rsidRDefault="00EF694D" w:rsidP="00F65289">
      <w:pPr>
        <w:ind w:left="360"/>
        <w:jc w:val="both"/>
        <w:rPr>
          <w:rFonts w:ascii="Tahoma" w:hAnsi="Tahoma" w:cs="Tahoma"/>
          <w:sz w:val="24"/>
          <w:szCs w:val="24"/>
        </w:rPr>
      </w:pPr>
      <w:r w:rsidRPr="00F65289">
        <w:rPr>
          <w:rFonts w:ascii="Tahoma" w:hAnsi="Tahoma" w:cs="Tahoma"/>
          <w:sz w:val="24"/>
          <w:szCs w:val="24"/>
        </w:rPr>
        <w:t xml:space="preserve">The balance </w:t>
      </w:r>
      <w:r w:rsidR="008E4A72" w:rsidRPr="00F65289">
        <w:rPr>
          <w:rFonts w:ascii="Tahoma" w:hAnsi="Tahoma" w:cs="Tahoma"/>
          <w:sz w:val="24"/>
          <w:szCs w:val="24"/>
        </w:rPr>
        <w:t>in the Lloyds Account on 31</w:t>
      </w:r>
      <w:r w:rsidR="008E4A72" w:rsidRPr="00F65289">
        <w:rPr>
          <w:rFonts w:ascii="Tahoma" w:hAnsi="Tahoma" w:cs="Tahoma"/>
          <w:sz w:val="24"/>
          <w:szCs w:val="24"/>
          <w:vertAlign w:val="superscript"/>
        </w:rPr>
        <w:t>st</w:t>
      </w:r>
      <w:r w:rsidR="008E4A72" w:rsidRPr="00F65289">
        <w:rPr>
          <w:rFonts w:ascii="Tahoma" w:hAnsi="Tahoma" w:cs="Tahoma"/>
          <w:sz w:val="24"/>
          <w:szCs w:val="24"/>
        </w:rPr>
        <w:t xml:space="preserve"> December 2025 </w:t>
      </w:r>
      <w:r w:rsidR="00B63845" w:rsidRPr="00F65289">
        <w:rPr>
          <w:rFonts w:ascii="Tahoma" w:hAnsi="Tahoma" w:cs="Tahoma"/>
          <w:sz w:val="24"/>
          <w:szCs w:val="24"/>
        </w:rPr>
        <w:t>excluding restricted funds</w:t>
      </w:r>
      <w:r w:rsidR="00B64B36" w:rsidRPr="00F65289">
        <w:rPr>
          <w:rFonts w:ascii="Tahoma" w:hAnsi="Tahoma" w:cs="Tahoma"/>
          <w:sz w:val="24"/>
          <w:szCs w:val="24"/>
        </w:rPr>
        <w:t xml:space="preserve"> was </w:t>
      </w:r>
    </w:p>
    <w:p w14:paraId="5132B4DD" w14:textId="2B845FED" w:rsidR="00F0729E" w:rsidRPr="00F0729E" w:rsidRDefault="00820AA0" w:rsidP="00F0729E">
      <w:pPr>
        <w:pStyle w:val="ListParagraph"/>
        <w:numPr>
          <w:ilvl w:val="0"/>
          <w:numId w:val="8"/>
        </w:numPr>
        <w:jc w:val="both"/>
        <w:rPr>
          <w:rFonts w:ascii="Tahoma" w:hAnsi="Tahoma" w:cs="Tahoma"/>
          <w:b/>
          <w:bCs/>
          <w:sz w:val="24"/>
          <w:szCs w:val="24"/>
        </w:rPr>
      </w:pPr>
      <w:r w:rsidRPr="00F0729E">
        <w:rPr>
          <w:rFonts w:ascii="Tahoma" w:hAnsi="Tahoma" w:cs="Tahoma"/>
          <w:b/>
          <w:bCs/>
          <w:sz w:val="24"/>
          <w:szCs w:val="24"/>
        </w:rPr>
        <w:t>£2</w:t>
      </w:r>
      <w:r w:rsidR="00A97669" w:rsidRPr="00F0729E">
        <w:rPr>
          <w:rFonts w:ascii="Tahoma" w:hAnsi="Tahoma" w:cs="Tahoma"/>
          <w:b/>
          <w:bCs/>
          <w:sz w:val="24"/>
          <w:szCs w:val="24"/>
        </w:rPr>
        <w:t>5,696.75</w:t>
      </w:r>
      <w:r w:rsidR="00B75EC5" w:rsidRPr="00F0729E">
        <w:rPr>
          <w:rFonts w:ascii="Tahoma" w:hAnsi="Tahoma" w:cs="Tahoma"/>
          <w:sz w:val="24"/>
          <w:szCs w:val="24"/>
        </w:rPr>
        <w:t xml:space="preserve"> of </w:t>
      </w:r>
      <w:r w:rsidR="000E1445">
        <w:rPr>
          <w:rFonts w:ascii="Tahoma" w:hAnsi="Tahoma" w:cs="Tahoma"/>
          <w:sz w:val="24"/>
          <w:szCs w:val="24"/>
        </w:rPr>
        <w:t>whic</w:t>
      </w:r>
      <w:r w:rsidR="00B8423D">
        <w:rPr>
          <w:rFonts w:ascii="Tahoma" w:hAnsi="Tahoma" w:cs="Tahoma"/>
          <w:sz w:val="24"/>
          <w:szCs w:val="24"/>
        </w:rPr>
        <w:t>h</w:t>
      </w:r>
      <w:r w:rsidR="00B75EC5" w:rsidRPr="00F0729E">
        <w:rPr>
          <w:rFonts w:ascii="Tahoma" w:hAnsi="Tahoma" w:cs="Tahoma"/>
          <w:sz w:val="24"/>
          <w:szCs w:val="24"/>
        </w:rPr>
        <w:t xml:space="preserve"> </w:t>
      </w:r>
      <w:r w:rsidR="00E715F5" w:rsidRPr="00F0729E">
        <w:rPr>
          <w:rFonts w:ascii="Tahoma" w:hAnsi="Tahoma" w:cs="Tahoma"/>
          <w:sz w:val="24"/>
          <w:szCs w:val="24"/>
        </w:rPr>
        <w:t>£9,218.41 is ringfenced</w:t>
      </w:r>
      <w:r w:rsidR="00880A7A" w:rsidRPr="00F0729E">
        <w:rPr>
          <w:rFonts w:ascii="Tahoma" w:hAnsi="Tahoma" w:cs="Tahoma"/>
          <w:sz w:val="24"/>
          <w:szCs w:val="24"/>
        </w:rPr>
        <w:t xml:space="preserve">, </w:t>
      </w:r>
      <w:r w:rsidR="00B8423D">
        <w:rPr>
          <w:rFonts w:ascii="Tahoma" w:hAnsi="Tahoma" w:cs="Tahoma"/>
          <w:sz w:val="24"/>
          <w:szCs w:val="24"/>
        </w:rPr>
        <w:t>(</w:t>
      </w:r>
      <w:r w:rsidR="00565AB8" w:rsidRPr="00F0729E">
        <w:rPr>
          <w:rFonts w:ascii="Tahoma" w:hAnsi="Tahoma" w:cs="Tahoma"/>
          <w:sz w:val="24"/>
          <w:szCs w:val="24"/>
        </w:rPr>
        <w:t>a total of</w:t>
      </w:r>
      <w:r w:rsidR="00565AB8" w:rsidRPr="00F0729E">
        <w:rPr>
          <w:rFonts w:ascii="Tahoma" w:hAnsi="Tahoma" w:cs="Tahoma"/>
          <w:b/>
          <w:bCs/>
          <w:sz w:val="24"/>
          <w:szCs w:val="24"/>
        </w:rPr>
        <w:t xml:space="preserve"> </w:t>
      </w:r>
      <w:r w:rsidR="00707947" w:rsidRPr="00F0729E">
        <w:rPr>
          <w:rFonts w:ascii="Tahoma" w:hAnsi="Tahoma" w:cs="Tahoma"/>
          <w:sz w:val="24"/>
          <w:szCs w:val="24"/>
        </w:rPr>
        <w:t>£13,1</w:t>
      </w:r>
      <w:r w:rsidR="002F7F3A" w:rsidRPr="00F0729E">
        <w:rPr>
          <w:rFonts w:ascii="Tahoma" w:hAnsi="Tahoma" w:cs="Tahoma"/>
          <w:sz w:val="24"/>
          <w:szCs w:val="24"/>
        </w:rPr>
        <w:t>0</w:t>
      </w:r>
      <w:r w:rsidR="00707947" w:rsidRPr="00F0729E">
        <w:rPr>
          <w:rFonts w:ascii="Tahoma" w:hAnsi="Tahoma" w:cs="Tahoma"/>
          <w:sz w:val="24"/>
          <w:szCs w:val="24"/>
        </w:rPr>
        <w:t>4.99</w:t>
      </w:r>
      <w:r w:rsidR="0077718E" w:rsidRPr="00F0729E">
        <w:rPr>
          <w:rFonts w:ascii="Tahoma" w:hAnsi="Tahoma" w:cs="Tahoma"/>
          <w:sz w:val="24"/>
          <w:szCs w:val="24"/>
        </w:rPr>
        <w:t xml:space="preserve"> restricted and ring fenced within the </w:t>
      </w:r>
      <w:r w:rsidR="00BB4C23" w:rsidRPr="00F0729E">
        <w:rPr>
          <w:rFonts w:ascii="Tahoma" w:hAnsi="Tahoma" w:cs="Tahoma"/>
          <w:sz w:val="24"/>
          <w:szCs w:val="24"/>
        </w:rPr>
        <w:t>Lloyds Account</w:t>
      </w:r>
      <w:r w:rsidR="00B8423D">
        <w:rPr>
          <w:rFonts w:ascii="Tahoma" w:hAnsi="Tahoma" w:cs="Tahoma"/>
          <w:sz w:val="24"/>
          <w:szCs w:val="24"/>
        </w:rPr>
        <w:t>)</w:t>
      </w:r>
      <w:r w:rsidR="00BB4C23" w:rsidRPr="00F0729E">
        <w:rPr>
          <w:rFonts w:ascii="Tahoma" w:hAnsi="Tahoma" w:cs="Tahoma"/>
          <w:sz w:val="24"/>
          <w:szCs w:val="24"/>
        </w:rPr>
        <w:t>.</w:t>
      </w:r>
      <w:r w:rsidR="00BB4C23" w:rsidRPr="00F0729E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23ED7">
        <w:rPr>
          <w:rFonts w:ascii="Tahoma" w:hAnsi="Tahoma" w:cs="Tahoma"/>
          <w:sz w:val="24"/>
          <w:szCs w:val="24"/>
        </w:rPr>
        <w:t>This leaves</w:t>
      </w:r>
      <w:r w:rsidR="007D16DF">
        <w:rPr>
          <w:rFonts w:ascii="Tahoma" w:hAnsi="Tahoma" w:cs="Tahoma"/>
          <w:sz w:val="24"/>
          <w:szCs w:val="24"/>
        </w:rPr>
        <w:t>:</w:t>
      </w:r>
    </w:p>
    <w:p w14:paraId="157A21D8" w14:textId="77777777" w:rsidR="00732C3A" w:rsidRDefault="00732C3A" w:rsidP="00732C3A">
      <w:pPr>
        <w:pStyle w:val="ListParagraph"/>
        <w:jc w:val="both"/>
        <w:rPr>
          <w:rFonts w:ascii="Tahoma" w:hAnsi="Tahoma" w:cs="Tahoma"/>
          <w:b/>
          <w:bCs/>
          <w:sz w:val="24"/>
          <w:szCs w:val="24"/>
        </w:rPr>
      </w:pPr>
    </w:p>
    <w:p w14:paraId="2428051E" w14:textId="42536C9A" w:rsidR="00CC7F90" w:rsidRPr="00C16EC4" w:rsidRDefault="006A1A2B" w:rsidP="00C16EC4">
      <w:pPr>
        <w:pStyle w:val="ListParagraph"/>
        <w:numPr>
          <w:ilvl w:val="0"/>
          <w:numId w:val="8"/>
        </w:numPr>
        <w:jc w:val="both"/>
        <w:rPr>
          <w:rFonts w:ascii="Tahoma" w:hAnsi="Tahoma" w:cs="Tahoma"/>
          <w:b/>
          <w:bCs/>
          <w:sz w:val="24"/>
          <w:szCs w:val="24"/>
        </w:rPr>
      </w:pPr>
      <w:r w:rsidRPr="00C16EC4">
        <w:rPr>
          <w:rFonts w:ascii="Tahoma" w:hAnsi="Tahoma" w:cs="Tahoma"/>
          <w:b/>
          <w:bCs/>
          <w:sz w:val="24"/>
          <w:szCs w:val="24"/>
        </w:rPr>
        <w:t>£16</w:t>
      </w:r>
      <w:r w:rsidR="00592F91" w:rsidRPr="00C16EC4">
        <w:rPr>
          <w:rFonts w:ascii="Tahoma" w:hAnsi="Tahoma" w:cs="Tahoma"/>
          <w:b/>
          <w:bCs/>
          <w:sz w:val="24"/>
          <w:szCs w:val="24"/>
        </w:rPr>
        <w:t>,478.34</w:t>
      </w:r>
      <w:r w:rsidR="00183179" w:rsidRPr="00C16EC4">
        <w:rPr>
          <w:rFonts w:ascii="Tahoma" w:hAnsi="Tahoma" w:cs="Tahoma"/>
          <w:b/>
          <w:bCs/>
          <w:sz w:val="24"/>
          <w:szCs w:val="24"/>
        </w:rPr>
        <w:t xml:space="preserve"> in the Lloyds account w</w:t>
      </w:r>
      <w:r w:rsidR="00725B0F" w:rsidRPr="00C16EC4">
        <w:rPr>
          <w:rFonts w:ascii="Tahoma" w:hAnsi="Tahoma" w:cs="Tahoma"/>
          <w:b/>
          <w:bCs/>
          <w:sz w:val="24"/>
          <w:szCs w:val="24"/>
        </w:rPr>
        <w:t>hich is neither restricted nor “ring fenced</w:t>
      </w:r>
      <w:r w:rsidR="001218E5" w:rsidRPr="00C16EC4">
        <w:rPr>
          <w:rFonts w:ascii="Tahoma" w:hAnsi="Tahoma" w:cs="Tahoma"/>
          <w:b/>
          <w:bCs/>
          <w:sz w:val="24"/>
          <w:szCs w:val="24"/>
        </w:rPr>
        <w:t>”</w:t>
      </w:r>
    </w:p>
    <w:p w14:paraId="18A57FD8" w14:textId="060AF438" w:rsidR="002C24F7" w:rsidRPr="00986BDD" w:rsidRDefault="001218E5" w:rsidP="003A3D43">
      <w:pPr>
        <w:jc w:val="both"/>
        <w:rPr>
          <w:rFonts w:ascii="Tahoma" w:hAnsi="Tahoma" w:cs="Tahoma"/>
          <w:sz w:val="24"/>
          <w:szCs w:val="24"/>
        </w:rPr>
      </w:pPr>
      <w:r w:rsidRPr="00986BDD">
        <w:rPr>
          <w:rFonts w:ascii="Tahoma" w:hAnsi="Tahoma" w:cs="Tahoma"/>
          <w:sz w:val="24"/>
          <w:szCs w:val="24"/>
        </w:rPr>
        <w:t>The</w:t>
      </w:r>
      <w:r w:rsidR="003711DD" w:rsidRPr="00986BDD">
        <w:rPr>
          <w:rFonts w:ascii="Tahoma" w:hAnsi="Tahoma" w:cs="Tahoma"/>
          <w:sz w:val="24"/>
          <w:szCs w:val="24"/>
        </w:rPr>
        <w:t xml:space="preserve"> balance in </w:t>
      </w:r>
      <w:r w:rsidR="00D502D3" w:rsidRPr="00986BDD">
        <w:rPr>
          <w:rFonts w:ascii="Tahoma" w:hAnsi="Tahoma" w:cs="Tahoma"/>
          <w:sz w:val="24"/>
          <w:szCs w:val="24"/>
        </w:rPr>
        <w:t>the</w:t>
      </w:r>
      <w:r w:rsidR="003711DD" w:rsidRPr="00986BDD">
        <w:rPr>
          <w:rFonts w:ascii="Tahoma" w:hAnsi="Tahoma" w:cs="Tahoma"/>
          <w:sz w:val="24"/>
          <w:szCs w:val="24"/>
        </w:rPr>
        <w:t xml:space="preserve"> CBF Deposit</w:t>
      </w:r>
      <w:r w:rsidR="003700FE" w:rsidRPr="00986BDD">
        <w:rPr>
          <w:rFonts w:ascii="Tahoma" w:hAnsi="Tahoma" w:cs="Tahoma"/>
          <w:sz w:val="24"/>
          <w:szCs w:val="24"/>
        </w:rPr>
        <w:t xml:space="preserve"> Account </w:t>
      </w:r>
      <w:r w:rsidR="00A30DDD">
        <w:rPr>
          <w:rFonts w:ascii="Tahoma" w:hAnsi="Tahoma" w:cs="Tahoma"/>
          <w:sz w:val="24"/>
          <w:szCs w:val="24"/>
        </w:rPr>
        <w:t>was</w:t>
      </w:r>
    </w:p>
    <w:p w14:paraId="51940AA9" w14:textId="2E3837D5" w:rsidR="00DC187D" w:rsidRPr="00986BDD" w:rsidRDefault="00310D67" w:rsidP="00711621">
      <w:pPr>
        <w:pStyle w:val="ListParagraph"/>
        <w:numPr>
          <w:ilvl w:val="0"/>
          <w:numId w:val="8"/>
        </w:numPr>
        <w:jc w:val="both"/>
        <w:rPr>
          <w:rFonts w:ascii="Tahoma" w:hAnsi="Tahoma" w:cs="Tahoma"/>
          <w:b/>
          <w:bCs/>
          <w:sz w:val="24"/>
          <w:szCs w:val="24"/>
        </w:rPr>
      </w:pPr>
      <w:r w:rsidRPr="00986BDD">
        <w:rPr>
          <w:rFonts w:ascii="Tahoma" w:hAnsi="Tahoma" w:cs="Tahoma"/>
          <w:b/>
          <w:bCs/>
          <w:sz w:val="24"/>
          <w:szCs w:val="24"/>
        </w:rPr>
        <w:t>£ 2,</w:t>
      </w:r>
      <w:r w:rsidR="00D502D3" w:rsidRPr="00986BDD">
        <w:rPr>
          <w:rFonts w:ascii="Tahoma" w:hAnsi="Tahoma" w:cs="Tahoma"/>
          <w:b/>
          <w:bCs/>
          <w:sz w:val="24"/>
          <w:szCs w:val="24"/>
        </w:rPr>
        <w:t>540.23</w:t>
      </w:r>
    </w:p>
    <w:p w14:paraId="543477C6" w14:textId="64A26D62" w:rsidR="001E4859" w:rsidRPr="00986BDD" w:rsidRDefault="00DC187D" w:rsidP="00D67F89">
      <w:pPr>
        <w:jc w:val="both"/>
        <w:rPr>
          <w:rFonts w:ascii="Tahoma" w:hAnsi="Tahoma" w:cs="Tahoma"/>
          <w:sz w:val="24"/>
          <w:szCs w:val="24"/>
        </w:rPr>
      </w:pPr>
      <w:r w:rsidRPr="00986BDD">
        <w:rPr>
          <w:rFonts w:ascii="Tahoma" w:hAnsi="Tahoma" w:cs="Tahoma"/>
          <w:sz w:val="24"/>
          <w:szCs w:val="24"/>
        </w:rPr>
        <w:t xml:space="preserve">A </w:t>
      </w:r>
      <w:r w:rsidR="00220F95" w:rsidRPr="00986BDD">
        <w:rPr>
          <w:rFonts w:ascii="Tahoma" w:hAnsi="Tahoma" w:cs="Tahoma"/>
          <w:sz w:val="24"/>
          <w:szCs w:val="24"/>
        </w:rPr>
        <w:t>total</w:t>
      </w:r>
      <w:r w:rsidR="008C52C5" w:rsidRPr="00986BDD">
        <w:rPr>
          <w:rFonts w:ascii="Tahoma" w:hAnsi="Tahoma" w:cs="Tahoma"/>
          <w:sz w:val="24"/>
          <w:szCs w:val="24"/>
        </w:rPr>
        <w:t xml:space="preserve"> of</w:t>
      </w:r>
      <w:r w:rsidR="00C31C3C" w:rsidRPr="00986BDD">
        <w:rPr>
          <w:rFonts w:ascii="Tahoma" w:hAnsi="Tahoma" w:cs="Tahoma"/>
          <w:sz w:val="24"/>
          <w:szCs w:val="24"/>
        </w:rPr>
        <w:t xml:space="preserve"> £</w:t>
      </w:r>
      <w:r w:rsidR="00202910" w:rsidRPr="00986BDD">
        <w:rPr>
          <w:rFonts w:ascii="Tahoma" w:hAnsi="Tahoma" w:cs="Tahoma"/>
          <w:b/>
          <w:bCs/>
          <w:sz w:val="24"/>
          <w:szCs w:val="24"/>
        </w:rPr>
        <w:t>19,018.57</w:t>
      </w:r>
      <w:r w:rsidR="00202910" w:rsidRPr="00986BDD">
        <w:rPr>
          <w:rFonts w:ascii="Tahoma" w:hAnsi="Tahoma" w:cs="Tahoma"/>
          <w:sz w:val="24"/>
          <w:szCs w:val="24"/>
        </w:rPr>
        <w:t xml:space="preserve"> in</w:t>
      </w:r>
      <w:r w:rsidR="00D03A68" w:rsidRPr="00986BDD">
        <w:rPr>
          <w:rFonts w:ascii="Tahoma" w:hAnsi="Tahoma" w:cs="Tahoma"/>
          <w:sz w:val="24"/>
          <w:szCs w:val="24"/>
        </w:rPr>
        <w:t xml:space="preserve"> unrestricted</w:t>
      </w:r>
      <w:r w:rsidR="00DE0AAE" w:rsidRPr="00986BDD">
        <w:rPr>
          <w:rFonts w:ascii="Tahoma" w:hAnsi="Tahoma" w:cs="Tahoma"/>
          <w:sz w:val="24"/>
          <w:szCs w:val="24"/>
        </w:rPr>
        <w:t xml:space="preserve"> </w:t>
      </w:r>
      <w:r w:rsidR="009B3C27" w:rsidRPr="00986BDD">
        <w:rPr>
          <w:rFonts w:ascii="Tahoma" w:hAnsi="Tahoma" w:cs="Tahoma"/>
          <w:sz w:val="24"/>
          <w:szCs w:val="24"/>
        </w:rPr>
        <w:t xml:space="preserve">and </w:t>
      </w:r>
      <w:proofErr w:type="spellStart"/>
      <w:r w:rsidR="009B3C27" w:rsidRPr="00986BDD">
        <w:rPr>
          <w:rFonts w:ascii="Tahoma" w:hAnsi="Tahoma" w:cs="Tahoma"/>
          <w:sz w:val="24"/>
          <w:szCs w:val="24"/>
        </w:rPr>
        <w:t xml:space="preserve">non </w:t>
      </w:r>
      <w:proofErr w:type="gramStart"/>
      <w:r w:rsidR="009B3C27" w:rsidRPr="00986BDD">
        <w:rPr>
          <w:rFonts w:ascii="Tahoma" w:hAnsi="Tahoma" w:cs="Tahoma"/>
          <w:sz w:val="24"/>
          <w:szCs w:val="24"/>
        </w:rPr>
        <w:t>ring</w:t>
      </w:r>
      <w:proofErr w:type="spellEnd"/>
      <w:r w:rsidR="00F75918" w:rsidRPr="00986BDD">
        <w:rPr>
          <w:rFonts w:ascii="Tahoma" w:hAnsi="Tahoma" w:cs="Tahoma"/>
          <w:sz w:val="24"/>
          <w:szCs w:val="24"/>
        </w:rPr>
        <w:t xml:space="preserve"> </w:t>
      </w:r>
      <w:r w:rsidR="009B3C27" w:rsidRPr="00986BDD">
        <w:rPr>
          <w:rFonts w:ascii="Tahoma" w:hAnsi="Tahoma" w:cs="Tahoma"/>
          <w:sz w:val="24"/>
          <w:szCs w:val="24"/>
        </w:rPr>
        <w:t>fenced</w:t>
      </w:r>
      <w:proofErr w:type="gramEnd"/>
      <w:r w:rsidR="00D03A68" w:rsidRPr="00986BDD">
        <w:rPr>
          <w:rFonts w:ascii="Tahoma" w:hAnsi="Tahoma" w:cs="Tahoma"/>
          <w:sz w:val="24"/>
          <w:szCs w:val="24"/>
        </w:rPr>
        <w:t xml:space="preserve"> funds to carry </w:t>
      </w:r>
      <w:r w:rsidR="00F36DC4" w:rsidRPr="00986BDD">
        <w:rPr>
          <w:rFonts w:ascii="Tahoma" w:hAnsi="Tahoma" w:cs="Tahoma"/>
          <w:sz w:val="24"/>
          <w:szCs w:val="24"/>
        </w:rPr>
        <w:t xml:space="preserve">forward to </w:t>
      </w:r>
      <w:r w:rsidR="00DA1AD2" w:rsidRPr="00986BDD">
        <w:rPr>
          <w:rFonts w:ascii="Tahoma" w:hAnsi="Tahoma" w:cs="Tahoma"/>
          <w:sz w:val="24"/>
          <w:szCs w:val="24"/>
        </w:rPr>
        <w:t>202</w:t>
      </w:r>
      <w:r w:rsidR="00D1046F" w:rsidRPr="00986BDD">
        <w:rPr>
          <w:rFonts w:ascii="Tahoma" w:hAnsi="Tahoma" w:cs="Tahoma"/>
          <w:sz w:val="24"/>
          <w:szCs w:val="24"/>
        </w:rPr>
        <w:t>6</w:t>
      </w:r>
      <w:r w:rsidR="00DA1AD2" w:rsidRPr="00986BDD">
        <w:rPr>
          <w:rFonts w:ascii="Tahoma" w:hAnsi="Tahoma" w:cs="Tahoma"/>
          <w:sz w:val="24"/>
          <w:szCs w:val="24"/>
        </w:rPr>
        <w:t>.</w:t>
      </w:r>
    </w:p>
    <w:p w14:paraId="520D3237" w14:textId="2758356A" w:rsidR="00134ADC" w:rsidRDefault="00712EF8" w:rsidP="00D67F89">
      <w:pPr>
        <w:jc w:val="both"/>
        <w:rPr>
          <w:rFonts w:ascii="Tahoma" w:hAnsi="Tahoma" w:cs="Tahoma"/>
          <w:sz w:val="24"/>
          <w:szCs w:val="24"/>
        </w:rPr>
      </w:pPr>
      <w:r w:rsidRPr="00986BDD">
        <w:rPr>
          <w:rFonts w:ascii="Tahoma" w:hAnsi="Tahoma" w:cs="Tahoma"/>
          <w:sz w:val="24"/>
          <w:szCs w:val="24"/>
        </w:rPr>
        <w:t xml:space="preserve">The balance in the restricted Barclays Account </w:t>
      </w:r>
      <w:r w:rsidR="00A30DDD">
        <w:rPr>
          <w:rFonts w:ascii="Tahoma" w:hAnsi="Tahoma" w:cs="Tahoma"/>
          <w:sz w:val="24"/>
          <w:szCs w:val="24"/>
        </w:rPr>
        <w:t>was</w:t>
      </w:r>
    </w:p>
    <w:p w14:paraId="47FEEEAA" w14:textId="1734722F" w:rsidR="00712EF8" w:rsidRPr="00134ADC" w:rsidRDefault="008E66AB" w:rsidP="00134ADC">
      <w:pPr>
        <w:pStyle w:val="ListParagraph"/>
        <w:numPr>
          <w:ilvl w:val="0"/>
          <w:numId w:val="8"/>
        </w:numPr>
        <w:jc w:val="both"/>
        <w:rPr>
          <w:rFonts w:ascii="Tahoma" w:hAnsi="Tahoma" w:cs="Tahoma"/>
          <w:sz w:val="24"/>
          <w:szCs w:val="24"/>
        </w:rPr>
      </w:pPr>
      <w:r w:rsidRPr="00134ADC">
        <w:rPr>
          <w:rFonts w:ascii="Tahoma" w:hAnsi="Tahoma" w:cs="Tahoma"/>
          <w:b/>
          <w:bCs/>
          <w:sz w:val="24"/>
          <w:szCs w:val="24"/>
        </w:rPr>
        <w:t>£22,989</w:t>
      </w:r>
      <w:r w:rsidR="00717EF6" w:rsidRPr="00134ADC">
        <w:rPr>
          <w:rFonts w:ascii="Tahoma" w:hAnsi="Tahoma" w:cs="Tahoma"/>
          <w:b/>
          <w:bCs/>
          <w:sz w:val="24"/>
          <w:szCs w:val="24"/>
        </w:rPr>
        <w:t>.4</w:t>
      </w:r>
      <w:r w:rsidR="00F2752A" w:rsidRPr="00134ADC">
        <w:rPr>
          <w:rFonts w:ascii="Tahoma" w:hAnsi="Tahoma" w:cs="Tahoma"/>
          <w:b/>
          <w:bCs/>
          <w:sz w:val="24"/>
          <w:szCs w:val="24"/>
        </w:rPr>
        <w:t>3</w:t>
      </w:r>
      <w:r w:rsidR="00F2752A" w:rsidRPr="00134ADC">
        <w:rPr>
          <w:rFonts w:ascii="Tahoma" w:hAnsi="Tahoma" w:cs="Tahoma"/>
          <w:sz w:val="24"/>
          <w:szCs w:val="24"/>
        </w:rPr>
        <w:t>.</w:t>
      </w:r>
    </w:p>
    <w:p w14:paraId="423DA1AC" w14:textId="22A0DE96" w:rsidR="007C6870" w:rsidRDefault="00DA1AD2" w:rsidP="00D67F89">
      <w:pPr>
        <w:jc w:val="both"/>
        <w:rPr>
          <w:rFonts w:ascii="Tahoma" w:hAnsi="Tahoma" w:cs="Tahoma"/>
          <w:sz w:val="24"/>
          <w:szCs w:val="24"/>
        </w:rPr>
      </w:pPr>
      <w:r w:rsidRPr="00986BDD">
        <w:rPr>
          <w:rFonts w:ascii="Tahoma" w:hAnsi="Tahoma" w:cs="Tahoma"/>
          <w:sz w:val="24"/>
          <w:szCs w:val="24"/>
        </w:rPr>
        <w:t xml:space="preserve">It is the P.C.C.’s policy </w:t>
      </w:r>
      <w:r w:rsidR="003143CA" w:rsidRPr="00986BDD">
        <w:rPr>
          <w:rFonts w:ascii="Tahoma" w:hAnsi="Tahoma" w:cs="Tahoma"/>
          <w:sz w:val="24"/>
          <w:szCs w:val="24"/>
        </w:rPr>
        <w:t xml:space="preserve">to maintain a reserve </w:t>
      </w:r>
      <w:r w:rsidR="002742F8" w:rsidRPr="00986BDD">
        <w:rPr>
          <w:rFonts w:ascii="Tahoma" w:hAnsi="Tahoma" w:cs="Tahoma"/>
          <w:sz w:val="24"/>
          <w:szCs w:val="24"/>
        </w:rPr>
        <w:t xml:space="preserve">which equates to </w:t>
      </w:r>
      <w:r w:rsidR="003A2C8B" w:rsidRPr="00986BDD">
        <w:rPr>
          <w:rFonts w:ascii="Tahoma" w:hAnsi="Tahoma" w:cs="Tahoma"/>
          <w:sz w:val="24"/>
          <w:szCs w:val="24"/>
        </w:rPr>
        <w:t xml:space="preserve">approximately three months of </w:t>
      </w:r>
      <w:r w:rsidR="00202910" w:rsidRPr="00986BDD">
        <w:rPr>
          <w:rFonts w:ascii="Tahoma" w:hAnsi="Tahoma" w:cs="Tahoma"/>
          <w:sz w:val="24"/>
          <w:szCs w:val="24"/>
        </w:rPr>
        <w:t>normal expenditure</w:t>
      </w:r>
      <w:r w:rsidR="00DA64B1" w:rsidRPr="00986BDD">
        <w:rPr>
          <w:rFonts w:ascii="Tahoma" w:hAnsi="Tahoma" w:cs="Tahoma"/>
          <w:sz w:val="24"/>
          <w:szCs w:val="24"/>
        </w:rPr>
        <w:t>.</w:t>
      </w:r>
      <w:r w:rsidR="00B42218" w:rsidRPr="00986BDD">
        <w:rPr>
          <w:rFonts w:ascii="Tahoma" w:hAnsi="Tahoma" w:cs="Tahoma"/>
          <w:sz w:val="24"/>
          <w:szCs w:val="24"/>
        </w:rPr>
        <w:t xml:space="preserve"> On </w:t>
      </w:r>
      <w:r w:rsidR="003657D4" w:rsidRPr="00986BDD">
        <w:rPr>
          <w:rFonts w:ascii="Tahoma" w:hAnsi="Tahoma" w:cs="Tahoma"/>
          <w:sz w:val="24"/>
          <w:szCs w:val="24"/>
        </w:rPr>
        <w:t>202</w:t>
      </w:r>
      <w:r w:rsidR="00C65029" w:rsidRPr="00986BDD">
        <w:rPr>
          <w:rFonts w:ascii="Tahoma" w:hAnsi="Tahoma" w:cs="Tahoma"/>
          <w:sz w:val="24"/>
          <w:szCs w:val="24"/>
        </w:rPr>
        <w:t>5</w:t>
      </w:r>
      <w:r w:rsidR="003657D4" w:rsidRPr="00986BDD">
        <w:rPr>
          <w:rFonts w:ascii="Tahoma" w:hAnsi="Tahoma" w:cs="Tahoma"/>
          <w:sz w:val="24"/>
          <w:szCs w:val="24"/>
        </w:rPr>
        <w:t xml:space="preserve"> figures</w:t>
      </w:r>
      <w:r w:rsidR="001A4B51" w:rsidRPr="00986BDD">
        <w:rPr>
          <w:rFonts w:ascii="Tahoma" w:hAnsi="Tahoma" w:cs="Tahoma"/>
          <w:sz w:val="24"/>
          <w:szCs w:val="24"/>
        </w:rPr>
        <w:t xml:space="preserve">, this would equate </w:t>
      </w:r>
      <w:r w:rsidR="00AA68A0" w:rsidRPr="00986BDD">
        <w:rPr>
          <w:rFonts w:ascii="Tahoma" w:hAnsi="Tahoma" w:cs="Tahoma"/>
          <w:sz w:val="24"/>
          <w:szCs w:val="24"/>
        </w:rPr>
        <w:t xml:space="preserve">to </w:t>
      </w:r>
      <w:r w:rsidR="006C50E6" w:rsidRPr="00986BDD">
        <w:rPr>
          <w:rFonts w:ascii="Tahoma" w:hAnsi="Tahoma" w:cs="Tahoma"/>
          <w:sz w:val="24"/>
          <w:szCs w:val="24"/>
        </w:rPr>
        <w:t>approximately</w:t>
      </w:r>
      <w:r w:rsidR="00AA68A0" w:rsidRPr="00986BDD">
        <w:rPr>
          <w:rFonts w:ascii="Tahoma" w:hAnsi="Tahoma" w:cs="Tahoma"/>
          <w:sz w:val="24"/>
          <w:szCs w:val="24"/>
        </w:rPr>
        <w:t xml:space="preserve"> </w:t>
      </w:r>
      <w:r w:rsidR="00017BDF" w:rsidRPr="00986BDD">
        <w:rPr>
          <w:rFonts w:ascii="Tahoma" w:hAnsi="Tahoma" w:cs="Tahoma"/>
          <w:sz w:val="24"/>
          <w:szCs w:val="24"/>
        </w:rPr>
        <w:t>£</w:t>
      </w:r>
      <w:r w:rsidR="007C45C2" w:rsidRPr="00986BDD">
        <w:rPr>
          <w:rFonts w:ascii="Tahoma" w:hAnsi="Tahoma" w:cs="Tahoma"/>
          <w:sz w:val="24"/>
          <w:szCs w:val="24"/>
        </w:rPr>
        <w:t>6,0</w:t>
      </w:r>
      <w:r w:rsidR="00197501" w:rsidRPr="00986BDD">
        <w:rPr>
          <w:rFonts w:ascii="Tahoma" w:hAnsi="Tahoma" w:cs="Tahoma"/>
          <w:sz w:val="24"/>
          <w:szCs w:val="24"/>
        </w:rPr>
        <w:t>00</w:t>
      </w:r>
      <w:r w:rsidR="006C50E6" w:rsidRPr="00986BDD">
        <w:rPr>
          <w:rFonts w:ascii="Tahoma" w:hAnsi="Tahoma" w:cs="Tahoma"/>
          <w:sz w:val="24"/>
          <w:szCs w:val="24"/>
        </w:rPr>
        <w:t>.</w:t>
      </w:r>
    </w:p>
    <w:p w14:paraId="2811D4E4" w14:textId="464BBDB9" w:rsidR="0037747B" w:rsidRPr="00134ADC" w:rsidRDefault="00EF3888" w:rsidP="00D67F89">
      <w:pPr>
        <w:jc w:val="both"/>
        <w:rPr>
          <w:rFonts w:ascii="Tahoma" w:hAnsi="Tahoma" w:cs="Tahoma"/>
          <w:sz w:val="24"/>
          <w:szCs w:val="24"/>
        </w:rPr>
      </w:pPr>
      <w:r w:rsidRPr="00986BDD">
        <w:rPr>
          <w:rFonts w:ascii="Tahoma" w:hAnsi="Tahoma" w:cs="Tahoma"/>
          <w:sz w:val="24"/>
          <w:szCs w:val="24"/>
        </w:rPr>
        <w:t>W</w:t>
      </w:r>
      <w:r w:rsidR="00CE0BEF" w:rsidRPr="00986BDD">
        <w:rPr>
          <w:rFonts w:ascii="Tahoma" w:hAnsi="Tahoma" w:cs="Tahoma"/>
          <w:sz w:val="24"/>
          <w:szCs w:val="24"/>
        </w:rPr>
        <w:t>e are fortunate to</w:t>
      </w:r>
      <w:r w:rsidR="007C45C2" w:rsidRPr="00986BDD">
        <w:rPr>
          <w:rFonts w:ascii="Tahoma" w:hAnsi="Tahoma" w:cs="Tahoma"/>
          <w:sz w:val="24"/>
          <w:szCs w:val="24"/>
        </w:rPr>
        <w:t xml:space="preserve"> once again</w:t>
      </w:r>
      <w:r w:rsidR="00666E91" w:rsidRPr="00986BDD">
        <w:rPr>
          <w:rFonts w:ascii="Tahoma" w:hAnsi="Tahoma" w:cs="Tahoma"/>
          <w:sz w:val="24"/>
          <w:szCs w:val="24"/>
        </w:rPr>
        <w:t xml:space="preserve"> </w:t>
      </w:r>
      <w:r w:rsidR="00CE0BEF" w:rsidRPr="00986BDD">
        <w:rPr>
          <w:rFonts w:ascii="Tahoma" w:hAnsi="Tahoma" w:cs="Tahoma"/>
          <w:sz w:val="24"/>
          <w:szCs w:val="24"/>
        </w:rPr>
        <w:t>begi</w:t>
      </w:r>
      <w:r w:rsidR="00063386" w:rsidRPr="00986BDD">
        <w:rPr>
          <w:rFonts w:ascii="Tahoma" w:hAnsi="Tahoma" w:cs="Tahoma"/>
          <w:sz w:val="24"/>
          <w:szCs w:val="24"/>
        </w:rPr>
        <w:t>n</w:t>
      </w:r>
      <w:r w:rsidR="00666E91" w:rsidRPr="00986BDD">
        <w:rPr>
          <w:rFonts w:ascii="Tahoma" w:hAnsi="Tahoma" w:cs="Tahoma"/>
          <w:sz w:val="24"/>
          <w:szCs w:val="24"/>
        </w:rPr>
        <w:t xml:space="preserve"> the year in a stable</w:t>
      </w:r>
      <w:r w:rsidR="00DF4C9C" w:rsidRPr="00986BDD">
        <w:rPr>
          <w:rFonts w:ascii="Tahoma" w:hAnsi="Tahoma" w:cs="Tahoma"/>
          <w:sz w:val="24"/>
          <w:szCs w:val="24"/>
        </w:rPr>
        <w:t xml:space="preserve"> financial </w:t>
      </w:r>
      <w:r w:rsidR="002E793D" w:rsidRPr="00986BDD">
        <w:rPr>
          <w:rFonts w:ascii="Tahoma" w:hAnsi="Tahoma" w:cs="Tahoma"/>
          <w:sz w:val="24"/>
          <w:szCs w:val="24"/>
        </w:rPr>
        <w:t>position</w:t>
      </w:r>
      <w:r w:rsidR="002F5D41" w:rsidRPr="00986BDD">
        <w:rPr>
          <w:rFonts w:ascii="Tahoma" w:hAnsi="Tahoma" w:cs="Tahoma"/>
          <w:sz w:val="24"/>
          <w:szCs w:val="24"/>
        </w:rPr>
        <w:t xml:space="preserve"> </w:t>
      </w:r>
      <w:r w:rsidR="00DE6362" w:rsidRPr="00986BDD">
        <w:rPr>
          <w:rFonts w:ascii="Tahoma" w:hAnsi="Tahoma" w:cs="Tahoma"/>
          <w:sz w:val="24"/>
          <w:szCs w:val="24"/>
        </w:rPr>
        <w:t xml:space="preserve">It is a joy to begin 2026 safe in the knowledge that the issue of the retaining boundary wall which has been </w:t>
      </w:r>
      <w:r w:rsidR="00E00D3B" w:rsidRPr="00986BDD">
        <w:rPr>
          <w:rFonts w:ascii="Tahoma" w:hAnsi="Tahoma" w:cs="Tahoma"/>
          <w:sz w:val="24"/>
          <w:szCs w:val="24"/>
        </w:rPr>
        <w:t xml:space="preserve">overshadowing us for so long </w:t>
      </w:r>
      <w:r w:rsidR="00D75A35" w:rsidRPr="00986BDD">
        <w:rPr>
          <w:rFonts w:ascii="Tahoma" w:hAnsi="Tahoma" w:cs="Tahoma"/>
          <w:sz w:val="24"/>
          <w:szCs w:val="24"/>
        </w:rPr>
        <w:t>has at last been resolved</w:t>
      </w:r>
      <w:r w:rsidR="002F5D41" w:rsidRPr="00986BDD">
        <w:rPr>
          <w:rFonts w:ascii="Tahoma" w:hAnsi="Tahoma" w:cs="Tahoma"/>
          <w:sz w:val="24"/>
          <w:szCs w:val="24"/>
        </w:rPr>
        <w:t>. I know that the P.C.C. and the whole congregation will wi</w:t>
      </w:r>
      <w:r w:rsidR="00B42E98" w:rsidRPr="00986BDD">
        <w:rPr>
          <w:rFonts w:ascii="Tahoma" w:hAnsi="Tahoma" w:cs="Tahoma"/>
          <w:sz w:val="24"/>
          <w:szCs w:val="24"/>
        </w:rPr>
        <w:t xml:space="preserve">sh </w:t>
      </w:r>
      <w:r w:rsidR="00136A62" w:rsidRPr="00986BDD">
        <w:rPr>
          <w:rFonts w:ascii="Tahoma" w:hAnsi="Tahoma" w:cs="Tahoma"/>
          <w:sz w:val="24"/>
          <w:szCs w:val="24"/>
        </w:rPr>
        <w:t xml:space="preserve">to join me in </w:t>
      </w:r>
      <w:r w:rsidR="009154DF" w:rsidRPr="00986BDD">
        <w:rPr>
          <w:rFonts w:ascii="Tahoma" w:hAnsi="Tahoma" w:cs="Tahoma"/>
          <w:sz w:val="24"/>
          <w:szCs w:val="24"/>
        </w:rPr>
        <w:t>expressing our thanks to Mrs Jenny Bushrod who</w:t>
      </w:r>
      <w:r w:rsidR="00E52717" w:rsidRPr="00986BDD">
        <w:rPr>
          <w:rFonts w:ascii="Tahoma" w:hAnsi="Tahoma" w:cs="Tahoma"/>
          <w:sz w:val="24"/>
          <w:szCs w:val="24"/>
        </w:rPr>
        <w:t xml:space="preserve">se dedication, tenacity and resolve has brought </w:t>
      </w:r>
      <w:r w:rsidR="00B253DA" w:rsidRPr="00986BDD">
        <w:rPr>
          <w:rFonts w:ascii="Tahoma" w:hAnsi="Tahoma" w:cs="Tahoma"/>
          <w:sz w:val="24"/>
          <w:szCs w:val="24"/>
        </w:rPr>
        <w:t xml:space="preserve">the matter to such a satisfactory conclusion. </w:t>
      </w:r>
      <w:r w:rsidR="00BD1DB7" w:rsidRPr="00986BDD">
        <w:rPr>
          <w:rFonts w:ascii="Tahoma" w:hAnsi="Tahoma" w:cs="Tahoma"/>
          <w:sz w:val="24"/>
          <w:szCs w:val="24"/>
        </w:rPr>
        <w:t>As we move forward with prayerful opti</w:t>
      </w:r>
      <w:r w:rsidR="0068738B" w:rsidRPr="00986BDD">
        <w:rPr>
          <w:rFonts w:ascii="Tahoma" w:hAnsi="Tahoma" w:cs="Tahoma"/>
          <w:sz w:val="24"/>
          <w:szCs w:val="24"/>
        </w:rPr>
        <w:t xml:space="preserve">mism I would also like to thank </w:t>
      </w:r>
      <w:r w:rsidR="00FD2209" w:rsidRPr="00986BDD">
        <w:rPr>
          <w:rFonts w:ascii="Tahoma" w:hAnsi="Tahoma" w:cs="Tahoma"/>
          <w:sz w:val="24"/>
          <w:szCs w:val="24"/>
        </w:rPr>
        <w:t>all of you</w:t>
      </w:r>
      <w:r w:rsidR="00CA482E">
        <w:rPr>
          <w:rFonts w:ascii="Tahoma" w:hAnsi="Tahoma" w:cs="Tahoma"/>
          <w:sz w:val="24"/>
          <w:szCs w:val="24"/>
        </w:rPr>
        <w:t>,</w:t>
      </w:r>
      <w:r w:rsidR="00FD2209" w:rsidRPr="00986BDD">
        <w:rPr>
          <w:rFonts w:ascii="Tahoma" w:hAnsi="Tahoma" w:cs="Tahoma"/>
          <w:sz w:val="24"/>
          <w:szCs w:val="24"/>
        </w:rPr>
        <w:t xml:space="preserve"> both</w:t>
      </w:r>
      <w:r w:rsidR="0068738B" w:rsidRPr="00986BDD">
        <w:rPr>
          <w:rFonts w:ascii="Tahoma" w:hAnsi="Tahoma" w:cs="Tahoma"/>
          <w:sz w:val="24"/>
          <w:szCs w:val="24"/>
        </w:rPr>
        <w:t xml:space="preserve"> in the congregation and the wider community</w:t>
      </w:r>
      <w:r w:rsidR="009E2119">
        <w:rPr>
          <w:rFonts w:ascii="Tahoma" w:hAnsi="Tahoma" w:cs="Tahoma"/>
          <w:sz w:val="24"/>
          <w:szCs w:val="24"/>
        </w:rPr>
        <w:t>,</w:t>
      </w:r>
      <w:r w:rsidR="0068738B" w:rsidRPr="00986BDD">
        <w:rPr>
          <w:rFonts w:ascii="Tahoma" w:hAnsi="Tahoma" w:cs="Tahoma"/>
          <w:sz w:val="24"/>
          <w:szCs w:val="24"/>
        </w:rPr>
        <w:t xml:space="preserve"> </w:t>
      </w:r>
      <w:r w:rsidR="009A7435" w:rsidRPr="00986BDD">
        <w:rPr>
          <w:rFonts w:ascii="Tahoma" w:hAnsi="Tahoma" w:cs="Tahoma"/>
          <w:sz w:val="24"/>
          <w:szCs w:val="24"/>
        </w:rPr>
        <w:t xml:space="preserve">for your </w:t>
      </w:r>
      <w:r w:rsidR="006A517C">
        <w:rPr>
          <w:rFonts w:ascii="Tahoma" w:hAnsi="Tahoma" w:cs="Tahoma"/>
          <w:sz w:val="24"/>
          <w:szCs w:val="24"/>
        </w:rPr>
        <w:t xml:space="preserve">continuing </w:t>
      </w:r>
      <w:r w:rsidR="009A7435" w:rsidRPr="00986BDD">
        <w:rPr>
          <w:rFonts w:ascii="Tahoma" w:hAnsi="Tahoma" w:cs="Tahoma"/>
          <w:sz w:val="24"/>
          <w:szCs w:val="24"/>
        </w:rPr>
        <w:t xml:space="preserve">generosity and commitment </w:t>
      </w:r>
      <w:r w:rsidR="002506C9" w:rsidRPr="00986BDD">
        <w:rPr>
          <w:rFonts w:ascii="Tahoma" w:hAnsi="Tahoma" w:cs="Tahoma"/>
          <w:sz w:val="24"/>
          <w:szCs w:val="24"/>
        </w:rPr>
        <w:t xml:space="preserve">to our </w:t>
      </w:r>
      <w:r w:rsidR="00202910" w:rsidRPr="00986BDD">
        <w:rPr>
          <w:rFonts w:ascii="Tahoma" w:hAnsi="Tahoma" w:cs="Tahoma"/>
          <w:sz w:val="24"/>
          <w:szCs w:val="24"/>
        </w:rPr>
        <w:t>much-loved</w:t>
      </w:r>
      <w:r w:rsidR="002506C9" w:rsidRPr="00986BDD">
        <w:rPr>
          <w:rFonts w:ascii="Tahoma" w:hAnsi="Tahoma" w:cs="Tahoma"/>
          <w:sz w:val="24"/>
          <w:szCs w:val="24"/>
        </w:rPr>
        <w:t xml:space="preserve"> parish church</w:t>
      </w:r>
      <w:r w:rsidR="00810A91" w:rsidRPr="00810A91">
        <w:rPr>
          <w:rFonts w:ascii="Tahoma" w:hAnsi="Tahoma" w:cs="Tahoma"/>
          <w:color w:val="EE0000"/>
          <w:sz w:val="24"/>
          <w:szCs w:val="24"/>
        </w:rPr>
        <w:t>.</w:t>
      </w:r>
    </w:p>
    <w:sectPr w:rsidR="0037747B" w:rsidRPr="00134A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FB0B9" w14:textId="77777777" w:rsidR="00D82DFF" w:rsidRDefault="00D82DFF" w:rsidP="00291D2C">
      <w:pPr>
        <w:spacing w:after="0" w:line="240" w:lineRule="auto"/>
      </w:pPr>
      <w:r>
        <w:separator/>
      </w:r>
    </w:p>
  </w:endnote>
  <w:endnote w:type="continuationSeparator" w:id="0">
    <w:p w14:paraId="2626D7A3" w14:textId="77777777" w:rsidR="00D82DFF" w:rsidRDefault="00D82DFF" w:rsidP="00291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C85D1" w14:textId="77777777" w:rsidR="00D82DFF" w:rsidRDefault="00D82DFF" w:rsidP="00291D2C">
      <w:pPr>
        <w:spacing w:after="0" w:line="240" w:lineRule="auto"/>
      </w:pPr>
      <w:r>
        <w:separator/>
      </w:r>
    </w:p>
  </w:footnote>
  <w:footnote w:type="continuationSeparator" w:id="0">
    <w:p w14:paraId="111B0F4D" w14:textId="77777777" w:rsidR="00D82DFF" w:rsidRDefault="00D82DFF" w:rsidP="00291D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860FA"/>
    <w:multiLevelType w:val="hybridMultilevel"/>
    <w:tmpl w:val="358E1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85C1E"/>
    <w:multiLevelType w:val="hybridMultilevel"/>
    <w:tmpl w:val="133E7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8399B"/>
    <w:multiLevelType w:val="hybridMultilevel"/>
    <w:tmpl w:val="F06E2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56C89"/>
    <w:multiLevelType w:val="hybridMultilevel"/>
    <w:tmpl w:val="196C8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84DC6"/>
    <w:multiLevelType w:val="hybridMultilevel"/>
    <w:tmpl w:val="E5E088A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5E19A4"/>
    <w:multiLevelType w:val="hybridMultilevel"/>
    <w:tmpl w:val="C694C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E58DA"/>
    <w:multiLevelType w:val="hybridMultilevel"/>
    <w:tmpl w:val="B552A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796FBC"/>
    <w:multiLevelType w:val="hybridMultilevel"/>
    <w:tmpl w:val="C17AF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1D7B8C"/>
    <w:multiLevelType w:val="hybridMultilevel"/>
    <w:tmpl w:val="E438F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312629"/>
    <w:multiLevelType w:val="hybridMultilevel"/>
    <w:tmpl w:val="6EB2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E53305"/>
    <w:multiLevelType w:val="hybridMultilevel"/>
    <w:tmpl w:val="E57AF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070F9B"/>
    <w:multiLevelType w:val="hybridMultilevel"/>
    <w:tmpl w:val="76227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0B05EF"/>
    <w:multiLevelType w:val="hybridMultilevel"/>
    <w:tmpl w:val="79820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1B153E"/>
    <w:multiLevelType w:val="hybridMultilevel"/>
    <w:tmpl w:val="61D0F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62379D"/>
    <w:multiLevelType w:val="hybridMultilevel"/>
    <w:tmpl w:val="69F8E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948832">
    <w:abstractNumId w:val="2"/>
  </w:num>
  <w:num w:numId="2" w16cid:durableId="1343972115">
    <w:abstractNumId w:val="1"/>
  </w:num>
  <w:num w:numId="3" w16cid:durableId="1262106968">
    <w:abstractNumId w:val="7"/>
  </w:num>
  <w:num w:numId="4" w16cid:durableId="1200581631">
    <w:abstractNumId w:val="9"/>
  </w:num>
  <w:num w:numId="5" w16cid:durableId="273903453">
    <w:abstractNumId w:val="0"/>
  </w:num>
  <w:num w:numId="6" w16cid:durableId="235745730">
    <w:abstractNumId w:val="4"/>
  </w:num>
  <w:num w:numId="7" w16cid:durableId="853425829">
    <w:abstractNumId w:val="13"/>
  </w:num>
  <w:num w:numId="8" w16cid:durableId="1369989462">
    <w:abstractNumId w:val="11"/>
  </w:num>
  <w:num w:numId="9" w16cid:durableId="39912494">
    <w:abstractNumId w:val="14"/>
  </w:num>
  <w:num w:numId="10" w16cid:durableId="794251264">
    <w:abstractNumId w:val="12"/>
  </w:num>
  <w:num w:numId="11" w16cid:durableId="655770288">
    <w:abstractNumId w:val="5"/>
  </w:num>
  <w:num w:numId="12" w16cid:durableId="1173884543">
    <w:abstractNumId w:val="8"/>
  </w:num>
  <w:num w:numId="13" w16cid:durableId="1430469433">
    <w:abstractNumId w:val="6"/>
  </w:num>
  <w:num w:numId="14" w16cid:durableId="1728840780">
    <w:abstractNumId w:val="3"/>
  </w:num>
  <w:num w:numId="15" w16cid:durableId="7962154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F89"/>
    <w:rsid w:val="00001BC0"/>
    <w:rsid w:val="00002A24"/>
    <w:rsid w:val="00002A2B"/>
    <w:rsid w:val="00005D3E"/>
    <w:rsid w:val="000073A1"/>
    <w:rsid w:val="00011D31"/>
    <w:rsid w:val="00012CEF"/>
    <w:rsid w:val="00014DD5"/>
    <w:rsid w:val="00016DF4"/>
    <w:rsid w:val="00017BDF"/>
    <w:rsid w:val="00023CFE"/>
    <w:rsid w:val="000309C7"/>
    <w:rsid w:val="00030E17"/>
    <w:rsid w:val="00033EC4"/>
    <w:rsid w:val="00034565"/>
    <w:rsid w:val="00036A61"/>
    <w:rsid w:val="00040004"/>
    <w:rsid w:val="000403F0"/>
    <w:rsid w:val="000453EF"/>
    <w:rsid w:val="0004543B"/>
    <w:rsid w:val="000462CB"/>
    <w:rsid w:val="00047FB8"/>
    <w:rsid w:val="000506ED"/>
    <w:rsid w:val="00051520"/>
    <w:rsid w:val="00052450"/>
    <w:rsid w:val="00054CBA"/>
    <w:rsid w:val="00057564"/>
    <w:rsid w:val="00063386"/>
    <w:rsid w:val="000705BF"/>
    <w:rsid w:val="0007202D"/>
    <w:rsid w:val="000739A9"/>
    <w:rsid w:val="00073C3D"/>
    <w:rsid w:val="000923C4"/>
    <w:rsid w:val="00093D75"/>
    <w:rsid w:val="00095D40"/>
    <w:rsid w:val="00096095"/>
    <w:rsid w:val="00096469"/>
    <w:rsid w:val="00097018"/>
    <w:rsid w:val="000A1D94"/>
    <w:rsid w:val="000A2E58"/>
    <w:rsid w:val="000A369D"/>
    <w:rsid w:val="000A5537"/>
    <w:rsid w:val="000B1E14"/>
    <w:rsid w:val="000B2501"/>
    <w:rsid w:val="000C53E1"/>
    <w:rsid w:val="000C744E"/>
    <w:rsid w:val="000D0289"/>
    <w:rsid w:val="000D120E"/>
    <w:rsid w:val="000D153E"/>
    <w:rsid w:val="000D43FE"/>
    <w:rsid w:val="000D587B"/>
    <w:rsid w:val="000D784E"/>
    <w:rsid w:val="000E1445"/>
    <w:rsid w:val="000E20EC"/>
    <w:rsid w:val="000E2753"/>
    <w:rsid w:val="000E3C84"/>
    <w:rsid w:val="000E4281"/>
    <w:rsid w:val="000E7608"/>
    <w:rsid w:val="000F0AAB"/>
    <w:rsid w:val="000F397B"/>
    <w:rsid w:val="000F4767"/>
    <w:rsid w:val="000F787D"/>
    <w:rsid w:val="00102CC2"/>
    <w:rsid w:val="0010434A"/>
    <w:rsid w:val="0010585F"/>
    <w:rsid w:val="001065E5"/>
    <w:rsid w:val="00107435"/>
    <w:rsid w:val="00114EF2"/>
    <w:rsid w:val="00115D5E"/>
    <w:rsid w:val="001218E5"/>
    <w:rsid w:val="00122930"/>
    <w:rsid w:val="00122C7C"/>
    <w:rsid w:val="0012391C"/>
    <w:rsid w:val="00125AC1"/>
    <w:rsid w:val="00125BDF"/>
    <w:rsid w:val="00126C8C"/>
    <w:rsid w:val="00127E79"/>
    <w:rsid w:val="00133598"/>
    <w:rsid w:val="00134ADC"/>
    <w:rsid w:val="00136833"/>
    <w:rsid w:val="00136A62"/>
    <w:rsid w:val="0013718E"/>
    <w:rsid w:val="00137EDD"/>
    <w:rsid w:val="00142441"/>
    <w:rsid w:val="001424C4"/>
    <w:rsid w:val="001426C9"/>
    <w:rsid w:val="00151C93"/>
    <w:rsid w:val="0015253A"/>
    <w:rsid w:val="00152AC2"/>
    <w:rsid w:val="00153009"/>
    <w:rsid w:val="001530CA"/>
    <w:rsid w:val="00155F13"/>
    <w:rsid w:val="00156F7B"/>
    <w:rsid w:val="0016162B"/>
    <w:rsid w:val="00162498"/>
    <w:rsid w:val="00163A11"/>
    <w:rsid w:val="00171CE4"/>
    <w:rsid w:val="00173FE6"/>
    <w:rsid w:val="00175969"/>
    <w:rsid w:val="00182B93"/>
    <w:rsid w:val="00183179"/>
    <w:rsid w:val="00186E72"/>
    <w:rsid w:val="00196ABA"/>
    <w:rsid w:val="00197501"/>
    <w:rsid w:val="001A4B51"/>
    <w:rsid w:val="001B1053"/>
    <w:rsid w:val="001B3F8D"/>
    <w:rsid w:val="001C0AAE"/>
    <w:rsid w:val="001C1076"/>
    <w:rsid w:val="001C1644"/>
    <w:rsid w:val="001C5A81"/>
    <w:rsid w:val="001C5ED1"/>
    <w:rsid w:val="001D0EAB"/>
    <w:rsid w:val="001D3100"/>
    <w:rsid w:val="001E2302"/>
    <w:rsid w:val="001E4859"/>
    <w:rsid w:val="001E7B95"/>
    <w:rsid w:val="001F4336"/>
    <w:rsid w:val="001F6283"/>
    <w:rsid w:val="001F7FB5"/>
    <w:rsid w:val="00200572"/>
    <w:rsid w:val="00201949"/>
    <w:rsid w:val="00202910"/>
    <w:rsid w:val="002046FA"/>
    <w:rsid w:val="00207B1C"/>
    <w:rsid w:val="0021082B"/>
    <w:rsid w:val="00210B78"/>
    <w:rsid w:val="00212D22"/>
    <w:rsid w:val="00214B3B"/>
    <w:rsid w:val="002169A5"/>
    <w:rsid w:val="00220F95"/>
    <w:rsid w:val="00221BDB"/>
    <w:rsid w:val="00222F31"/>
    <w:rsid w:val="00223631"/>
    <w:rsid w:val="0022373E"/>
    <w:rsid w:val="00224A4B"/>
    <w:rsid w:val="00225359"/>
    <w:rsid w:val="00225BA3"/>
    <w:rsid w:val="00227526"/>
    <w:rsid w:val="002278F2"/>
    <w:rsid w:val="00230AC8"/>
    <w:rsid w:val="00232751"/>
    <w:rsid w:val="00233CEF"/>
    <w:rsid w:val="00235012"/>
    <w:rsid w:val="002410D1"/>
    <w:rsid w:val="00244139"/>
    <w:rsid w:val="0024632F"/>
    <w:rsid w:val="002464EE"/>
    <w:rsid w:val="00247007"/>
    <w:rsid w:val="002506C9"/>
    <w:rsid w:val="00250C4F"/>
    <w:rsid w:val="00254EF8"/>
    <w:rsid w:val="002554B2"/>
    <w:rsid w:val="00255BE3"/>
    <w:rsid w:val="00256960"/>
    <w:rsid w:val="00256E7D"/>
    <w:rsid w:val="00260F37"/>
    <w:rsid w:val="00262F32"/>
    <w:rsid w:val="002633E9"/>
    <w:rsid w:val="00266301"/>
    <w:rsid w:val="002665F3"/>
    <w:rsid w:val="0026733C"/>
    <w:rsid w:val="002704AF"/>
    <w:rsid w:val="00272EC0"/>
    <w:rsid w:val="002742F8"/>
    <w:rsid w:val="002755EC"/>
    <w:rsid w:val="00275D7E"/>
    <w:rsid w:val="00275E39"/>
    <w:rsid w:val="00276B1A"/>
    <w:rsid w:val="00277319"/>
    <w:rsid w:val="002800B4"/>
    <w:rsid w:val="00282762"/>
    <w:rsid w:val="00282C32"/>
    <w:rsid w:val="00283619"/>
    <w:rsid w:val="00284DD4"/>
    <w:rsid w:val="00286796"/>
    <w:rsid w:val="00286FA3"/>
    <w:rsid w:val="002874B9"/>
    <w:rsid w:val="002878C5"/>
    <w:rsid w:val="00291D2C"/>
    <w:rsid w:val="00292425"/>
    <w:rsid w:val="00292C66"/>
    <w:rsid w:val="00293C06"/>
    <w:rsid w:val="00294CD7"/>
    <w:rsid w:val="00296FE7"/>
    <w:rsid w:val="002A0C1A"/>
    <w:rsid w:val="002A1C43"/>
    <w:rsid w:val="002B0309"/>
    <w:rsid w:val="002B24A8"/>
    <w:rsid w:val="002B42B2"/>
    <w:rsid w:val="002B6E77"/>
    <w:rsid w:val="002C24F7"/>
    <w:rsid w:val="002C3846"/>
    <w:rsid w:val="002C39D2"/>
    <w:rsid w:val="002C5584"/>
    <w:rsid w:val="002D1BEE"/>
    <w:rsid w:val="002D56C0"/>
    <w:rsid w:val="002D7B2C"/>
    <w:rsid w:val="002E0213"/>
    <w:rsid w:val="002E2F69"/>
    <w:rsid w:val="002E3F5D"/>
    <w:rsid w:val="002E42AC"/>
    <w:rsid w:val="002E793D"/>
    <w:rsid w:val="002F1315"/>
    <w:rsid w:val="002F14EE"/>
    <w:rsid w:val="002F298A"/>
    <w:rsid w:val="002F5D41"/>
    <w:rsid w:val="002F7F3A"/>
    <w:rsid w:val="00305C53"/>
    <w:rsid w:val="00310869"/>
    <w:rsid w:val="00310D67"/>
    <w:rsid w:val="003143CA"/>
    <w:rsid w:val="003163E8"/>
    <w:rsid w:val="00321192"/>
    <w:rsid w:val="00323EAA"/>
    <w:rsid w:val="00325B3C"/>
    <w:rsid w:val="00327F46"/>
    <w:rsid w:val="003306A3"/>
    <w:rsid w:val="0033568C"/>
    <w:rsid w:val="003364DE"/>
    <w:rsid w:val="00342436"/>
    <w:rsid w:val="00343A2C"/>
    <w:rsid w:val="00344541"/>
    <w:rsid w:val="00344A63"/>
    <w:rsid w:val="0034648B"/>
    <w:rsid w:val="003552BC"/>
    <w:rsid w:val="003566A7"/>
    <w:rsid w:val="00356B83"/>
    <w:rsid w:val="003604EB"/>
    <w:rsid w:val="00361FD0"/>
    <w:rsid w:val="00363F6A"/>
    <w:rsid w:val="003644D4"/>
    <w:rsid w:val="003657D4"/>
    <w:rsid w:val="003667CE"/>
    <w:rsid w:val="00366C0E"/>
    <w:rsid w:val="00367101"/>
    <w:rsid w:val="003700FE"/>
    <w:rsid w:val="003711DD"/>
    <w:rsid w:val="003714F1"/>
    <w:rsid w:val="00377409"/>
    <w:rsid w:val="0037747B"/>
    <w:rsid w:val="003805E5"/>
    <w:rsid w:val="00380A71"/>
    <w:rsid w:val="00381F2B"/>
    <w:rsid w:val="00382552"/>
    <w:rsid w:val="00383A22"/>
    <w:rsid w:val="003864F6"/>
    <w:rsid w:val="003866CB"/>
    <w:rsid w:val="00387CAA"/>
    <w:rsid w:val="00390EBE"/>
    <w:rsid w:val="00391292"/>
    <w:rsid w:val="00392994"/>
    <w:rsid w:val="00393648"/>
    <w:rsid w:val="00393B1E"/>
    <w:rsid w:val="003974DE"/>
    <w:rsid w:val="003A1476"/>
    <w:rsid w:val="003A24E3"/>
    <w:rsid w:val="003A2C8B"/>
    <w:rsid w:val="003A3D43"/>
    <w:rsid w:val="003A4316"/>
    <w:rsid w:val="003A5155"/>
    <w:rsid w:val="003A6ED5"/>
    <w:rsid w:val="003B3BD0"/>
    <w:rsid w:val="003B6CDE"/>
    <w:rsid w:val="003B7D5F"/>
    <w:rsid w:val="003C0054"/>
    <w:rsid w:val="003C2F9D"/>
    <w:rsid w:val="003C6747"/>
    <w:rsid w:val="003D00BE"/>
    <w:rsid w:val="003D16B9"/>
    <w:rsid w:val="003D1AA8"/>
    <w:rsid w:val="003D6372"/>
    <w:rsid w:val="003D6C30"/>
    <w:rsid w:val="003D71CD"/>
    <w:rsid w:val="003E7AD6"/>
    <w:rsid w:val="003F0DF1"/>
    <w:rsid w:val="003F65BB"/>
    <w:rsid w:val="00400E68"/>
    <w:rsid w:val="004058D4"/>
    <w:rsid w:val="00406293"/>
    <w:rsid w:val="00411935"/>
    <w:rsid w:val="004136E2"/>
    <w:rsid w:val="00414A73"/>
    <w:rsid w:val="004156EE"/>
    <w:rsid w:val="004179FF"/>
    <w:rsid w:val="00420BD7"/>
    <w:rsid w:val="00423ED7"/>
    <w:rsid w:val="00425206"/>
    <w:rsid w:val="00425BE9"/>
    <w:rsid w:val="00425CD9"/>
    <w:rsid w:val="00425F96"/>
    <w:rsid w:val="00426674"/>
    <w:rsid w:val="004273ED"/>
    <w:rsid w:val="004277A9"/>
    <w:rsid w:val="00431808"/>
    <w:rsid w:val="00431F56"/>
    <w:rsid w:val="00432B02"/>
    <w:rsid w:val="00434DA0"/>
    <w:rsid w:val="00435608"/>
    <w:rsid w:val="00437BF8"/>
    <w:rsid w:val="00440F49"/>
    <w:rsid w:val="0044116C"/>
    <w:rsid w:val="00443AE1"/>
    <w:rsid w:val="004516A9"/>
    <w:rsid w:val="0045267B"/>
    <w:rsid w:val="004536ED"/>
    <w:rsid w:val="00455345"/>
    <w:rsid w:val="004562DB"/>
    <w:rsid w:val="0045742A"/>
    <w:rsid w:val="00461672"/>
    <w:rsid w:val="00461DE2"/>
    <w:rsid w:val="00463C54"/>
    <w:rsid w:val="00463D8E"/>
    <w:rsid w:val="004641C5"/>
    <w:rsid w:val="004678A3"/>
    <w:rsid w:val="00472227"/>
    <w:rsid w:val="004731B8"/>
    <w:rsid w:val="0047710F"/>
    <w:rsid w:val="00477138"/>
    <w:rsid w:val="004807DF"/>
    <w:rsid w:val="00482166"/>
    <w:rsid w:val="00483AFB"/>
    <w:rsid w:val="0049057D"/>
    <w:rsid w:val="00491B67"/>
    <w:rsid w:val="00493C72"/>
    <w:rsid w:val="00493DD2"/>
    <w:rsid w:val="004A1634"/>
    <w:rsid w:val="004A76A2"/>
    <w:rsid w:val="004B0178"/>
    <w:rsid w:val="004B48FA"/>
    <w:rsid w:val="004B49B0"/>
    <w:rsid w:val="004B51F0"/>
    <w:rsid w:val="004C2711"/>
    <w:rsid w:val="004C4368"/>
    <w:rsid w:val="004C68BF"/>
    <w:rsid w:val="004C76DC"/>
    <w:rsid w:val="004D0700"/>
    <w:rsid w:val="004D1571"/>
    <w:rsid w:val="004D2310"/>
    <w:rsid w:val="004D356B"/>
    <w:rsid w:val="004D40D6"/>
    <w:rsid w:val="004E627B"/>
    <w:rsid w:val="004E731A"/>
    <w:rsid w:val="004F16B1"/>
    <w:rsid w:val="004F26CA"/>
    <w:rsid w:val="004F2C09"/>
    <w:rsid w:val="004F3003"/>
    <w:rsid w:val="004F40CC"/>
    <w:rsid w:val="004F446F"/>
    <w:rsid w:val="004F56F8"/>
    <w:rsid w:val="004F5D1D"/>
    <w:rsid w:val="005015AB"/>
    <w:rsid w:val="005052D6"/>
    <w:rsid w:val="005079CE"/>
    <w:rsid w:val="00511F8D"/>
    <w:rsid w:val="00513C9D"/>
    <w:rsid w:val="00516A6C"/>
    <w:rsid w:val="00530874"/>
    <w:rsid w:val="00531E5E"/>
    <w:rsid w:val="00536B4B"/>
    <w:rsid w:val="00537572"/>
    <w:rsid w:val="0054105E"/>
    <w:rsid w:val="005430E4"/>
    <w:rsid w:val="00553A68"/>
    <w:rsid w:val="005545A6"/>
    <w:rsid w:val="005545D9"/>
    <w:rsid w:val="00555591"/>
    <w:rsid w:val="00556C3E"/>
    <w:rsid w:val="005637AC"/>
    <w:rsid w:val="00565AB8"/>
    <w:rsid w:val="00567575"/>
    <w:rsid w:val="005709AE"/>
    <w:rsid w:val="00572232"/>
    <w:rsid w:val="00572EAF"/>
    <w:rsid w:val="00573042"/>
    <w:rsid w:val="00575880"/>
    <w:rsid w:val="0057623E"/>
    <w:rsid w:val="00577540"/>
    <w:rsid w:val="00580A4A"/>
    <w:rsid w:val="005820A4"/>
    <w:rsid w:val="005857FC"/>
    <w:rsid w:val="00592F91"/>
    <w:rsid w:val="00597EC8"/>
    <w:rsid w:val="005A3AE6"/>
    <w:rsid w:val="005A407B"/>
    <w:rsid w:val="005A740B"/>
    <w:rsid w:val="005A7484"/>
    <w:rsid w:val="005A79EE"/>
    <w:rsid w:val="005B054C"/>
    <w:rsid w:val="005B0B24"/>
    <w:rsid w:val="005B35CC"/>
    <w:rsid w:val="005B3BBB"/>
    <w:rsid w:val="005B55A4"/>
    <w:rsid w:val="005B694C"/>
    <w:rsid w:val="005C2154"/>
    <w:rsid w:val="005C2B52"/>
    <w:rsid w:val="005C2C69"/>
    <w:rsid w:val="005C67C7"/>
    <w:rsid w:val="005D4F39"/>
    <w:rsid w:val="005E2A36"/>
    <w:rsid w:val="005E2A72"/>
    <w:rsid w:val="005E736E"/>
    <w:rsid w:val="005E7917"/>
    <w:rsid w:val="005F037D"/>
    <w:rsid w:val="005F3C01"/>
    <w:rsid w:val="005F3D13"/>
    <w:rsid w:val="005F5485"/>
    <w:rsid w:val="00600185"/>
    <w:rsid w:val="00600B48"/>
    <w:rsid w:val="00603A3F"/>
    <w:rsid w:val="00605A7D"/>
    <w:rsid w:val="006102FC"/>
    <w:rsid w:val="006116B8"/>
    <w:rsid w:val="00611FB1"/>
    <w:rsid w:val="00612795"/>
    <w:rsid w:val="00614250"/>
    <w:rsid w:val="006150C3"/>
    <w:rsid w:val="006167BC"/>
    <w:rsid w:val="006202F1"/>
    <w:rsid w:val="006218C4"/>
    <w:rsid w:val="006229DC"/>
    <w:rsid w:val="006243AC"/>
    <w:rsid w:val="0063164B"/>
    <w:rsid w:val="00633D28"/>
    <w:rsid w:val="0063443D"/>
    <w:rsid w:val="00635600"/>
    <w:rsid w:val="00640EEA"/>
    <w:rsid w:val="00644360"/>
    <w:rsid w:val="0064694E"/>
    <w:rsid w:val="00646AF7"/>
    <w:rsid w:val="00647348"/>
    <w:rsid w:val="00647A3C"/>
    <w:rsid w:val="006529C4"/>
    <w:rsid w:val="006531DF"/>
    <w:rsid w:val="006547C4"/>
    <w:rsid w:val="00660305"/>
    <w:rsid w:val="00662047"/>
    <w:rsid w:val="006631A9"/>
    <w:rsid w:val="00666AEF"/>
    <w:rsid w:val="00666E91"/>
    <w:rsid w:val="00666F74"/>
    <w:rsid w:val="0067190C"/>
    <w:rsid w:val="00672556"/>
    <w:rsid w:val="00675A7E"/>
    <w:rsid w:val="006767B4"/>
    <w:rsid w:val="00683A75"/>
    <w:rsid w:val="00683FB0"/>
    <w:rsid w:val="0068738B"/>
    <w:rsid w:val="006909EA"/>
    <w:rsid w:val="00692372"/>
    <w:rsid w:val="0069415E"/>
    <w:rsid w:val="0069525F"/>
    <w:rsid w:val="006957C2"/>
    <w:rsid w:val="006A0D63"/>
    <w:rsid w:val="006A1A2B"/>
    <w:rsid w:val="006A221B"/>
    <w:rsid w:val="006A24B7"/>
    <w:rsid w:val="006A517C"/>
    <w:rsid w:val="006B0808"/>
    <w:rsid w:val="006B0E3F"/>
    <w:rsid w:val="006B307E"/>
    <w:rsid w:val="006B7AC8"/>
    <w:rsid w:val="006C1A76"/>
    <w:rsid w:val="006C3461"/>
    <w:rsid w:val="006C50E6"/>
    <w:rsid w:val="006C7BC2"/>
    <w:rsid w:val="006D2DD1"/>
    <w:rsid w:val="006D4226"/>
    <w:rsid w:val="006D56CC"/>
    <w:rsid w:val="006D6330"/>
    <w:rsid w:val="006E0EA1"/>
    <w:rsid w:val="006E1C4B"/>
    <w:rsid w:val="006E3C41"/>
    <w:rsid w:val="006F3086"/>
    <w:rsid w:val="006F4919"/>
    <w:rsid w:val="006F4E46"/>
    <w:rsid w:val="00700305"/>
    <w:rsid w:val="0070188A"/>
    <w:rsid w:val="00701DE7"/>
    <w:rsid w:val="00702825"/>
    <w:rsid w:val="00703EFD"/>
    <w:rsid w:val="0070644A"/>
    <w:rsid w:val="0070646E"/>
    <w:rsid w:val="007064D6"/>
    <w:rsid w:val="0070731C"/>
    <w:rsid w:val="00707947"/>
    <w:rsid w:val="00711621"/>
    <w:rsid w:val="00711947"/>
    <w:rsid w:val="00711A48"/>
    <w:rsid w:val="007124F0"/>
    <w:rsid w:val="00712EF8"/>
    <w:rsid w:val="00713CBB"/>
    <w:rsid w:val="0071519F"/>
    <w:rsid w:val="00717EF6"/>
    <w:rsid w:val="007246CA"/>
    <w:rsid w:val="00724FAE"/>
    <w:rsid w:val="00725B0F"/>
    <w:rsid w:val="007265B8"/>
    <w:rsid w:val="00727A96"/>
    <w:rsid w:val="00730FBA"/>
    <w:rsid w:val="00732C3A"/>
    <w:rsid w:val="00732F80"/>
    <w:rsid w:val="00735B48"/>
    <w:rsid w:val="00736680"/>
    <w:rsid w:val="0074055C"/>
    <w:rsid w:val="00742BDB"/>
    <w:rsid w:val="00744D62"/>
    <w:rsid w:val="00747C82"/>
    <w:rsid w:val="0075702D"/>
    <w:rsid w:val="007652A5"/>
    <w:rsid w:val="00765A38"/>
    <w:rsid w:val="00767EC6"/>
    <w:rsid w:val="00772047"/>
    <w:rsid w:val="007729AF"/>
    <w:rsid w:val="00774F4B"/>
    <w:rsid w:val="007758D3"/>
    <w:rsid w:val="0077718E"/>
    <w:rsid w:val="00777908"/>
    <w:rsid w:val="00780978"/>
    <w:rsid w:val="0078439C"/>
    <w:rsid w:val="00784AE7"/>
    <w:rsid w:val="00786FC2"/>
    <w:rsid w:val="007917B0"/>
    <w:rsid w:val="0079577D"/>
    <w:rsid w:val="00795F4D"/>
    <w:rsid w:val="00796EF5"/>
    <w:rsid w:val="007A00A1"/>
    <w:rsid w:val="007A0A29"/>
    <w:rsid w:val="007A1ED6"/>
    <w:rsid w:val="007A5BAE"/>
    <w:rsid w:val="007B219A"/>
    <w:rsid w:val="007B4A97"/>
    <w:rsid w:val="007B4DBA"/>
    <w:rsid w:val="007B612B"/>
    <w:rsid w:val="007C3C70"/>
    <w:rsid w:val="007C45C2"/>
    <w:rsid w:val="007C5173"/>
    <w:rsid w:val="007C57EF"/>
    <w:rsid w:val="007C642D"/>
    <w:rsid w:val="007C6870"/>
    <w:rsid w:val="007C70B3"/>
    <w:rsid w:val="007D1298"/>
    <w:rsid w:val="007D16DF"/>
    <w:rsid w:val="007D6101"/>
    <w:rsid w:val="007D61A7"/>
    <w:rsid w:val="007E2770"/>
    <w:rsid w:val="007E4516"/>
    <w:rsid w:val="007E7160"/>
    <w:rsid w:val="007F5F60"/>
    <w:rsid w:val="00803B81"/>
    <w:rsid w:val="00810660"/>
    <w:rsid w:val="00810A91"/>
    <w:rsid w:val="00812D5A"/>
    <w:rsid w:val="00812D9E"/>
    <w:rsid w:val="00816900"/>
    <w:rsid w:val="008200C2"/>
    <w:rsid w:val="00820AA0"/>
    <w:rsid w:val="008229E4"/>
    <w:rsid w:val="008235E3"/>
    <w:rsid w:val="00823988"/>
    <w:rsid w:val="00825241"/>
    <w:rsid w:val="00827EFD"/>
    <w:rsid w:val="00832644"/>
    <w:rsid w:val="0083411C"/>
    <w:rsid w:val="00840E51"/>
    <w:rsid w:val="008453B4"/>
    <w:rsid w:val="00847159"/>
    <w:rsid w:val="0084777B"/>
    <w:rsid w:val="00847EBF"/>
    <w:rsid w:val="00856855"/>
    <w:rsid w:val="00861104"/>
    <w:rsid w:val="008615E2"/>
    <w:rsid w:val="00863670"/>
    <w:rsid w:val="008642C5"/>
    <w:rsid w:val="00866108"/>
    <w:rsid w:val="008713B6"/>
    <w:rsid w:val="008714F3"/>
    <w:rsid w:val="008730A3"/>
    <w:rsid w:val="00880A7A"/>
    <w:rsid w:val="00881322"/>
    <w:rsid w:val="00884A99"/>
    <w:rsid w:val="00894DA0"/>
    <w:rsid w:val="00894E41"/>
    <w:rsid w:val="008A0966"/>
    <w:rsid w:val="008A197B"/>
    <w:rsid w:val="008A3123"/>
    <w:rsid w:val="008A3449"/>
    <w:rsid w:val="008A6E86"/>
    <w:rsid w:val="008B0A53"/>
    <w:rsid w:val="008B0B19"/>
    <w:rsid w:val="008B1B48"/>
    <w:rsid w:val="008B33E8"/>
    <w:rsid w:val="008B5A38"/>
    <w:rsid w:val="008C1E03"/>
    <w:rsid w:val="008C2D6D"/>
    <w:rsid w:val="008C52C5"/>
    <w:rsid w:val="008C66A5"/>
    <w:rsid w:val="008D065C"/>
    <w:rsid w:val="008D0ED1"/>
    <w:rsid w:val="008E085C"/>
    <w:rsid w:val="008E0DD9"/>
    <w:rsid w:val="008E179D"/>
    <w:rsid w:val="008E18A0"/>
    <w:rsid w:val="008E274B"/>
    <w:rsid w:val="008E4598"/>
    <w:rsid w:val="008E4A72"/>
    <w:rsid w:val="008E5EF8"/>
    <w:rsid w:val="008E66AB"/>
    <w:rsid w:val="008E7B72"/>
    <w:rsid w:val="008F1439"/>
    <w:rsid w:val="00903F5D"/>
    <w:rsid w:val="00904E91"/>
    <w:rsid w:val="00911863"/>
    <w:rsid w:val="00912748"/>
    <w:rsid w:val="00912B78"/>
    <w:rsid w:val="009133C9"/>
    <w:rsid w:val="009144FC"/>
    <w:rsid w:val="00914B6C"/>
    <w:rsid w:val="00914D0C"/>
    <w:rsid w:val="009154DF"/>
    <w:rsid w:val="00916582"/>
    <w:rsid w:val="00916F01"/>
    <w:rsid w:val="00920633"/>
    <w:rsid w:val="009234E8"/>
    <w:rsid w:val="009262DD"/>
    <w:rsid w:val="00930595"/>
    <w:rsid w:val="00930C54"/>
    <w:rsid w:val="00932ECF"/>
    <w:rsid w:val="00942392"/>
    <w:rsid w:val="0095277E"/>
    <w:rsid w:val="00952B91"/>
    <w:rsid w:val="00955DED"/>
    <w:rsid w:val="00960E66"/>
    <w:rsid w:val="009612C4"/>
    <w:rsid w:val="00964CD0"/>
    <w:rsid w:val="009741C4"/>
    <w:rsid w:val="00975684"/>
    <w:rsid w:val="00982422"/>
    <w:rsid w:val="00985EE0"/>
    <w:rsid w:val="009869F5"/>
    <w:rsid w:val="00986BDD"/>
    <w:rsid w:val="009879E4"/>
    <w:rsid w:val="0099065D"/>
    <w:rsid w:val="00990D84"/>
    <w:rsid w:val="00996855"/>
    <w:rsid w:val="009A7435"/>
    <w:rsid w:val="009B3C27"/>
    <w:rsid w:val="009C0B2D"/>
    <w:rsid w:val="009C0D15"/>
    <w:rsid w:val="009C1B35"/>
    <w:rsid w:val="009C3934"/>
    <w:rsid w:val="009C616E"/>
    <w:rsid w:val="009D27F7"/>
    <w:rsid w:val="009D30DB"/>
    <w:rsid w:val="009D46A3"/>
    <w:rsid w:val="009D79C2"/>
    <w:rsid w:val="009D7E70"/>
    <w:rsid w:val="009E18E2"/>
    <w:rsid w:val="009E2119"/>
    <w:rsid w:val="009E2CF9"/>
    <w:rsid w:val="009E39C0"/>
    <w:rsid w:val="009E6492"/>
    <w:rsid w:val="009E77A5"/>
    <w:rsid w:val="009E7D29"/>
    <w:rsid w:val="009F0893"/>
    <w:rsid w:val="009F0A7A"/>
    <w:rsid w:val="009F0F9B"/>
    <w:rsid w:val="009F19B4"/>
    <w:rsid w:val="009F68B0"/>
    <w:rsid w:val="00A00A52"/>
    <w:rsid w:val="00A02683"/>
    <w:rsid w:val="00A048CD"/>
    <w:rsid w:val="00A06BC5"/>
    <w:rsid w:val="00A103EA"/>
    <w:rsid w:val="00A12061"/>
    <w:rsid w:val="00A14859"/>
    <w:rsid w:val="00A1515B"/>
    <w:rsid w:val="00A20010"/>
    <w:rsid w:val="00A204AE"/>
    <w:rsid w:val="00A2092C"/>
    <w:rsid w:val="00A22486"/>
    <w:rsid w:val="00A2430A"/>
    <w:rsid w:val="00A266BE"/>
    <w:rsid w:val="00A26844"/>
    <w:rsid w:val="00A26C38"/>
    <w:rsid w:val="00A302A5"/>
    <w:rsid w:val="00A30DDD"/>
    <w:rsid w:val="00A33477"/>
    <w:rsid w:val="00A40D5A"/>
    <w:rsid w:val="00A42170"/>
    <w:rsid w:val="00A55E8E"/>
    <w:rsid w:val="00A57A6D"/>
    <w:rsid w:val="00A600EA"/>
    <w:rsid w:val="00A613DF"/>
    <w:rsid w:val="00A6159B"/>
    <w:rsid w:val="00A62B7A"/>
    <w:rsid w:val="00A656B4"/>
    <w:rsid w:val="00A67CE2"/>
    <w:rsid w:val="00A71428"/>
    <w:rsid w:val="00A72D50"/>
    <w:rsid w:val="00A75215"/>
    <w:rsid w:val="00A7523B"/>
    <w:rsid w:val="00A83091"/>
    <w:rsid w:val="00A840AD"/>
    <w:rsid w:val="00A861AA"/>
    <w:rsid w:val="00A90420"/>
    <w:rsid w:val="00A909A3"/>
    <w:rsid w:val="00A92FEE"/>
    <w:rsid w:val="00A9455C"/>
    <w:rsid w:val="00A97669"/>
    <w:rsid w:val="00A97715"/>
    <w:rsid w:val="00AA0F40"/>
    <w:rsid w:val="00AA2437"/>
    <w:rsid w:val="00AA5A0B"/>
    <w:rsid w:val="00AA5C30"/>
    <w:rsid w:val="00AA6187"/>
    <w:rsid w:val="00AA68A0"/>
    <w:rsid w:val="00AA6CF2"/>
    <w:rsid w:val="00AB0045"/>
    <w:rsid w:val="00AB272F"/>
    <w:rsid w:val="00AB4062"/>
    <w:rsid w:val="00AB40A4"/>
    <w:rsid w:val="00AB5262"/>
    <w:rsid w:val="00AB5608"/>
    <w:rsid w:val="00AC094B"/>
    <w:rsid w:val="00AC3C2F"/>
    <w:rsid w:val="00AC4664"/>
    <w:rsid w:val="00AC58E5"/>
    <w:rsid w:val="00AC6D11"/>
    <w:rsid w:val="00AD034D"/>
    <w:rsid w:val="00AD4480"/>
    <w:rsid w:val="00AD653A"/>
    <w:rsid w:val="00AE09CA"/>
    <w:rsid w:val="00AE38F2"/>
    <w:rsid w:val="00AE39C5"/>
    <w:rsid w:val="00AE442D"/>
    <w:rsid w:val="00AE66CF"/>
    <w:rsid w:val="00AE7235"/>
    <w:rsid w:val="00AE7DB9"/>
    <w:rsid w:val="00AF7E16"/>
    <w:rsid w:val="00B0071B"/>
    <w:rsid w:val="00B0117A"/>
    <w:rsid w:val="00B06927"/>
    <w:rsid w:val="00B07030"/>
    <w:rsid w:val="00B10493"/>
    <w:rsid w:val="00B133FD"/>
    <w:rsid w:val="00B13CC0"/>
    <w:rsid w:val="00B1423F"/>
    <w:rsid w:val="00B14CC4"/>
    <w:rsid w:val="00B15ABC"/>
    <w:rsid w:val="00B16389"/>
    <w:rsid w:val="00B23724"/>
    <w:rsid w:val="00B24A42"/>
    <w:rsid w:val="00B253DA"/>
    <w:rsid w:val="00B26705"/>
    <w:rsid w:val="00B33AF8"/>
    <w:rsid w:val="00B42218"/>
    <w:rsid w:val="00B4299A"/>
    <w:rsid w:val="00B42E98"/>
    <w:rsid w:val="00B47884"/>
    <w:rsid w:val="00B51970"/>
    <w:rsid w:val="00B5323C"/>
    <w:rsid w:val="00B53C88"/>
    <w:rsid w:val="00B60208"/>
    <w:rsid w:val="00B60B04"/>
    <w:rsid w:val="00B60D7E"/>
    <w:rsid w:val="00B616D9"/>
    <w:rsid w:val="00B62506"/>
    <w:rsid w:val="00B63845"/>
    <w:rsid w:val="00B64B36"/>
    <w:rsid w:val="00B6578B"/>
    <w:rsid w:val="00B70DEA"/>
    <w:rsid w:val="00B711C2"/>
    <w:rsid w:val="00B7275F"/>
    <w:rsid w:val="00B73FA7"/>
    <w:rsid w:val="00B747F0"/>
    <w:rsid w:val="00B74E03"/>
    <w:rsid w:val="00B75EC5"/>
    <w:rsid w:val="00B80889"/>
    <w:rsid w:val="00B81A12"/>
    <w:rsid w:val="00B8423D"/>
    <w:rsid w:val="00B84B27"/>
    <w:rsid w:val="00B84BF7"/>
    <w:rsid w:val="00B86067"/>
    <w:rsid w:val="00B8635E"/>
    <w:rsid w:val="00B863CA"/>
    <w:rsid w:val="00B92988"/>
    <w:rsid w:val="00B92F1C"/>
    <w:rsid w:val="00B9459E"/>
    <w:rsid w:val="00BA0315"/>
    <w:rsid w:val="00BB09BD"/>
    <w:rsid w:val="00BB2473"/>
    <w:rsid w:val="00BB27A2"/>
    <w:rsid w:val="00BB4C23"/>
    <w:rsid w:val="00BB6203"/>
    <w:rsid w:val="00BB67C1"/>
    <w:rsid w:val="00BB7D76"/>
    <w:rsid w:val="00BC2A66"/>
    <w:rsid w:val="00BC3516"/>
    <w:rsid w:val="00BC3683"/>
    <w:rsid w:val="00BC398D"/>
    <w:rsid w:val="00BC4338"/>
    <w:rsid w:val="00BD1DB7"/>
    <w:rsid w:val="00BD4E4B"/>
    <w:rsid w:val="00BE09C3"/>
    <w:rsid w:val="00BE148B"/>
    <w:rsid w:val="00BE3913"/>
    <w:rsid w:val="00BE42C0"/>
    <w:rsid w:val="00BE4944"/>
    <w:rsid w:val="00BE655B"/>
    <w:rsid w:val="00BE6A78"/>
    <w:rsid w:val="00BE6B67"/>
    <w:rsid w:val="00BF1D3B"/>
    <w:rsid w:val="00BF4CA6"/>
    <w:rsid w:val="00BF573A"/>
    <w:rsid w:val="00BF783F"/>
    <w:rsid w:val="00C00086"/>
    <w:rsid w:val="00C02284"/>
    <w:rsid w:val="00C03B92"/>
    <w:rsid w:val="00C050D2"/>
    <w:rsid w:val="00C0606F"/>
    <w:rsid w:val="00C069F6"/>
    <w:rsid w:val="00C06FFF"/>
    <w:rsid w:val="00C11066"/>
    <w:rsid w:val="00C12DF6"/>
    <w:rsid w:val="00C13202"/>
    <w:rsid w:val="00C16EC4"/>
    <w:rsid w:val="00C21270"/>
    <w:rsid w:val="00C214C3"/>
    <w:rsid w:val="00C27D38"/>
    <w:rsid w:val="00C30C04"/>
    <w:rsid w:val="00C31B28"/>
    <w:rsid w:val="00C31C3C"/>
    <w:rsid w:val="00C34425"/>
    <w:rsid w:val="00C405D1"/>
    <w:rsid w:val="00C40D8D"/>
    <w:rsid w:val="00C43EF7"/>
    <w:rsid w:val="00C4425A"/>
    <w:rsid w:val="00C470D1"/>
    <w:rsid w:val="00C5098E"/>
    <w:rsid w:val="00C513E9"/>
    <w:rsid w:val="00C53363"/>
    <w:rsid w:val="00C60566"/>
    <w:rsid w:val="00C632B3"/>
    <w:rsid w:val="00C636CA"/>
    <w:rsid w:val="00C63754"/>
    <w:rsid w:val="00C65029"/>
    <w:rsid w:val="00C66B32"/>
    <w:rsid w:val="00C67DAD"/>
    <w:rsid w:val="00C67DE8"/>
    <w:rsid w:val="00C77D5D"/>
    <w:rsid w:val="00C800FC"/>
    <w:rsid w:val="00C8015A"/>
    <w:rsid w:val="00C80BE1"/>
    <w:rsid w:val="00C85600"/>
    <w:rsid w:val="00C857C1"/>
    <w:rsid w:val="00C870E8"/>
    <w:rsid w:val="00C95C4B"/>
    <w:rsid w:val="00C9798D"/>
    <w:rsid w:val="00CA0429"/>
    <w:rsid w:val="00CA482E"/>
    <w:rsid w:val="00CA6702"/>
    <w:rsid w:val="00CA6F7F"/>
    <w:rsid w:val="00CB0C36"/>
    <w:rsid w:val="00CB3417"/>
    <w:rsid w:val="00CB5DC8"/>
    <w:rsid w:val="00CB749D"/>
    <w:rsid w:val="00CC5308"/>
    <w:rsid w:val="00CC6B2B"/>
    <w:rsid w:val="00CC7F90"/>
    <w:rsid w:val="00CD01A0"/>
    <w:rsid w:val="00CD122A"/>
    <w:rsid w:val="00CD17F6"/>
    <w:rsid w:val="00CD248A"/>
    <w:rsid w:val="00CD5854"/>
    <w:rsid w:val="00CE0BEF"/>
    <w:rsid w:val="00CE205F"/>
    <w:rsid w:val="00CE2D6D"/>
    <w:rsid w:val="00CE3BC4"/>
    <w:rsid w:val="00CE6DAB"/>
    <w:rsid w:val="00CF3712"/>
    <w:rsid w:val="00CF3D00"/>
    <w:rsid w:val="00CF6A59"/>
    <w:rsid w:val="00D00E4C"/>
    <w:rsid w:val="00D02EB1"/>
    <w:rsid w:val="00D03A68"/>
    <w:rsid w:val="00D0405D"/>
    <w:rsid w:val="00D04A08"/>
    <w:rsid w:val="00D1046F"/>
    <w:rsid w:val="00D11E67"/>
    <w:rsid w:val="00D16347"/>
    <w:rsid w:val="00D2045D"/>
    <w:rsid w:val="00D25CDB"/>
    <w:rsid w:val="00D263B0"/>
    <w:rsid w:val="00D30997"/>
    <w:rsid w:val="00D31D53"/>
    <w:rsid w:val="00D33615"/>
    <w:rsid w:val="00D33B74"/>
    <w:rsid w:val="00D44107"/>
    <w:rsid w:val="00D4593E"/>
    <w:rsid w:val="00D5004D"/>
    <w:rsid w:val="00D502D3"/>
    <w:rsid w:val="00D53F2A"/>
    <w:rsid w:val="00D56A7C"/>
    <w:rsid w:val="00D57500"/>
    <w:rsid w:val="00D6052A"/>
    <w:rsid w:val="00D623DB"/>
    <w:rsid w:val="00D63464"/>
    <w:rsid w:val="00D635F5"/>
    <w:rsid w:val="00D67F89"/>
    <w:rsid w:val="00D704E9"/>
    <w:rsid w:val="00D73BEC"/>
    <w:rsid w:val="00D747EE"/>
    <w:rsid w:val="00D74882"/>
    <w:rsid w:val="00D75A35"/>
    <w:rsid w:val="00D773F7"/>
    <w:rsid w:val="00D82DFF"/>
    <w:rsid w:val="00D87ECE"/>
    <w:rsid w:val="00D92D59"/>
    <w:rsid w:val="00D93639"/>
    <w:rsid w:val="00DA0EEF"/>
    <w:rsid w:val="00DA14AA"/>
    <w:rsid w:val="00DA1AD2"/>
    <w:rsid w:val="00DA393E"/>
    <w:rsid w:val="00DA3F9E"/>
    <w:rsid w:val="00DA4E69"/>
    <w:rsid w:val="00DA64B1"/>
    <w:rsid w:val="00DA6D06"/>
    <w:rsid w:val="00DB4594"/>
    <w:rsid w:val="00DB5A5A"/>
    <w:rsid w:val="00DB6F7E"/>
    <w:rsid w:val="00DB753D"/>
    <w:rsid w:val="00DC187D"/>
    <w:rsid w:val="00DC45AF"/>
    <w:rsid w:val="00DD487F"/>
    <w:rsid w:val="00DD48A9"/>
    <w:rsid w:val="00DD60AC"/>
    <w:rsid w:val="00DE0AAE"/>
    <w:rsid w:val="00DE49E2"/>
    <w:rsid w:val="00DE6362"/>
    <w:rsid w:val="00DF2339"/>
    <w:rsid w:val="00DF263D"/>
    <w:rsid w:val="00DF4549"/>
    <w:rsid w:val="00DF4C9C"/>
    <w:rsid w:val="00DF5082"/>
    <w:rsid w:val="00DF55D9"/>
    <w:rsid w:val="00DF756D"/>
    <w:rsid w:val="00DF7B75"/>
    <w:rsid w:val="00E0096B"/>
    <w:rsid w:val="00E00D3B"/>
    <w:rsid w:val="00E02B5B"/>
    <w:rsid w:val="00E02E19"/>
    <w:rsid w:val="00E03AD6"/>
    <w:rsid w:val="00E04F08"/>
    <w:rsid w:val="00E05608"/>
    <w:rsid w:val="00E07EA4"/>
    <w:rsid w:val="00E11517"/>
    <w:rsid w:val="00E1256D"/>
    <w:rsid w:val="00E15D8F"/>
    <w:rsid w:val="00E17CF4"/>
    <w:rsid w:val="00E24858"/>
    <w:rsid w:val="00E2710D"/>
    <w:rsid w:val="00E30611"/>
    <w:rsid w:val="00E31FFB"/>
    <w:rsid w:val="00E3214C"/>
    <w:rsid w:val="00E333B0"/>
    <w:rsid w:val="00E33F17"/>
    <w:rsid w:val="00E345E4"/>
    <w:rsid w:val="00E36FA2"/>
    <w:rsid w:val="00E36FD9"/>
    <w:rsid w:val="00E37F50"/>
    <w:rsid w:val="00E427C7"/>
    <w:rsid w:val="00E42AC6"/>
    <w:rsid w:val="00E42E57"/>
    <w:rsid w:val="00E4349F"/>
    <w:rsid w:val="00E43C22"/>
    <w:rsid w:val="00E44D8A"/>
    <w:rsid w:val="00E47411"/>
    <w:rsid w:val="00E47935"/>
    <w:rsid w:val="00E500B7"/>
    <w:rsid w:val="00E5261D"/>
    <w:rsid w:val="00E52717"/>
    <w:rsid w:val="00E54A11"/>
    <w:rsid w:val="00E57DFF"/>
    <w:rsid w:val="00E661D5"/>
    <w:rsid w:val="00E668C8"/>
    <w:rsid w:val="00E7062B"/>
    <w:rsid w:val="00E70981"/>
    <w:rsid w:val="00E715F5"/>
    <w:rsid w:val="00E73575"/>
    <w:rsid w:val="00E74075"/>
    <w:rsid w:val="00E834F8"/>
    <w:rsid w:val="00E83FC5"/>
    <w:rsid w:val="00E84B71"/>
    <w:rsid w:val="00E84CEA"/>
    <w:rsid w:val="00E91C1F"/>
    <w:rsid w:val="00E91F68"/>
    <w:rsid w:val="00E922FC"/>
    <w:rsid w:val="00E93E11"/>
    <w:rsid w:val="00E93E8F"/>
    <w:rsid w:val="00E95EB0"/>
    <w:rsid w:val="00EA33C2"/>
    <w:rsid w:val="00EA506D"/>
    <w:rsid w:val="00EB11F1"/>
    <w:rsid w:val="00EB47DE"/>
    <w:rsid w:val="00EB48D9"/>
    <w:rsid w:val="00EB799C"/>
    <w:rsid w:val="00EC22B4"/>
    <w:rsid w:val="00EC5E57"/>
    <w:rsid w:val="00EC630E"/>
    <w:rsid w:val="00EC71F0"/>
    <w:rsid w:val="00ED0EEC"/>
    <w:rsid w:val="00ED22B8"/>
    <w:rsid w:val="00ED6B6D"/>
    <w:rsid w:val="00EE14C1"/>
    <w:rsid w:val="00EE7598"/>
    <w:rsid w:val="00EF2F50"/>
    <w:rsid w:val="00EF3888"/>
    <w:rsid w:val="00EF4943"/>
    <w:rsid w:val="00EF694D"/>
    <w:rsid w:val="00F01854"/>
    <w:rsid w:val="00F04D34"/>
    <w:rsid w:val="00F0729E"/>
    <w:rsid w:val="00F221D7"/>
    <w:rsid w:val="00F22305"/>
    <w:rsid w:val="00F24662"/>
    <w:rsid w:val="00F2752A"/>
    <w:rsid w:val="00F27FC2"/>
    <w:rsid w:val="00F30885"/>
    <w:rsid w:val="00F31289"/>
    <w:rsid w:val="00F36DC4"/>
    <w:rsid w:val="00F4681A"/>
    <w:rsid w:val="00F46996"/>
    <w:rsid w:val="00F47D04"/>
    <w:rsid w:val="00F51BE2"/>
    <w:rsid w:val="00F539B9"/>
    <w:rsid w:val="00F56170"/>
    <w:rsid w:val="00F57465"/>
    <w:rsid w:val="00F65289"/>
    <w:rsid w:val="00F70BEF"/>
    <w:rsid w:val="00F75918"/>
    <w:rsid w:val="00F801C5"/>
    <w:rsid w:val="00F8046D"/>
    <w:rsid w:val="00F853E6"/>
    <w:rsid w:val="00F85EB5"/>
    <w:rsid w:val="00F8615A"/>
    <w:rsid w:val="00F87CBA"/>
    <w:rsid w:val="00F87D73"/>
    <w:rsid w:val="00F97AF3"/>
    <w:rsid w:val="00FA1C63"/>
    <w:rsid w:val="00FA2A7D"/>
    <w:rsid w:val="00FA6F85"/>
    <w:rsid w:val="00FB0CC1"/>
    <w:rsid w:val="00FB2CEF"/>
    <w:rsid w:val="00FB7EB8"/>
    <w:rsid w:val="00FC1E42"/>
    <w:rsid w:val="00FC361F"/>
    <w:rsid w:val="00FC4D23"/>
    <w:rsid w:val="00FC4F2C"/>
    <w:rsid w:val="00FD15B4"/>
    <w:rsid w:val="00FD1704"/>
    <w:rsid w:val="00FD2209"/>
    <w:rsid w:val="00FD3BBF"/>
    <w:rsid w:val="00FD7ADC"/>
    <w:rsid w:val="00FE03E6"/>
    <w:rsid w:val="00FE1EC0"/>
    <w:rsid w:val="00FE284B"/>
    <w:rsid w:val="00FE41C9"/>
    <w:rsid w:val="00FE4FB1"/>
    <w:rsid w:val="00FE62C1"/>
    <w:rsid w:val="00FE7FCD"/>
    <w:rsid w:val="00FF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38797"/>
  <w15:chartTrackingRefBased/>
  <w15:docId w15:val="{875EEF7B-8F0C-4A47-9D63-96EEBED0E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F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1D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D2C"/>
  </w:style>
  <w:style w:type="paragraph" w:styleId="Footer">
    <w:name w:val="footer"/>
    <w:basedOn w:val="Normal"/>
    <w:link w:val="FooterChar"/>
    <w:uiPriority w:val="99"/>
    <w:unhideWhenUsed/>
    <w:rsid w:val="00291D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D2C"/>
  </w:style>
  <w:style w:type="paragraph" w:styleId="FootnoteText">
    <w:name w:val="footnote text"/>
    <w:basedOn w:val="Normal"/>
    <w:link w:val="FootnoteTextChar"/>
    <w:uiPriority w:val="99"/>
    <w:semiHidden/>
    <w:unhideWhenUsed/>
    <w:rsid w:val="00AE38F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38F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E38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7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5F4E3-E26D-43C5-887F-A5BCF8D4A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1137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Harvey</dc:creator>
  <cp:keywords/>
  <dc:description/>
  <cp:lastModifiedBy>Jenny Bushrod</cp:lastModifiedBy>
  <cp:revision>2</cp:revision>
  <cp:lastPrinted>2026-02-04T08:23:00Z</cp:lastPrinted>
  <dcterms:created xsi:type="dcterms:W3CDTF">2026-04-16T14:52:00Z</dcterms:created>
  <dcterms:modified xsi:type="dcterms:W3CDTF">2026-04-16T14:52:00Z</dcterms:modified>
</cp:coreProperties>
</file>