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784"/>
        <w:gridCol w:w="5400"/>
      </w:tblGrid>
      <w:tr w:rsidR="00244755" w14:paraId="4509F7D1" w14:textId="77777777" w:rsidTr="00206A6E">
        <w:trPr>
          <w:trHeight w:val="1418"/>
        </w:trPr>
        <w:tc>
          <w:tcPr>
            <w:tcW w:w="3794" w:type="dxa"/>
            <w:tcBorders>
              <w:top w:val="nil"/>
              <w:left w:val="nil"/>
              <w:bottom w:val="nil"/>
              <w:right w:val="nil"/>
            </w:tcBorders>
          </w:tcPr>
          <w:p w14:paraId="74F5AA62" w14:textId="246B2A53" w:rsidR="00244755" w:rsidRDefault="002C065B" w:rsidP="00BC048B">
            <w:pPr>
              <w:jc w:val="center"/>
              <w:rPr>
                <w:b/>
                <w:sz w:val="40"/>
                <w:szCs w:val="40"/>
              </w:rPr>
            </w:pPr>
            <w:r>
              <w:rPr>
                <w:b/>
                <w:noProof/>
                <w:sz w:val="40"/>
                <w:szCs w:val="40"/>
              </w:rPr>
              <w:drawing>
                <wp:inline distT="0" distB="0" distL="0" distR="0" wp14:anchorId="3E436C4C" wp14:editId="77D0F7AB">
                  <wp:extent cx="1808688" cy="1095375"/>
                  <wp:effectExtent l="0" t="0" r="1270" b="0"/>
                  <wp:docPr id="1515322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22792" name="Picture 151532279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9126" cy="1107753"/>
                          </a:xfrm>
                          <a:prstGeom prst="rect">
                            <a:avLst/>
                          </a:prstGeom>
                        </pic:spPr>
                      </pic:pic>
                    </a:graphicData>
                  </a:graphic>
                </wp:inline>
              </w:drawing>
            </w:r>
          </w:p>
        </w:tc>
        <w:tc>
          <w:tcPr>
            <w:tcW w:w="5448" w:type="dxa"/>
            <w:tcBorders>
              <w:top w:val="nil"/>
              <w:left w:val="nil"/>
              <w:bottom w:val="nil"/>
              <w:right w:val="nil"/>
            </w:tcBorders>
          </w:tcPr>
          <w:p w14:paraId="0F966C30" w14:textId="77777777" w:rsidR="00244755" w:rsidRPr="002C065B" w:rsidRDefault="00244755" w:rsidP="002015AF">
            <w:pPr>
              <w:spacing w:line="360" w:lineRule="auto"/>
              <w:jc w:val="center"/>
              <w:rPr>
                <w:b/>
                <w:sz w:val="44"/>
                <w:szCs w:val="44"/>
              </w:rPr>
            </w:pPr>
            <w:r w:rsidRPr="002C065B">
              <w:rPr>
                <w:b/>
                <w:sz w:val="44"/>
                <w:szCs w:val="44"/>
              </w:rPr>
              <w:t>LATIMER PARISH HALL</w:t>
            </w:r>
          </w:p>
          <w:p w14:paraId="18C12736" w14:textId="77777777" w:rsidR="002015AF" w:rsidRDefault="002015AF" w:rsidP="002015AF">
            <w:pPr>
              <w:jc w:val="center"/>
              <w:rPr>
                <w:b/>
                <w:sz w:val="40"/>
                <w:szCs w:val="40"/>
              </w:rPr>
            </w:pPr>
            <w:r>
              <w:rPr>
                <w:rFonts w:ascii="Arial" w:hAnsi="Arial" w:cs="Arial"/>
                <w:b/>
              </w:rPr>
              <w:t>St Mary Ma</w:t>
            </w:r>
            <w:r w:rsidR="00206A6E">
              <w:rPr>
                <w:rFonts w:ascii="Arial" w:hAnsi="Arial" w:cs="Arial"/>
                <w:b/>
              </w:rPr>
              <w:t>gdalene Church, Latimer, HP5 1UA</w:t>
            </w:r>
          </w:p>
        </w:tc>
      </w:tr>
    </w:tbl>
    <w:p w14:paraId="2A74E56B" w14:textId="77777777" w:rsidR="00B07482" w:rsidRPr="009306D2" w:rsidRDefault="00B07482" w:rsidP="00206A6E">
      <w:pPr>
        <w:spacing w:after="0" w:line="240" w:lineRule="auto"/>
        <w:jc w:val="center"/>
        <w:rPr>
          <w:b/>
          <w:sz w:val="24"/>
          <w:szCs w:val="24"/>
        </w:rPr>
      </w:pPr>
    </w:p>
    <w:p w14:paraId="61920133" w14:textId="77777777" w:rsidR="00534EA7" w:rsidRPr="009306D2" w:rsidRDefault="00371686" w:rsidP="00206A6E">
      <w:pPr>
        <w:spacing w:after="0" w:line="240" w:lineRule="auto"/>
        <w:jc w:val="center"/>
        <w:rPr>
          <w:b/>
          <w:sz w:val="24"/>
          <w:szCs w:val="24"/>
        </w:rPr>
      </w:pPr>
      <w:r w:rsidRPr="00BC048B">
        <w:rPr>
          <w:b/>
          <w:sz w:val="36"/>
          <w:szCs w:val="36"/>
        </w:rPr>
        <w:t>BOOKING FORM</w:t>
      </w:r>
    </w:p>
    <w:p w14:paraId="3944FEBC" w14:textId="77777777" w:rsidR="00206A6E" w:rsidRPr="009306D2" w:rsidRDefault="00206A6E" w:rsidP="00206A6E">
      <w:pPr>
        <w:spacing w:after="0" w:line="240" w:lineRule="auto"/>
        <w:jc w:val="center"/>
        <w:rPr>
          <w:b/>
          <w:sz w:val="24"/>
          <w:szCs w:val="24"/>
        </w:rPr>
      </w:pPr>
    </w:p>
    <w:p w14:paraId="26ED39C8" w14:textId="0A31F8F2" w:rsidR="002015AF" w:rsidRDefault="007709EB" w:rsidP="002015AF">
      <w:pPr>
        <w:rPr>
          <w:rFonts w:ascii="Arial" w:hAnsi="Arial" w:cs="Arial"/>
          <w:b/>
        </w:rPr>
      </w:pPr>
      <w:r>
        <w:rPr>
          <w:rFonts w:ascii="Arial" w:hAnsi="Arial" w:cs="Arial"/>
        </w:rPr>
        <w:t>Name</w:t>
      </w:r>
      <w:r>
        <w:rPr>
          <w:rFonts w:ascii="Arial" w:hAnsi="Arial" w:cs="Arial"/>
        </w:rPr>
        <w:tab/>
      </w:r>
      <w:r w:rsidR="002015AF" w:rsidRPr="007709EB">
        <w:rPr>
          <w:rFonts w:ascii="Arial" w:hAnsi="Arial" w:cs="Arial"/>
        </w:rPr>
        <w:t xml:space="preserve"> </w:t>
      </w:r>
      <w:r w:rsidR="002015AF">
        <w:rPr>
          <w:rFonts w:ascii="Arial" w:hAnsi="Arial" w:cs="Arial"/>
          <w:b/>
        </w:rPr>
        <w:tab/>
      </w:r>
      <w:r w:rsidR="00E17B28">
        <w:rPr>
          <w:rFonts w:ascii="Arial" w:hAnsi="Arial" w:cs="Arial"/>
          <w:b/>
        </w:rPr>
        <w:object w:dxaOrig="1440" w:dyaOrig="1440" w14:anchorId="08877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96.25pt;height:18pt" o:ole="">
            <v:imagedata r:id="rId6" o:title=""/>
          </v:shape>
          <w:control r:id="rId7" w:name="TextBox1" w:shapeid="_x0000_i1045"/>
        </w:object>
      </w:r>
    </w:p>
    <w:p w14:paraId="75CE6C12" w14:textId="317C2E58" w:rsidR="002015AF" w:rsidRDefault="007709EB" w:rsidP="002015AF">
      <w:pPr>
        <w:rPr>
          <w:rFonts w:ascii="Arial" w:hAnsi="Arial" w:cs="Arial"/>
          <w:b/>
        </w:rPr>
      </w:pPr>
      <w:r>
        <w:rPr>
          <w:rFonts w:ascii="Arial" w:hAnsi="Arial" w:cs="Arial"/>
        </w:rPr>
        <w:t>Address</w:t>
      </w:r>
      <w:r w:rsidR="002015AF">
        <w:rPr>
          <w:rFonts w:ascii="Arial" w:hAnsi="Arial" w:cs="Arial"/>
          <w:b/>
        </w:rPr>
        <w:tab/>
      </w:r>
      <w:r w:rsidR="009B06EC">
        <w:rPr>
          <w:rFonts w:ascii="Arial" w:hAnsi="Arial" w:cs="Arial"/>
          <w:b/>
        </w:rPr>
        <w:object w:dxaOrig="1440" w:dyaOrig="1440" w14:anchorId="50438AE1">
          <v:shape id="_x0000_i1066" type="#_x0000_t75" style="width:387pt;height:18pt" o:ole="">
            <v:imagedata r:id="rId8" o:title=""/>
          </v:shape>
          <w:control r:id="rId9" w:name="TextBox2" w:shapeid="_x0000_i1066"/>
        </w:object>
      </w:r>
    </w:p>
    <w:p w14:paraId="0B14D425" w14:textId="6DD78825" w:rsidR="002015AF" w:rsidRDefault="007709EB" w:rsidP="002015AF">
      <w:pPr>
        <w:rPr>
          <w:rFonts w:ascii="Arial" w:hAnsi="Arial" w:cs="Arial"/>
          <w:b/>
        </w:rPr>
      </w:pPr>
      <w:r>
        <w:rPr>
          <w:rFonts w:ascii="Arial" w:hAnsi="Arial" w:cs="Arial"/>
        </w:rPr>
        <w:t>Postcode</w:t>
      </w:r>
      <w:r w:rsidR="002015AF">
        <w:rPr>
          <w:rFonts w:ascii="Arial" w:hAnsi="Arial" w:cs="Arial"/>
          <w:b/>
        </w:rPr>
        <w:tab/>
      </w:r>
      <w:r w:rsidR="009B06EC">
        <w:rPr>
          <w:rFonts w:ascii="Arial" w:hAnsi="Arial" w:cs="Arial"/>
          <w:b/>
        </w:rPr>
        <w:object w:dxaOrig="1440" w:dyaOrig="1440" w14:anchorId="4A33B287">
          <v:shape id="_x0000_i1067" type="#_x0000_t75" style="width:105pt;height:18pt" o:ole="">
            <v:imagedata r:id="rId10" o:title=""/>
          </v:shape>
          <w:control r:id="rId11" w:name="TextBox3" w:shapeid="_x0000_i1067"/>
        </w:object>
      </w:r>
      <w:r w:rsidR="00565ADB">
        <w:rPr>
          <w:rFonts w:ascii="Arial" w:hAnsi="Arial" w:cs="Arial"/>
          <w:b/>
        </w:rPr>
        <w:tab/>
      </w:r>
      <w:r w:rsidR="00C86B8A">
        <w:rPr>
          <w:rFonts w:ascii="Arial" w:hAnsi="Arial" w:cs="Arial"/>
          <w:b/>
        </w:rPr>
        <w:tab/>
      </w:r>
      <w:r w:rsidRPr="007709EB">
        <w:rPr>
          <w:rFonts w:ascii="Arial" w:hAnsi="Arial" w:cs="Arial"/>
        </w:rPr>
        <w:t>Tel. no.</w:t>
      </w:r>
      <w:r w:rsidR="00565ADB">
        <w:rPr>
          <w:rFonts w:ascii="Arial" w:hAnsi="Arial" w:cs="Arial"/>
        </w:rPr>
        <w:tab/>
      </w:r>
      <w:r>
        <w:rPr>
          <w:rFonts w:ascii="Arial" w:hAnsi="Arial" w:cs="Arial"/>
          <w:b/>
        </w:rPr>
        <w:object w:dxaOrig="1440" w:dyaOrig="1440" w14:anchorId="3C54C840">
          <v:shape id="_x0000_i1051" type="#_x0000_t75" style="width:171pt;height:18pt" o:ole="">
            <v:imagedata r:id="rId12" o:title=""/>
          </v:shape>
          <w:control r:id="rId13" w:name="TextBox10" w:shapeid="_x0000_i1051"/>
        </w:object>
      </w:r>
    </w:p>
    <w:p w14:paraId="391B4E9B" w14:textId="59C79789" w:rsidR="00E17B28" w:rsidRDefault="00E17B28" w:rsidP="002015AF">
      <w:pPr>
        <w:rPr>
          <w:rFonts w:ascii="Arial" w:hAnsi="Arial" w:cs="Arial"/>
          <w:b/>
        </w:rPr>
      </w:pPr>
      <w:r w:rsidRPr="007709EB">
        <w:rPr>
          <w:rFonts w:ascii="Arial" w:hAnsi="Arial" w:cs="Arial"/>
        </w:rPr>
        <w:t>Email address</w:t>
      </w:r>
      <w:r w:rsidR="009B06EC">
        <w:rPr>
          <w:rFonts w:ascii="Arial" w:hAnsi="Arial" w:cs="Arial"/>
          <w:b/>
        </w:rPr>
        <w:tab/>
      </w:r>
      <w:r w:rsidR="009B06EC">
        <w:rPr>
          <w:rFonts w:ascii="Arial" w:hAnsi="Arial" w:cs="Arial"/>
          <w:b/>
        </w:rPr>
        <w:object w:dxaOrig="1440" w:dyaOrig="1440" w14:anchorId="1B93059C">
          <v:shape id="_x0000_i1053" type="#_x0000_t75" style="width:387pt;height:18pt" o:ole="">
            <v:imagedata r:id="rId8" o:title=""/>
          </v:shape>
          <w:control r:id="rId14" w:name="TextBox5" w:shapeid="_x0000_i1053"/>
        </w:object>
      </w:r>
    </w:p>
    <w:p w14:paraId="67A36EDE" w14:textId="43FC96CF" w:rsidR="002015AF" w:rsidRDefault="002015AF" w:rsidP="002015AF">
      <w:pPr>
        <w:rPr>
          <w:rFonts w:ascii="Arial" w:hAnsi="Arial" w:cs="Arial"/>
          <w:b/>
        </w:rPr>
      </w:pPr>
      <w:r w:rsidRPr="007709EB">
        <w:rPr>
          <w:rFonts w:ascii="Arial" w:hAnsi="Arial" w:cs="Arial"/>
        </w:rPr>
        <w:t>On behalf of (Self or Organisation):</w:t>
      </w:r>
      <w:r w:rsidR="002C065B">
        <w:rPr>
          <w:rFonts w:ascii="Arial" w:hAnsi="Arial" w:cs="Arial"/>
        </w:rPr>
        <w:t xml:space="preserve"> </w:t>
      </w:r>
      <w:r w:rsidR="00206A6E">
        <w:rPr>
          <w:rFonts w:ascii="Arial" w:hAnsi="Arial" w:cs="Arial"/>
          <w:b/>
        </w:rPr>
        <w:object w:dxaOrig="1440" w:dyaOrig="1440" w14:anchorId="724AFAA6">
          <v:shape id="_x0000_i1055" type="#_x0000_t75" style="width:283.5pt;height:18pt" o:ole="">
            <v:imagedata r:id="rId15" o:title=""/>
          </v:shape>
          <w:control r:id="rId16" w:name="TextBox6" w:shapeid="_x0000_i1055"/>
        </w:object>
      </w:r>
    </w:p>
    <w:p w14:paraId="03E11D55" w14:textId="74375979" w:rsidR="002015AF" w:rsidRDefault="00B07482" w:rsidP="002015AF">
      <w:pPr>
        <w:rPr>
          <w:rFonts w:ascii="Arial" w:hAnsi="Arial" w:cs="Arial"/>
          <w:b/>
        </w:rPr>
      </w:pPr>
      <w:r w:rsidRPr="00565ADB">
        <w:rPr>
          <w:rFonts w:ascii="Arial" w:hAnsi="Arial" w:cs="Arial"/>
        </w:rPr>
        <w:t>Purpose of</w:t>
      </w:r>
      <w:r w:rsidR="002015AF" w:rsidRPr="00565ADB">
        <w:rPr>
          <w:rFonts w:ascii="Arial" w:hAnsi="Arial" w:cs="Arial"/>
        </w:rPr>
        <w:t xml:space="preserve"> Hire</w:t>
      </w:r>
      <w:r w:rsidR="002015AF">
        <w:rPr>
          <w:rFonts w:ascii="Arial" w:hAnsi="Arial" w:cs="Arial"/>
          <w:b/>
        </w:rPr>
        <w:tab/>
      </w:r>
      <w:r w:rsidR="00206A6E">
        <w:rPr>
          <w:rFonts w:ascii="Arial" w:hAnsi="Arial" w:cs="Arial"/>
          <w:b/>
        </w:rPr>
        <w:object w:dxaOrig="1440" w:dyaOrig="1440" w14:anchorId="417EAF5C">
          <v:shape id="_x0000_i1057" type="#_x0000_t75" style="width:351pt;height:18pt" o:ole="">
            <v:imagedata r:id="rId17" o:title=""/>
          </v:shape>
          <w:control r:id="rId18" w:name="TextBox7" w:shapeid="_x0000_i1057"/>
        </w:object>
      </w:r>
    </w:p>
    <w:p w14:paraId="6E2F01D2" w14:textId="77777777" w:rsidR="002015AF" w:rsidRPr="00565ADB" w:rsidRDefault="002015AF" w:rsidP="002015AF">
      <w:pPr>
        <w:jc w:val="center"/>
        <w:rPr>
          <w:rFonts w:ascii="Arial" w:hAnsi="Arial" w:cs="Arial"/>
          <w:b/>
        </w:rPr>
      </w:pPr>
      <w:r w:rsidRPr="00565ADB">
        <w:rPr>
          <w:rFonts w:ascii="Arial" w:hAnsi="Arial" w:cs="Arial"/>
          <w:b/>
        </w:rPr>
        <w:t>PERIOD OF HIRE</w:t>
      </w:r>
    </w:p>
    <w:p w14:paraId="1C65BB1E" w14:textId="515A6357" w:rsidR="002015AF" w:rsidRPr="009306D2" w:rsidRDefault="002015AF" w:rsidP="002C065B">
      <w:pPr>
        <w:tabs>
          <w:tab w:val="left" w:pos="2410"/>
        </w:tabs>
        <w:rPr>
          <w:rFonts w:ascii="Arial" w:hAnsi="Arial" w:cs="Arial"/>
          <w:bCs/>
        </w:rPr>
      </w:pPr>
      <w:r w:rsidRPr="009306D2">
        <w:rPr>
          <w:rFonts w:ascii="Arial" w:hAnsi="Arial" w:cs="Arial"/>
          <w:b/>
        </w:rPr>
        <w:t>SINGLE DAY HIRE</w:t>
      </w:r>
      <w:r w:rsidRPr="009306D2">
        <w:rPr>
          <w:rFonts w:ascii="Arial" w:hAnsi="Arial" w:cs="Arial"/>
          <w:bCs/>
        </w:rPr>
        <w:tab/>
        <w:t>Date</w:t>
      </w:r>
      <w:r w:rsidRPr="009306D2">
        <w:rPr>
          <w:rFonts w:ascii="Arial" w:hAnsi="Arial" w:cs="Arial"/>
          <w:bCs/>
        </w:rPr>
        <w:tab/>
      </w:r>
      <w:r w:rsidR="009306D2">
        <w:rPr>
          <w:rFonts w:ascii="Arial" w:hAnsi="Arial" w:cs="Arial"/>
          <w:bCs/>
        </w:rPr>
        <w:t xml:space="preserve"> </w:t>
      </w:r>
      <w:r w:rsidRPr="009306D2">
        <w:rPr>
          <w:rFonts w:ascii="Arial" w:hAnsi="Arial" w:cs="Arial"/>
          <w:bCs/>
        </w:rPr>
        <w:tab/>
      </w:r>
      <w:r w:rsidR="002C065B" w:rsidRPr="009306D2">
        <w:rPr>
          <w:rFonts w:ascii="Arial" w:hAnsi="Arial" w:cs="Arial"/>
          <w:bCs/>
        </w:rPr>
        <w:tab/>
      </w:r>
      <w:r w:rsidRPr="009306D2">
        <w:rPr>
          <w:rFonts w:ascii="Arial" w:hAnsi="Arial" w:cs="Arial"/>
          <w:bCs/>
        </w:rPr>
        <w:t>Time from</w:t>
      </w:r>
      <w:r w:rsidRPr="009306D2">
        <w:rPr>
          <w:rFonts w:ascii="Arial" w:hAnsi="Arial" w:cs="Arial"/>
          <w:bCs/>
        </w:rPr>
        <w:tab/>
      </w:r>
      <w:r w:rsidRPr="009306D2">
        <w:rPr>
          <w:rFonts w:ascii="Arial" w:hAnsi="Arial" w:cs="Arial"/>
          <w:bCs/>
        </w:rPr>
        <w:tab/>
        <w:t>Time to</w:t>
      </w:r>
    </w:p>
    <w:p w14:paraId="074DFB51" w14:textId="44AC4C00" w:rsidR="006C4C66" w:rsidRDefault="002C065B" w:rsidP="00B07482">
      <w:pPr>
        <w:rPr>
          <w:rFonts w:ascii="Arial" w:hAnsi="Arial" w:cs="Arial"/>
          <w:bCs/>
          <w:sz w:val="20"/>
          <w:szCs w:val="20"/>
        </w:rPr>
      </w:pPr>
      <w:r w:rsidRPr="009306D2">
        <w:rPr>
          <w:rFonts w:ascii="Arial" w:hAnsi="Arial" w:cs="Arial"/>
          <w:bCs/>
        </w:rPr>
        <w:tab/>
      </w:r>
      <w:r w:rsidR="006C4C66">
        <w:rPr>
          <w:rFonts w:ascii="Arial" w:hAnsi="Arial" w:cs="Arial"/>
          <w:bCs/>
        </w:rPr>
        <w:t xml:space="preserve">        </w:t>
      </w:r>
      <w:r w:rsidR="006C4C66">
        <w:rPr>
          <w:rFonts w:ascii="Arial" w:hAnsi="Arial" w:cs="Arial"/>
          <w:bCs/>
        </w:rPr>
        <w:tab/>
      </w:r>
      <w:r w:rsidR="006C4C66">
        <w:rPr>
          <w:rFonts w:ascii="Arial" w:hAnsi="Arial" w:cs="Arial"/>
          <w:bCs/>
        </w:rPr>
        <w:tab/>
        <w:t xml:space="preserve"> </w:t>
      </w:r>
      <w:r w:rsidR="006C4C66" w:rsidRPr="002C065B">
        <w:rPr>
          <w:rFonts w:ascii="Arial" w:hAnsi="Arial" w:cs="Arial"/>
          <w:bCs/>
          <w:sz w:val="20"/>
          <w:szCs w:val="20"/>
        </w:rPr>
        <w:t xml:space="preserve"> </w:t>
      </w:r>
      <w:r w:rsidR="006C4C66">
        <w:rPr>
          <w:rFonts w:ascii="Arial" w:hAnsi="Arial" w:cs="Arial"/>
          <w:bCs/>
          <w:sz w:val="20"/>
          <w:szCs w:val="20"/>
        </w:rPr>
        <w:t xml:space="preserve"> </w:t>
      </w:r>
      <w:r w:rsidR="006C4C66" w:rsidRPr="002C065B">
        <w:rPr>
          <w:rFonts w:ascii="Arial" w:hAnsi="Arial" w:cs="Arial"/>
          <w:bCs/>
          <w:sz w:val="20"/>
          <w:szCs w:val="20"/>
        </w:rPr>
        <w:object w:dxaOrig="1440" w:dyaOrig="1440" w14:anchorId="24CD9CD6">
          <v:shape id="_x0000_i1081" type="#_x0000_t75" style="width:1in;height:18pt" o:ole="">
            <v:imagedata r:id="rId19" o:title=""/>
          </v:shape>
          <w:control r:id="rId20" w:name="TextBox451" w:shapeid="_x0000_i1081"/>
        </w:object>
      </w:r>
      <w:r w:rsidR="006C4C66" w:rsidRPr="002C065B">
        <w:rPr>
          <w:rFonts w:ascii="Arial" w:hAnsi="Arial" w:cs="Arial"/>
          <w:bCs/>
          <w:sz w:val="20"/>
          <w:szCs w:val="20"/>
        </w:rPr>
        <w:t xml:space="preserve"> </w:t>
      </w:r>
      <w:r w:rsidR="006C4C66">
        <w:rPr>
          <w:rFonts w:ascii="Arial" w:hAnsi="Arial" w:cs="Arial"/>
          <w:bCs/>
          <w:sz w:val="20"/>
          <w:szCs w:val="20"/>
        </w:rPr>
        <w:t xml:space="preserve">         </w:t>
      </w:r>
      <w:r w:rsidR="006C4C66">
        <w:rPr>
          <w:rFonts w:ascii="Arial" w:hAnsi="Arial" w:cs="Arial"/>
          <w:bCs/>
          <w:sz w:val="20"/>
          <w:szCs w:val="20"/>
        </w:rPr>
        <w:t xml:space="preserve"> </w:t>
      </w:r>
      <w:r w:rsidR="006C4C66" w:rsidRPr="002C065B">
        <w:rPr>
          <w:rFonts w:ascii="Arial" w:hAnsi="Arial" w:cs="Arial"/>
          <w:bCs/>
          <w:sz w:val="20"/>
          <w:szCs w:val="20"/>
        </w:rPr>
        <w:object w:dxaOrig="1440" w:dyaOrig="1440" w14:anchorId="55AF00A8">
          <v:shape id="_x0000_i1083" type="#_x0000_t75" style="width:1in;height:18pt" o:ole="">
            <v:imagedata r:id="rId19" o:title=""/>
          </v:shape>
          <w:control r:id="rId21" w:name="TextBox452" w:shapeid="_x0000_i1083"/>
        </w:object>
      </w:r>
      <w:r w:rsidR="006C4C66" w:rsidRPr="002C065B">
        <w:rPr>
          <w:rFonts w:ascii="Arial" w:hAnsi="Arial" w:cs="Arial"/>
          <w:bCs/>
          <w:sz w:val="20"/>
          <w:szCs w:val="20"/>
        </w:rPr>
        <w:t xml:space="preserve"> </w:t>
      </w:r>
      <w:r w:rsidR="006C4C66">
        <w:rPr>
          <w:rFonts w:ascii="Arial" w:hAnsi="Arial" w:cs="Arial"/>
          <w:bCs/>
          <w:sz w:val="20"/>
          <w:szCs w:val="20"/>
        </w:rPr>
        <w:t xml:space="preserve">          </w:t>
      </w:r>
      <w:r w:rsidR="006C4C66">
        <w:rPr>
          <w:rFonts w:ascii="Arial" w:hAnsi="Arial" w:cs="Arial"/>
          <w:bCs/>
          <w:sz w:val="20"/>
          <w:szCs w:val="20"/>
        </w:rPr>
        <w:t xml:space="preserve"> </w:t>
      </w:r>
      <w:r w:rsidR="006C4C66" w:rsidRPr="002C065B">
        <w:rPr>
          <w:rFonts w:ascii="Arial" w:hAnsi="Arial" w:cs="Arial"/>
          <w:bCs/>
          <w:sz w:val="20"/>
          <w:szCs w:val="20"/>
        </w:rPr>
        <w:object w:dxaOrig="1440" w:dyaOrig="1440" w14:anchorId="2B2FD1E5">
          <v:shape id="_x0000_i1085" type="#_x0000_t75" style="width:1in;height:18pt" o:ole="">
            <v:imagedata r:id="rId19" o:title=""/>
          </v:shape>
          <w:control r:id="rId22" w:name="TextBox453" w:shapeid="_x0000_i1085"/>
        </w:object>
      </w:r>
    </w:p>
    <w:p w14:paraId="6D417AF4" w14:textId="55F73235" w:rsidR="002015AF" w:rsidRPr="00B07482" w:rsidRDefault="002015AF" w:rsidP="00B07482">
      <w:pPr>
        <w:rPr>
          <w:rFonts w:ascii="Arial" w:hAnsi="Arial" w:cs="Arial"/>
          <w:b/>
        </w:rPr>
      </w:pPr>
      <w:r w:rsidRPr="00B07482">
        <w:rPr>
          <w:rFonts w:ascii="Arial" w:hAnsi="Arial" w:cs="Arial"/>
          <w:b/>
        </w:rPr>
        <w:t>REPEAT HIRE</w:t>
      </w:r>
    </w:p>
    <w:p w14:paraId="0416DAD4" w14:textId="635A1EDB" w:rsidR="002015AF" w:rsidRPr="009306D2" w:rsidRDefault="002015AF" w:rsidP="006C4C66">
      <w:pPr>
        <w:spacing w:after="120" w:line="240" w:lineRule="auto"/>
        <w:rPr>
          <w:rFonts w:ascii="Arial" w:hAnsi="Arial" w:cs="Arial"/>
          <w:bCs/>
        </w:rPr>
      </w:pPr>
      <w:r w:rsidRPr="009306D2">
        <w:rPr>
          <w:rFonts w:ascii="Arial" w:hAnsi="Arial" w:cs="Arial"/>
          <w:bCs/>
        </w:rPr>
        <w:t>Day of Week</w:t>
      </w:r>
      <w:r w:rsidRPr="009306D2">
        <w:rPr>
          <w:rFonts w:ascii="Arial" w:hAnsi="Arial" w:cs="Arial"/>
          <w:bCs/>
        </w:rPr>
        <w:tab/>
      </w:r>
      <w:r w:rsidR="00E10778">
        <w:rPr>
          <w:rFonts w:ascii="Arial" w:hAnsi="Arial" w:cs="Arial"/>
          <w:bCs/>
        </w:rPr>
        <w:t xml:space="preserve">      </w:t>
      </w:r>
      <w:r w:rsidRPr="009306D2">
        <w:rPr>
          <w:rFonts w:ascii="Arial" w:hAnsi="Arial" w:cs="Arial"/>
          <w:bCs/>
        </w:rPr>
        <w:t>Time</w:t>
      </w:r>
      <w:r w:rsidR="00E10778">
        <w:rPr>
          <w:rFonts w:ascii="Arial" w:hAnsi="Arial" w:cs="Arial"/>
          <w:bCs/>
        </w:rPr>
        <w:t xml:space="preserve"> from </w:t>
      </w:r>
      <w:r w:rsidRPr="009306D2">
        <w:rPr>
          <w:rFonts w:ascii="Arial" w:hAnsi="Arial" w:cs="Arial"/>
          <w:bCs/>
        </w:rPr>
        <w:tab/>
      </w:r>
      <w:r w:rsidR="00E10778">
        <w:rPr>
          <w:rFonts w:ascii="Arial" w:hAnsi="Arial" w:cs="Arial"/>
          <w:bCs/>
        </w:rPr>
        <w:t xml:space="preserve">        </w:t>
      </w:r>
      <w:r w:rsidRPr="009306D2">
        <w:rPr>
          <w:rFonts w:ascii="Arial" w:hAnsi="Arial" w:cs="Arial"/>
          <w:bCs/>
        </w:rPr>
        <w:t>Time</w:t>
      </w:r>
      <w:r w:rsidR="00E10778">
        <w:rPr>
          <w:rFonts w:ascii="Arial" w:hAnsi="Arial" w:cs="Arial"/>
          <w:bCs/>
        </w:rPr>
        <w:t xml:space="preserve"> to</w:t>
      </w:r>
      <w:r w:rsidRPr="009306D2">
        <w:rPr>
          <w:rFonts w:ascii="Arial" w:hAnsi="Arial" w:cs="Arial"/>
          <w:bCs/>
        </w:rPr>
        <w:tab/>
      </w:r>
      <w:r w:rsidR="00E10778">
        <w:rPr>
          <w:rFonts w:ascii="Arial" w:hAnsi="Arial" w:cs="Arial"/>
          <w:bCs/>
        </w:rPr>
        <w:t xml:space="preserve">            </w:t>
      </w:r>
      <w:r w:rsidRPr="009306D2">
        <w:rPr>
          <w:rFonts w:ascii="Arial" w:hAnsi="Arial" w:cs="Arial"/>
          <w:bCs/>
        </w:rPr>
        <w:t>Start</w:t>
      </w:r>
      <w:r w:rsidR="00E10778">
        <w:rPr>
          <w:rFonts w:ascii="Arial" w:hAnsi="Arial" w:cs="Arial"/>
          <w:bCs/>
        </w:rPr>
        <w:t xml:space="preserve"> Date</w:t>
      </w:r>
      <w:r w:rsidR="006C4C66">
        <w:rPr>
          <w:rFonts w:ascii="Arial" w:hAnsi="Arial" w:cs="Arial"/>
          <w:bCs/>
        </w:rPr>
        <w:tab/>
        <w:t xml:space="preserve">   </w:t>
      </w:r>
      <w:r w:rsidRPr="009306D2">
        <w:rPr>
          <w:rFonts w:ascii="Arial" w:hAnsi="Arial" w:cs="Arial"/>
          <w:bCs/>
        </w:rPr>
        <w:t>End Date</w:t>
      </w:r>
    </w:p>
    <w:p w14:paraId="7BD5B7FA" w14:textId="42227D33" w:rsidR="002015AF" w:rsidRPr="00E10778" w:rsidRDefault="002015AF" w:rsidP="006C4C66">
      <w:pPr>
        <w:spacing w:after="120" w:line="240" w:lineRule="auto"/>
        <w:rPr>
          <w:rFonts w:ascii="Arial" w:hAnsi="Arial" w:cs="Arial"/>
          <w:bCs/>
          <w:sz w:val="20"/>
          <w:szCs w:val="20"/>
        </w:rPr>
      </w:pPr>
      <w:r w:rsidRPr="00E10778">
        <w:rPr>
          <w:rFonts w:ascii="Arial" w:hAnsi="Arial" w:cs="Arial"/>
          <w:bCs/>
          <w:sz w:val="20"/>
          <w:szCs w:val="20"/>
        </w:rPr>
        <w:t>(e.g. Mon, Tues)</w:t>
      </w:r>
      <w:r w:rsidRPr="00E10778">
        <w:rPr>
          <w:rFonts w:ascii="Arial" w:hAnsi="Arial" w:cs="Arial"/>
          <w:bCs/>
          <w:sz w:val="20"/>
          <w:szCs w:val="20"/>
        </w:rPr>
        <w:tab/>
      </w:r>
    </w:p>
    <w:p w14:paraId="0401C018" w14:textId="77777777" w:rsidR="006C4C66" w:rsidRDefault="006C4C66" w:rsidP="006C4C66">
      <w:pPr>
        <w:spacing w:after="120" w:line="240" w:lineRule="auto"/>
        <w:rPr>
          <w:rFonts w:ascii="Arial" w:hAnsi="Arial" w:cs="Arial"/>
          <w:bCs/>
        </w:rPr>
      </w:pPr>
    </w:p>
    <w:p w14:paraId="50FFDE2A" w14:textId="57624487" w:rsidR="002015AF" w:rsidRDefault="006C4C66" w:rsidP="006C4C66">
      <w:pPr>
        <w:spacing w:after="120" w:line="240" w:lineRule="auto"/>
        <w:rPr>
          <w:rFonts w:ascii="Arial" w:hAnsi="Arial" w:cs="Arial"/>
          <w:bCs/>
          <w:sz w:val="20"/>
          <w:szCs w:val="20"/>
        </w:rPr>
      </w:pPr>
      <w:r w:rsidRPr="002C065B">
        <w:rPr>
          <w:rFonts w:ascii="Arial" w:hAnsi="Arial" w:cs="Arial"/>
          <w:bCs/>
          <w:sz w:val="20"/>
          <w:szCs w:val="20"/>
        </w:rPr>
        <w:t xml:space="preserve"> </w:t>
      </w:r>
      <w:r w:rsidRPr="002C065B">
        <w:rPr>
          <w:rFonts w:ascii="Arial" w:hAnsi="Arial" w:cs="Arial"/>
          <w:bCs/>
          <w:sz w:val="20"/>
          <w:szCs w:val="20"/>
        </w:rPr>
        <w:object w:dxaOrig="1440" w:dyaOrig="1440" w14:anchorId="08B78178">
          <v:shape id="_x0000_i1078" type="#_x0000_t75" style="width:1in;height:18pt" o:ole="">
            <v:imagedata r:id="rId19" o:title=""/>
          </v:shape>
          <w:control r:id="rId23" w:name="TextBox41" w:shapeid="_x0000_i1078"/>
        </w:object>
      </w:r>
      <w:r w:rsidRPr="002C065B">
        <w:rPr>
          <w:rFonts w:ascii="Arial" w:hAnsi="Arial" w:cs="Arial"/>
          <w:bCs/>
          <w:sz w:val="20"/>
          <w:szCs w:val="20"/>
        </w:rPr>
        <w:t xml:space="preserve"> </w:t>
      </w:r>
      <w:r>
        <w:rPr>
          <w:rFonts w:ascii="Arial" w:hAnsi="Arial" w:cs="Arial"/>
          <w:bCs/>
          <w:sz w:val="20"/>
          <w:szCs w:val="20"/>
        </w:rPr>
        <w:t xml:space="preserve">    </w:t>
      </w:r>
      <w:r w:rsidRPr="002C065B">
        <w:rPr>
          <w:rFonts w:ascii="Arial" w:hAnsi="Arial" w:cs="Arial"/>
          <w:bCs/>
          <w:sz w:val="20"/>
          <w:szCs w:val="20"/>
        </w:rPr>
        <w:t xml:space="preserve"> </w:t>
      </w:r>
      <w:r w:rsidRPr="002C065B">
        <w:rPr>
          <w:rFonts w:ascii="Arial" w:hAnsi="Arial" w:cs="Arial"/>
          <w:bCs/>
          <w:sz w:val="20"/>
          <w:szCs w:val="20"/>
        </w:rPr>
        <w:object w:dxaOrig="1440" w:dyaOrig="1440" w14:anchorId="24039DE1">
          <v:shape id="_x0000_i1071" type="#_x0000_t75" style="width:1in;height:18pt" o:ole="">
            <v:imagedata r:id="rId19" o:title=""/>
          </v:shape>
          <w:control r:id="rId24" w:name="TextBox42" w:shapeid="_x0000_i1071"/>
        </w:object>
      </w:r>
      <w:r w:rsidRPr="002C065B">
        <w:rPr>
          <w:rFonts w:ascii="Arial" w:hAnsi="Arial" w:cs="Arial"/>
          <w:bCs/>
          <w:sz w:val="20"/>
          <w:szCs w:val="20"/>
        </w:rPr>
        <w:t xml:space="preserve"> </w:t>
      </w:r>
      <w:r>
        <w:rPr>
          <w:rFonts w:ascii="Arial" w:hAnsi="Arial" w:cs="Arial"/>
          <w:bCs/>
          <w:sz w:val="20"/>
          <w:szCs w:val="20"/>
        </w:rPr>
        <w:t xml:space="preserve"> </w:t>
      </w:r>
      <w:r w:rsidRPr="002C065B">
        <w:rPr>
          <w:rFonts w:ascii="Arial" w:hAnsi="Arial" w:cs="Arial"/>
          <w:bCs/>
          <w:sz w:val="20"/>
          <w:szCs w:val="20"/>
        </w:rPr>
        <w:object w:dxaOrig="1440" w:dyaOrig="1440" w14:anchorId="60288964">
          <v:shape id="_x0000_i1073" type="#_x0000_t75" style="width:1in;height:18pt" o:ole="">
            <v:imagedata r:id="rId19" o:title=""/>
          </v:shape>
          <w:control r:id="rId25" w:name="TextBox43" w:shapeid="_x0000_i1073"/>
        </w:object>
      </w:r>
      <w:r w:rsidRPr="002C065B">
        <w:rPr>
          <w:rFonts w:ascii="Arial" w:hAnsi="Arial" w:cs="Arial"/>
          <w:bCs/>
          <w:sz w:val="20"/>
          <w:szCs w:val="20"/>
        </w:rPr>
        <w:t xml:space="preserve"> </w:t>
      </w:r>
      <w:r>
        <w:rPr>
          <w:rFonts w:ascii="Arial" w:hAnsi="Arial" w:cs="Arial"/>
          <w:bCs/>
          <w:sz w:val="20"/>
          <w:szCs w:val="20"/>
        </w:rPr>
        <w:t xml:space="preserve">   </w:t>
      </w:r>
      <w:r w:rsidRPr="002C065B">
        <w:rPr>
          <w:rFonts w:ascii="Arial" w:hAnsi="Arial" w:cs="Arial"/>
          <w:bCs/>
          <w:sz w:val="20"/>
          <w:szCs w:val="20"/>
        </w:rPr>
        <w:object w:dxaOrig="1440" w:dyaOrig="1440" w14:anchorId="73CE1946">
          <v:shape id="_x0000_i1075" type="#_x0000_t75" style="width:1in;height:18pt" o:ole="">
            <v:imagedata r:id="rId19" o:title=""/>
          </v:shape>
          <w:control r:id="rId26" w:name="TextBox44" w:shapeid="_x0000_i1075"/>
        </w:object>
      </w:r>
      <w:r>
        <w:rPr>
          <w:rFonts w:ascii="Arial" w:hAnsi="Arial" w:cs="Arial"/>
          <w:bCs/>
          <w:sz w:val="20"/>
          <w:szCs w:val="20"/>
        </w:rPr>
        <w:t xml:space="preserve">  </w:t>
      </w:r>
      <w:r w:rsidRPr="002C065B">
        <w:rPr>
          <w:rFonts w:ascii="Arial" w:hAnsi="Arial" w:cs="Arial"/>
          <w:bCs/>
          <w:sz w:val="20"/>
          <w:szCs w:val="20"/>
        </w:rPr>
        <w:t xml:space="preserve"> </w:t>
      </w:r>
      <w:r>
        <w:rPr>
          <w:rFonts w:ascii="Arial" w:hAnsi="Arial" w:cs="Arial"/>
          <w:bCs/>
          <w:sz w:val="20"/>
          <w:szCs w:val="20"/>
        </w:rPr>
        <w:t xml:space="preserve"> </w:t>
      </w:r>
      <w:r w:rsidRPr="002C065B">
        <w:rPr>
          <w:rFonts w:ascii="Arial" w:hAnsi="Arial" w:cs="Arial"/>
          <w:bCs/>
          <w:sz w:val="20"/>
          <w:szCs w:val="20"/>
        </w:rPr>
        <w:object w:dxaOrig="1440" w:dyaOrig="1440" w14:anchorId="623C0E34">
          <v:shape id="_x0000_i1079" type="#_x0000_t75" style="width:1in;height:18pt" o:ole="">
            <v:imagedata r:id="rId19" o:title=""/>
          </v:shape>
          <w:control r:id="rId27" w:name="TextBox45" w:shapeid="_x0000_i1079"/>
        </w:object>
      </w:r>
      <w:r w:rsidRPr="002C065B">
        <w:rPr>
          <w:rFonts w:ascii="Arial" w:hAnsi="Arial" w:cs="Arial"/>
          <w:bCs/>
          <w:sz w:val="20"/>
          <w:szCs w:val="20"/>
        </w:rPr>
        <w:t xml:space="preserve"> </w:t>
      </w:r>
    </w:p>
    <w:p w14:paraId="47C7C6C2" w14:textId="77777777" w:rsidR="006C4C66" w:rsidRDefault="006C4C66" w:rsidP="006C4C66">
      <w:pPr>
        <w:spacing w:after="120" w:line="240" w:lineRule="auto"/>
        <w:rPr>
          <w:rFonts w:ascii="Arial" w:hAnsi="Arial" w:cs="Arial"/>
          <w:bCs/>
          <w:sz w:val="20"/>
          <w:szCs w:val="20"/>
        </w:rPr>
      </w:pPr>
    </w:p>
    <w:p w14:paraId="6E14244C" w14:textId="77777777" w:rsidR="002015AF" w:rsidRPr="003C75A6" w:rsidRDefault="002015AF" w:rsidP="002015AF">
      <w:pPr>
        <w:jc w:val="center"/>
        <w:rPr>
          <w:rFonts w:ascii="Arial" w:hAnsi="Arial" w:cs="Arial"/>
          <w:b/>
        </w:rPr>
      </w:pPr>
      <w:r w:rsidRPr="003C75A6">
        <w:rPr>
          <w:rFonts w:ascii="Arial" w:hAnsi="Arial" w:cs="Arial"/>
          <w:b/>
        </w:rPr>
        <w:t>DECLARATION</w:t>
      </w:r>
    </w:p>
    <w:p w14:paraId="15C173C5" w14:textId="77777777" w:rsidR="002015AF" w:rsidRPr="002C065B" w:rsidRDefault="00B07482" w:rsidP="002015AF">
      <w:pPr>
        <w:rPr>
          <w:rFonts w:ascii="Arial" w:hAnsi="Arial" w:cs="Arial"/>
          <w:bCs/>
          <w:sz w:val="20"/>
          <w:szCs w:val="20"/>
        </w:rPr>
      </w:pPr>
      <w:r w:rsidRPr="002C065B">
        <w:rPr>
          <w:rFonts w:ascii="Arial" w:hAnsi="Arial" w:cs="Arial"/>
          <w:bCs/>
          <w:sz w:val="20"/>
          <w:szCs w:val="20"/>
        </w:rPr>
        <w:t>I here</w:t>
      </w:r>
      <w:r w:rsidR="002015AF" w:rsidRPr="002C065B">
        <w:rPr>
          <w:rFonts w:ascii="Arial" w:hAnsi="Arial" w:cs="Arial"/>
          <w:bCs/>
          <w:sz w:val="20"/>
          <w:szCs w:val="20"/>
        </w:rPr>
        <w:t>by apply for the hire of Latimer Parish Hall for the times and purposes stated above, subject to the Terms and Conditions which I have read and to which I agree.</w:t>
      </w:r>
    </w:p>
    <w:p w14:paraId="39831639" w14:textId="0FD57729" w:rsidR="002015AF" w:rsidRPr="002C065B" w:rsidRDefault="002015AF" w:rsidP="002015AF">
      <w:pPr>
        <w:rPr>
          <w:rFonts w:ascii="Arial" w:hAnsi="Arial" w:cs="Arial"/>
          <w:bCs/>
          <w:sz w:val="20"/>
          <w:szCs w:val="20"/>
        </w:rPr>
      </w:pPr>
      <w:r w:rsidRPr="002C065B">
        <w:rPr>
          <w:rFonts w:ascii="Arial" w:hAnsi="Arial" w:cs="Arial"/>
          <w:bCs/>
          <w:sz w:val="20"/>
          <w:szCs w:val="20"/>
        </w:rPr>
        <w:t xml:space="preserve">I agree to pay the sum of £ </w:t>
      </w:r>
      <w:r w:rsidR="003C75A6" w:rsidRPr="002C065B">
        <w:rPr>
          <w:rFonts w:ascii="Arial" w:hAnsi="Arial" w:cs="Arial"/>
          <w:bCs/>
          <w:sz w:val="20"/>
          <w:szCs w:val="20"/>
        </w:rPr>
        <w:object w:dxaOrig="1440" w:dyaOrig="1440" w14:anchorId="341A3C68">
          <v:shape id="_x0000_i1065" type="#_x0000_t75" style="width:1in;height:18pt" o:ole="">
            <v:imagedata r:id="rId19" o:title=""/>
          </v:shape>
          <w:control r:id="rId28" w:name="TextBox4" w:shapeid="_x0000_i1065"/>
        </w:object>
      </w:r>
      <w:r w:rsidR="003C75A6" w:rsidRPr="002C065B">
        <w:rPr>
          <w:rFonts w:ascii="Arial" w:hAnsi="Arial" w:cs="Arial"/>
          <w:bCs/>
          <w:sz w:val="20"/>
          <w:szCs w:val="20"/>
        </w:rPr>
        <w:t xml:space="preserve"> and</w:t>
      </w:r>
      <w:r w:rsidRPr="002C065B">
        <w:rPr>
          <w:rFonts w:ascii="Arial" w:hAnsi="Arial" w:cs="Arial"/>
          <w:bCs/>
          <w:sz w:val="20"/>
          <w:szCs w:val="20"/>
        </w:rPr>
        <w:t xml:space="preserve"> declare that this agreement to hire the Hall is solely for the purposes and for the persons stated above.</w:t>
      </w:r>
    </w:p>
    <w:p w14:paraId="74F85162" w14:textId="5D5D611C" w:rsidR="002015AF" w:rsidRDefault="002015AF" w:rsidP="002015AF">
      <w:pPr>
        <w:rPr>
          <w:rFonts w:ascii="Arial" w:hAnsi="Arial" w:cs="Arial"/>
          <w:b/>
          <w:sz w:val="20"/>
          <w:szCs w:val="20"/>
        </w:rPr>
      </w:pPr>
      <w:r>
        <w:rPr>
          <w:rFonts w:ascii="Arial" w:hAnsi="Arial" w:cs="Arial"/>
          <w:b/>
          <w:sz w:val="20"/>
          <w:szCs w:val="20"/>
        </w:rPr>
        <w:t>Signed:</w:t>
      </w:r>
      <w:r>
        <w:rPr>
          <w:rFonts w:ascii="Arial" w:hAnsi="Arial" w:cs="Arial"/>
          <w:b/>
          <w:sz w:val="20"/>
          <w:szCs w:val="20"/>
        </w:rPr>
        <w:tab/>
      </w:r>
      <w:r w:rsidR="00206A6E">
        <w:rPr>
          <w:rFonts w:ascii="Arial" w:hAnsi="Arial" w:cs="Arial"/>
          <w:b/>
          <w:sz w:val="20"/>
          <w:szCs w:val="20"/>
        </w:rPr>
        <w:object w:dxaOrig="1440" w:dyaOrig="1440" w14:anchorId="6D8C2F68">
          <v:shape id="_x0000_i1061" type="#_x0000_t75" style="width:276pt;height:18pt" o:ole="">
            <v:imagedata r:id="rId29" o:title=""/>
          </v:shape>
          <w:control r:id="rId30" w:name="TextBox8" w:shapeid="_x0000_i1061"/>
        </w:object>
      </w:r>
      <w:r>
        <w:rPr>
          <w:rFonts w:ascii="Arial" w:hAnsi="Arial" w:cs="Arial"/>
          <w:b/>
          <w:sz w:val="20"/>
          <w:szCs w:val="20"/>
        </w:rPr>
        <w:t xml:space="preserve"> </w:t>
      </w:r>
    </w:p>
    <w:p w14:paraId="75572425" w14:textId="1DFECA64" w:rsidR="002015AF" w:rsidRDefault="002015AF" w:rsidP="002015AF">
      <w:pPr>
        <w:rPr>
          <w:rFonts w:ascii="Arial" w:hAnsi="Arial" w:cs="Arial"/>
          <w:b/>
          <w:sz w:val="20"/>
          <w:szCs w:val="20"/>
        </w:rPr>
      </w:pPr>
      <w:r>
        <w:rPr>
          <w:rFonts w:ascii="Arial" w:hAnsi="Arial" w:cs="Arial"/>
          <w:b/>
          <w:sz w:val="20"/>
          <w:szCs w:val="20"/>
        </w:rPr>
        <w:t>Office held, if appropriate</w:t>
      </w:r>
      <w:r w:rsidR="00206A6E">
        <w:rPr>
          <w:rFonts w:ascii="Arial" w:hAnsi="Arial" w:cs="Arial"/>
          <w:b/>
          <w:sz w:val="20"/>
          <w:szCs w:val="20"/>
        </w:rPr>
        <w:tab/>
      </w:r>
      <w:r w:rsidR="00206A6E">
        <w:rPr>
          <w:rFonts w:ascii="Arial" w:hAnsi="Arial" w:cs="Arial"/>
          <w:b/>
          <w:sz w:val="20"/>
          <w:szCs w:val="20"/>
        </w:rPr>
        <w:object w:dxaOrig="1440" w:dyaOrig="1440" w14:anchorId="36038984">
          <v:shape id="_x0000_i1063" type="#_x0000_t75" style="width:161.25pt;height:18pt" o:ole="">
            <v:imagedata r:id="rId31" o:title=""/>
          </v:shape>
          <w:control r:id="rId32" w:name="TextBox9" w:shapeid="_x0000_i1063"/>
        </w:object>
      </w:r>
      <w:r w:rsidR="00206A6E">
        <w:rPr>
          <w:rFonts w:ascii="Arial" w:hAnsi="Arial" w:cs="Arial"/>
          <w:b/>
          <w:sz w:val="20"/>
          <w:szCs w:val="20"/>
        </w:rPr>
        <w:tab/>
      </w:r>
      <w:r>
        <w:rPr>
          <w:rFonts w:ascii="Arial" w:hAnsi="Arial" w:cs="Arial"/>
          <w:b/>
          <w:sz w:val="20"/>
          <w:szCs w:val="20"/>
        </w:rPr>
        <w:t>Date:</w:t>
      </w:r>
    </w:p>
    <w:p w14:paraId="44EEE123" w14:textId="491AB88E" w:rsidR="00371686" w:rsidRPr="009306D2" w:rsidRDefault="002C065B">
      <w:pPr>
        <w:rPr>
          <w:rFonts w:ascii="Arial" w:hAnsi="Arial" w:cs="Arial"/>
          <w:b/>
          <w:sz w:val="20"/>
          <w:szCs w:val="20"/>
        </w:rPr>
      </w:pPr>
      <w:r>
        <w:rPr>
          <w:rFonts w:ascii="Arial" w:hAnsi="Arial" w:cs="Arial"/>
          <w:b/>
          <w:sz w:val="20"/>
          <w:szCs w:val="20"/>
        </w:rPr>
        <w:lastRenderedPageBreak/>
        <w:t>P</w:t>
      </w:r>
      <w:r w:rsidR="00206A6E">
        <w:rPr>
          <w:rFonts w:ascii="Arial" w:hAnsi="Arial" w:cs="Arial"/>
          <w:b/>
          <w:sz w:val="20"/>
          <w:szCs w:val="20"/>
        </w:rPr>
        <w:t xml:space="preserve">lease </w:t>
      </w:r>
      <w:r w:rsidR="006C4C66">
        <w:rPr>
          <w:rFonts w:ascii="Arial" w:hAnsi="Arial" w:cs="Arial"/>
          <w:b/>
          <w:sz w:val="20"/>
          <w:szCs w:val="20"/>
        </w:rPr>
        <w:t xml:space="preserve">return form to </w:t>
      </w:r>
      <w:hyperlink r:id="rId33" w:history="1">
        <w:r w:rsidR="006C4C66" w:rsidRPr="003B10CD">
          <w:rPr>
            <w:rStyle w:val="Hyperlink"/>
            <w:rFonts w:ascii="Arial" w:hAnsi="Arial" w:cs="Arial"/>
            <w:b/>
            <w:sz w:val="20"/>
            <w:szCs w:val="20"/>
          </w:rPr>
          <w:t>churchbythechess@gmail.com</w:t>
        </w:r>
      </w:hyperlink>
      <w:r w:rsidR="006C4C66">
        <w:rPr>
          <w:rFonts w:ascii="Arial" w:hAnsi="Arial" w:cs="Arial"/>
          <w:b/>
          <w:sz w:val="20"/>
          <w:szCs w:val="20"/>
        </w:rPr>
        <w:t xml:space="preserve"> and </w:t>
      </w:r>
      <w:r>
        <w:rPr>
          <w:rFonts w:ascii="Arial" w:hAnsi="Arial" w:cs="Arial"/>
          <w:b/>
          <w:sz w:val="20"/>
          <w:szCs w:val="20"/>
        </w:rPr>
        <w:t xml:space="preserve">pay by </w:t>
      </w:r>
      <w:r w:rsidR="00565ADB">
        <w:rPr>
          <w:rFonts w:ascii="Arial" w:hAnsi="Arial" w:cs="Arial"/>
          <w:b/>
          <w:sz w:val="20"/>
          <w:szCs w:val="20"/>
        </w:rPr>
        <w:t>Bank Transfer</w:t>
      </w:r>
      <w:r w:rsidR="00B07482">
        <w:rPr>
          <w:rFonts w:ascii="Arial" w:hAnsi="Arial" w:cs="Arial"/>
          <w:b/>
          <w:sz w:val="20"/>
          <w:szCs w:val="20"/>
        </w:rPr>
        <w:t xml:space="preserve"> to: </w:t>
      </w:r>
      <w:r w:rsidR="00565ADB">
        <w:rPr>
          <w:rFonts w:ascii="Arial" w:hAnsi="Arial" w:cs="Arial"/>
          <w:b/>
          <w:sz w:val="20"/>
          <w:szCs w:val="20"/>
        </w:rPr>
        <w:t xml:space="preserve">Latimer PCC; </w:t>
      </w:r>
      <w:r w:rsidR="00B07482">
        <w:rPr>
          <w:rFonts w:ascii="Arial" w:hAnsi="Arial" w:cs="Arial"/>
          <w:b/>
          <w:sz w:val="20"/>
          <w:szCs w:val="20"/>
        </w:rPr>
        <w:t xml:space="preserve">sort code </w:t>
      </w:r>
      <w:r w:rsidR="00565ADB">
        <w:rPr>
          <w:rFonts w:ascii="Arial" w:hAnsi="Arial" w:cs="Arial"/>
          <w:b/>
          <w:sz w:val="20"/>
          <w:szCs w:val="20"/>
        </w:rPr>
        <w:t xml:space="preserve">60-08-34; </w:t>
      </w:r>
      <w:r w:rsidR="00B07482">
        <w:rPr>
          <w:rFonts w:ascii="Arial" w:hAnsi="Arial" w:cs="Arial"/>
          <w:b/>
          <w:sz w:val="20"/>
          <w:szCs w:val="20"/>
        </w:rPr>
        <w:t>account number</w:t>
      </w:r>
      <w:r w:rsidR="00565ADB">
        <w:rPr>
          <w:rFonts w:ascii="Arial" w:hAnsi="Arial" w:cs="Arial"/>
          <w:b/>
          <w:sz w:val="20"/>
          <w:szCs w:val="20"/>
        </w:rPr>
        <w:t xml:space="preserve"> 55031447</w:t>
      </w:r>
      <w:r w:rsidR="00B07482">
        <w:rPr>
          <w:rFonts w:ascii="Arial" w:hAnsi="Arial" w:cs="Arial"/>
          <w:b/>
          <w:sz w:val="20"/>
          <w:szCs w:val="20"/>
        </w:rPr>
        <w:t>. Ref. Hall Hire</w:t>
      </w:r>
      <w:r w:rsidR="00371686">
        <w:rPr>
          <w:b/>
          <w:sz w:val="32"/>
          <w:szCs w:val="32"/>
        </w:rPr>
        <w:br w:type="page"/>
      </w:r>
    </w:p>
    <w:p w14:paraId="1B3FC320" w14:textId="77777777" w:rsidR="00371686" w:rsidRDefault="00371686" w:rsidP="00371686">
      <w:pPr>
        <w:jc w:val="center"/>
        <w:rPr>
          <w:b/>
          <w:sz w:val="32"/>
          <w:szCs w:val="32"/>
        </w:rPr>
      </w:pPr>
      <w:r>
        <w:rPr>
          <w:b/>
          <w:sz w:val="32"/>
          <w:szCs w:val="32"/>
        </w:rPr>
        <w:lastRenderedPageBreak/>
        <w:t>LATIMER PARISH HALL</w:t>
      </w:r>
    </w:p>
    <w:p w14:paraId="782D5A12" w14:textId="77777777" w:rsidR="00371686" w:rsidRDefault="00371686" w:rsidP="00371686">
      <w:pPr>
        <w:jc w:val="center"/>
        <w:rPr>
          <w:b/>
          <w:sz w:val="32"/>
          <w:szCs w:val="32"/>
        </w:rPr>
      </w:pPr>
      <w:r>
        <w:rPr>
          <w:b/>
          <w:sz w:val="32"/>
          <w:szCs w:val="32"/>
        </w:rPr>
        <w:t xml:space="preserve">TERMS AND CONDITIONS OF </w:t>
      </w:r>
      <w:r w:rsidRPr="00B07482">
        <w:rPr>
          <w:b/>
          <w:sz w:val="32"/>
          <w:szCs w:val="32"/>
        </w:rPr>
        <w:t>HIRE</w:t>
      </w:r>
    </w:p>
    <w:p w14:paraId="7EE54E42" w14:textId="77777777" w:rsidR="00371686" w:rsidRPr="00244755" w:rsidRDefault="00244755" w:rsidP="00820924">
      <w:pPr>
        <w:pStyle w:val="ListParagraph"/>
        <w:numPr>
          <w:ilvl w:val="0"/>
          <w:numId w:val="1"/>
        </w:numPr>
        <w:ind w:left="0" w:hanging="357"/>
        <w:rPr>
          <w:sz w:val="24"/>
          <w:szCs w:val="24"/>
        </w:rPr>
      </w:pPr>
      <w:r w:rsidRPr="00244755">
        <w:rPr>
          <w:sz w:val="24"/>
          <w:szCs w:val="24"/>
        </w:rPr>
        <w:t xml:space="preserve">The Hall shall </w:t>
      </w:r>
      <w:r>
        <w:rPr>
          <w:sz w:val="24"/>
          <w:szCs w:val="24"/>
        </w:rPr>
        <w:t xml:space="preserve">be used </w:t>
      </w:r>
      <w:r w:rsidR="00B07482">
        <w:rPr>
          <w:sz w:val="24"/>
          <w:szCs w:val="24"/>
        </w:rPr>
        <w:t xml:space="preserve">only </w:t>
      </w:r>
      <w:r>
        <w:rPr>
          <w:sz w:val="24"/>
          <w:szCs w:val="24"/>
        </w:rPr>
        <w:t>for the purposes decla</w:t>
      </w:r>
      <w:r w:rsidRPr="00244755">
        <w:rPr>
          <w:sz w:val="24"/>
          <w:szCs w:val="24"/>
        </w:rPr>
        <w:t xml:space="preserve">red by the hirer and approved by </w:t>
      </w:r>
      <w:r w:rsidR="00AD654D" w:rsidRPr="00B07482">
        <w:rPr>
          <w:sz w:val="24"/>
          <w:szCs w:val="24"/>
        </w:rPr>
        <w:t>Latimer</w:t>
      </w:r>
      <w:r w:rsidR="00AD654D">
        <w:rPr>
          <w:sz w:val="24"/>
          <w:szCs w:val="24"/>
        </w:rPr>
        <w:t xml:space="preserve"> </w:t>
      </w:r>
      <w:r w:rsidRPr="00244755">
        <w:rPr>
          <w:sz w:val="24"/>
          <w:szCs w:val="24"/>
        </w:rPr>
        <w:t>Parochial Church Council</w:t>
      </w:r>
      <w:r w:rsidR="00AD654D">
        <w:rPr>
          <w:sz w:val="24"/>
          <w:szCs w:val="24"/>
        </w:rPr>
        <w:t xml:space="preserve"> (‘the PCC’)</w:t>
      </w:r>
      <w:r w:rsidRPr="00244755">
        <w:rPr>
          <w:sz w:val="24"/>
          <w:szCs w:val="24"/>
        </w:rPr>
        <w:t>.</w:t>
      </w:r>
    </w:p>
    <w:p w14:paraId="3DF84592" w14:textId="77777777" w:rsidR="00244755" w:rsidRDefault="00244755" w:rsidP="00820924">
      <w:pPr>
        <w:pStyle w:val="ListParagraph"/>
        <w:numPr>
          <w:ilvl w:val="0"/>
          <w:numId w:val="1"/>
        </w:numPr>
        <w:ind w:left="0" w:hanging="357"/>
        <w:rPr>
          <w:sz w:val="24"/>
          <w:szCs w:val="24"/>
        </w:rPr>
      </w:pPr>
      <w:r w:rsidRPr="00244755">
        <w:rPr>
          <w:sz w:val="24"/>
          <w:szCs w:val="24"/>
        </w:rPr>
        <w:t>The hirer may not sub-let the Hall</w:t>
      </w:r>
      <w:r>
        <w:rPr>
          <w:sz w:val="24"/>
          <w:szCs w:val="24"/>
        </w:rPr>
        <w:t xml:space="preserve"> or any part thereof.</w:t>
      </w:r>
    </w:p>
    <w:p w14:paraId="7891B4CC" w14:textId="77777777" w:rsidR="00244755" w:rsidRPr="00B07482" w:rsidRDefault="00244755" w:rsidP="00820924">
      <w:pPr>
        <w:pStyle w:val="ListParagraph"/>
        <w:numPr>
          <w:ilvl w:val="0"/>
          <w:numId w:val="1"/>
        </w:numPr>
        <w:ind w:left="0" w:hanging="357"/>
        <w:rPr>
          <w:sz w:val="24"/>
          <w:szCs w:val="24"/>
        </w:rPr>
      </w:pPr>
      <w:r>
        <w:rPr>
          <w:sz w:val="24"/>
          <w:szCs w:val="24"/>
        </w:rPr>
        <w:t xml:space="preserve">The hiring charge must be paid at the time of </w:t>
      </w:r>
      <w:r w:rsidR="00B07482" w:rsidRPr="00B07482">
        <w:rPr>
          <w:sz w:val="24"/>
          <w:szCs w:val="24"/>
        </w:rPr>
        <w:t>book</w:t>
      </w:r>
      <w:r w:rsidRPr="00B07482">
        <w:rPr>
          <w:sz w:val="24"/>
          <w:szCs w:val="24"/>
        </w:rPr>
        <w:t xml:space="preserve">ing. No </w:t>
      </w:r>
      <w:r w:rsidR="00B07482" w:rsidRPr="00B07482">
        <w:rPr>
          <w:sz w:val="24"/>
          <w:szCs w:val="24"/>
        </w:rPr>
        <w:t>booking</w:t>
      </w:r>
      <w:r w:rsidRPr="00B07482">
        <w:rPr>
          <w:sz w:val="24"/>
          <w:szCs w:val="24"/>
        </w:rPr>
        <w:t xml:space="preserve"> will be </w:t>
      </w:r>
      <w:r w:rsidR="00B07482" w:rsidRPr="00B07482">
        <w:rPr>
          <w:sz w:val="24"/>
          <w:szCs w:val="24"/>
        </w:rPr>
        <w:t xml:space="preserve">confirmed </w:t>
      </w:r>
      <w:r w:rsidRPr="00B07482">
        <w:rPr>
          <w:sz w:val="24"/>
          <w:szCs w:val="24"/>
        </w:rPr>
        <w:t>until payment has been made.</w:t>
      </w:r>
    </w:p>
    <w:p w14:paraId="08D1F03F" w14:textId="77777777" w:rsidR="00244755" w:rsidRDefault="00244755" w:rsidP="00820924">
      <w:pPr>
        <w:pStyle w:val="ListParagraph"/>
        <w:numPr>
          <w:ilvl w:val="0"/>
          <w:numId w:val="1"/>
        </w:numPr>
        <w:ind w:left="0" w:hanging="357"/>
        <w:rPr>
          <w:sz w:val="24"/>
          <w:szCs w:val="24"/>
        </w:rPr>
      </w:pPr>
      <w:r>
        <w:rPr>
          <w:b/>
          <w:sz w:val="24"/>
          <w:szCs w:val="24"/>
        </w:rPr>
        <w:t>The hirer shall be responsible for the following:-</w:t>
      </w:r>
    </w:p>
    <w:p w14:paraId="78FA575B" w14:textId="77777777" w:rsidR="00244755" w:rsidRDefault="00244755" w:rsidP="0030036A">
      <w:pPr>
        <w:pStyle w:val="ListParagraph"/>
        <w:numPr>
          <w:ilvl w:val="1"/>
          <w:numId w:val="7"/>
        </w:numPr>
        <w:rPr>
          <w:sz w:val="24"/>
          <w:szCs w:val="24"/>
        </w:rPr>
      </w:pPr>
      <w:r>
        <w:rPr>
          <w:sz w:val="24"/>
          <w:szCs w:val="24"/>
        </w:rPr>
        <w:t>That the Hall is left clean and in condition satisfactory to the PCC and any damage, loss or breakages in or about the Hall and arising from the hiring, is made good.</w:t>
      </w:r>
    </w:p>
    <w:p w14:paraId="36F64049" w14:textId="77777777" w:rsidR="00244755" w:rsidRDefault="00244755" w:rsidP="0030036A">
      <w:pPr>
        <w:pStyle w:val="ListParagraph"/>
        <w:numPr>
          <w:ilvl w:val="1"/>
          <w:numId w:val="7"/>
        </w:numPr>
        <w:rPr>
          <w:sz w:val="24"/>
          <w:szCs w:val="24"/>
        </w:rPr>
      </w:pPr>
      <w:r>
        <w:rPr>
          <w:sz w:val="24"/>
          <w:szCs w:val="24"/>
        </w:rPr>
        <w:t>That no riotous, unlawful, disorderly or unseemly conduct or activity take place on or about the premises attributable to the hiring</w:t>
      </w:r>
      <w:r w:rsidR="00B07482">
        <w:rPr>
          <w:sz w:val="24"/>
          <w:szCs w:val="24"/>
        </w:rPr>
        <w:t>.</w:t>
      </w:r>
    </w:p>
    <w:p w14:paraId="200CFEAC" w14:textId="77777777" w:rsidR="00244755" w:rsidRDefault="00244755" w:rsidP="0030036A">
      <w:pPr>
        <w:pStyle w:val="ListParagraph"/>
        <w:numPr>
          <w:ilvl w:val="1"/>
          <w:numId w:val="7"/>
        </w:numPr>
        <w:rPr>
          <w:sz w:val="24"/>
          <w:szCs w:val="24"/>
        </w:rPr>
      </w:pPr>
      <w:r>
        <w:rPr>
          <w:sz w:val="24"/>
          <w:szCs w:val="24"/>
        </w:rPr>
        <w:t>That all rubbish, foodstuffs, containers or other materials, etc., used or otherwise, and which are the responsibility of the hirer or attributable to the hiring, be removed from the Hall and that no litter of any sort is left on the church grounds</w:t>
      </w:r>
    </w:p>
    <w:p w14:paraId="2D92D145" w14:textId="77777777" w:rsidR="00244755" w:rsidRDefault="00244755" w:rsidP="0030036A">
      <w:pPr>
        <w:pStyle w:val="ListParagraph"/>
        <w:numPr>
          <w:ilvl w:val="1"/>
          <w:numId w:val="7"/>
        </w:numPr>
        <w:rPr>
          <w:sz w:val="24"/>
          <w:szCs w:val="24"/>
        </w:rPr>
      </w:pPr>
      <w:r>
        <w:rPr>
          <w:sz w:val="24"/>
          <w:szCs w:val="24"/>
        </w:rPr>
        <w:t xml:space="preserve">That any statutory and licensing conditions arising </w:t>
      </w:r>
      <w:r w:rsidR="00AD654D">
        <w:rPr>
          <w:sz w:val="24"/>
          <w:szCs w:val="24"/>
        </w:rPr>
        <w:t>from the hirer’s use of the premises shall be complied with</w:t>
      </w:r>
    </w:p>
    <w:p w14:paraId="74731429" w14:textId="77777777" w:rsidR="00AD654D" w:rsidRPr="00B07482" w:rsidRDefault="00AD654D" w:rsidP="00820924">
      <w:pPr>
        <w:pStyle w:val="ListParagraph"/>
        <w:numPr>
          <w:ilvl w:val="0"/>
          <w:numId w:val="1"/>
        </w:numPr>
        <w:ind w:left="0"/>
        <w:rPr>
          <w:sz w:val="24"/>
          <w:szCs w:val="24"/>
        </w:rPr>
      </w:pPr>
      <w:r>
        <w:rPr>
          <w:sz w:val="24"/>
          <w:szCs w:val="24"/>
        </w:rPr>
        <w:t xml:space="preserve">No intoxicating liquor shall be brought on to, sold or consumed on the premises without the consent of the </w:t>
      </w:r>
      <w:r w:rsidRPr="00B07482">
        <w:rPr>
          <w:sz w:val="24"/>
          <w:szCs w:val="24"/>
        </w:rPr>
        <w:t>PCC</w:t>
      </w:r>
      <w:r w:rsidR="0030036A" w:rsidRPr="00B07482">
        <w:rPr>
          <w:sz w:val="24"/>
          <w:szCs w:val="24"/>
        </w:rPr>
        <w:t>.</w:t>
      </w:r>
    </w:p>
    <w:p w14:paraId="7DD96FC3" w14:textId="77777777" w:rsidR="00AD654D" w:rsidRDefault="00AD654D" w:rsidP="00820924">
      <w:pPr>
        <w:pStyle w:val="ListParagraph"/>
        <w:numPr>
          <w:ilvl w:val="0"/>
          <w:numId w:val="1"/>
        </w:numPr>
        <w:ind w:left="0"/>
        <w:rPr>
          <w:sz w:val="24"/>
          <w:szCs w:val="24"/>
        </w:rPr>
      </w:pPr>
      <w:r>
        <w:rPr>
          <w:sz w:val="24"/>
          <w:szCs w:val="24"/>
        </w:rPr>
        <w:t xml:space="preserve">The </w:t>
      </w:r>
      <w:r w:rsidRPr="00B07482">
        <w:rPr>
          <w:sz w:val="24"/>
          <w:szCs w:val="24"/>
        </w:rPr>
        <w:t>PCC s</w:t>
      </w:r>
      <w:r>
        <w:rPr>
          <w:sz w:val="24"/>
          <w:szCs w:val="24"/>
        </w:rPr>
        <w:t xml:space="preserve">hall not be responsible </w:t>
      </w:r>
      <w:r w:rsidR="00B579D9">
        <w:rPr>
          <w:sz w:val="24"/>
          <w:szCs w:val="24"/>
        </w:rPr>
        <w:t>for any loss of, or damage to property, nor for any loss</w:t>
      </w:r>
      <w:r w:rsidR="00B579D9" w:rsidRPr="00B579D9">
        <w:rPr>
          <w:sz w:val="24"/>
          <w:szCs w:val="24"/>
          <w:highlight w:val="yellow"/>
        </w:rPr>
        <w:t>,</w:t>
      </w:r>
      <w:r w:rsidR="00B579D9">
        <w:rPr>
          <w:sz w:val="24"/>
          <w:szCs w:val="24"/>
        </w:rPr>
        <w:t xml:space="preserve"> damage, injury or liability incurred by any person or persons, arising from/or during the period of the hiring from any cause whatsoever.</w:t>
      </w:r>
    </w:p>
    <w:p w14:paraId="19A18A3F" w14:textId="77777777" w:rsidR="00B579D9" w:rsidRDefault="00B579D9" w:rsidP="00820924">
      <w:pPr>
        <w:pStyle w:val="ListParagraph"/>
        <w:ind w:left="0"/>
        <w:rPr>
          <w:sz w:val="24"/>
          <w:szCs w:val="24"/>
        </w:rPr>
      </w:pPr>
      <w:r>
        <w:rPr>
          <w:sz w:val="24"/>
          <w:szCs w:val="24"/>
        </w:rPr>
        <w:t>The hirer also agrees to indemnify the PCC against any claim which may arise out of the hiring or which may be made by any person resorting to the Hall, and/or church premises in connection with the hiring, in respect of any such loss, damage or injury.</w:t>
      </w:r>
    </w:p>
    <w:p w14:paraId="654156D8" w14:textId="77777777" w:rsidR="00B579D9" w:rsidRDefault="00B94A1B" w:rsidP="00820924">
      <w:pPr>
        <w:pStyle w:val="ListParagraph"/>
        <w:numPr>
          <w:ilvl w:val="0"/>
          <w:numId w:val="1"/>
        </w:numPr>
        <w:ind w:left="0"/>
        <w:rPr>
          <w:sz w:val="24"/>
          <w:szCs w:val="24"/>
        </w:rPr>
      </w:pPr>
      <w:r>
        <w:rPr>
          <w:sz w:val="24"/>
          <w:szCs w:val="24"/>
        </w:rPr>
        <w:t>No additional electrical equipment may be used in the Hall without the consent of the PCC . When amplification is used, music or oral, volume at all times must be kept down to a reasonable level.</w:t>
      </w:r>
    </w:p>
    <w:p w14:paraId="16AD9302" w14:textId="77777777" w:rsidR="00B94A1B" w:rsidRDefault="00B94A1B" w:rsidP="00820924">
      <w:pPr>
        <w:pStyle w:val="ListParagraph"/>
        <w:numPr>
          <w:ilvl w:val="0"/>
          <w:numId w:val="1"/>
        </w:numPr>
        <w:ind w:left="0"/>
        <w:rPr>
          <w:sz w:val="24"/>
          <w:szCs w:val="24"/>
        </w:rPr>
      </w:pPr>
      <w:r>
        <w:rPr>
          <w:sz w:val="24"/>
          <w:szCs w:val="24"/>
        </w:rPr>
        <w:t xml:space="preserve">The </w:t>
      </w:r>
      <w:r w:rsidRPr="003C75A6">
        <w:rPr>
          <w:sz w:val="24"/>
          <w:szCs w:val="24"/>
        </w:rPr>
        <w:t>PCC</w:t>
      </w:r>
      <w:r>
        <w:rPr>
          <w:sz w:val="24"/>
          <w:szCs w:val="24"/>
        </w:rPr>
        <w:t xml:space="preserve"> reserves the right in circumstances of emergency to cancel any booking at short notice, upon the terms that any fee paid is refunded and that they are not responsible for any loss, damage or inconvenience caused by the cancellation.</w:t>
      </w:r>
    </w:p>
    <w:p w14:paraId="1BED74D7" w14:textId="77777777" w:rsidR="00B94A1B" w:rsidRDefault="00B94A1B" w:rsidP="00820924">
      <w:pPr>
        <w:pStyle w:val="ListParagraph"/>
        <w:numPr>
          <w:ilvl w:val="0"/>
          <w:numId w:val="1"/>
        </w:numPr>
        <w:ind w:left="0"/>
        <w:rPr>
          <w:sz w:val="24"/>
          <w:szCs w:val="24"/>
        </w:rPr>
      </w:pPr>
      <w:r>
        <w:rPr>
          <w:sz w:val="24"/>
          <w:szCs w:val="24"/>
        </w:rPr>
        <w:t>There must be no smoking in the Hall or in the areas adjacent to it including the kitchen, toilets and lobbies or in any of the church buildings whatsoever.</w:t>
      </w:r>
    </w:p>
    <w:p w14:paraId="7FA83006" w14:textId="55F006BD" w:rsidR="009306D2" w:rsidRDefault="00B94A1B" w:rsidP="00AD654D">
      <w:pPr>
        <w:pStyle w:val="ListParagraph"/>
        <w:numPr>
          <w:ilvl w:val="0"/>
          <w:numId w:val="1"/>
        </w:numPr>
        <w:ind w:left="0"/>
        <w:rPr>
          <w:sz w:val="24"/>
          <w:szCs w:val="24"/>
        </w:rPr>
      </w:pPr>
      <w:r w:rsidRPr="00820924">
        <w:rPr>
          <w:sz w:val="24"/>
          <w:szCs w:val="24"/>
        </w:rPr>
        <w:t>The hirer must accept responsibility as the ‘Named Adult in Charge’ at all times under the terms of the Children Act and other legislation that is from time to time in operation with respect to the mental, physical, emotional and sexual safety of any children (under the age of 18) on the premises or on the church site as a part of or associated with the hiring. Such responsibility includes the vetting and general suitability of any sub-contractors (children’s entertainers, etc.) employed, and the appointment of appropriate numbers of internal and external event stewards by the hirer.</w:t>
      </w:r>
    </w:p>
    <w:p w14:paraId="743F747F" w14:textId="77777777" w:rsidR="009306D2" w:rsidRDefault="009306D2">
      <w:pPr>
        <w:rPr>
          <w:sz w:val="24"/>
          <w:szCs w:val="24"/>
        </w:rPr>
      </w:pPr>
      <w:r>
        <w:rPr>
          <w:sz w:val="24"/>
          <w:szCs w:val="24"/>
        </w:rPr>
        <w:br w:type="page"/>
      </w:r>
    </w:p>
    <w:p w14:paraId="433E1FE3" w14:textId="77777777" w:rsidR="009306D2" w:rsidRPr="000B4921" w:rsidRDefault="009306D2" w:rsidP="009306D2">
      <w:pPr>
        <w:pStyle w:val="Header"/>
        <w:jc w:val="center"/>
        <w:rPr>
          <w:b/>
          <w:sz w:val="28"/>
          <w:szCs w:val="28"/>
        </w:rPr>
      </w:pPr>
      <w:r w:rsidRPr="000B4921">
        <w:rPr>
          <w:b/>
          <w:sz w:val="28"/>
          <w:szCs w:val="28"/>
        </w:rPr>
        <w:lastRenderedPageBreak/>
        <w:t>The Parish of</w:t>
      </w:r>
      <w:r>
        <w:rPr>
          <w:b/>
          <w:sz w:val="28"/>
          <w:szCs w:val="28"/>
        </w:rPr>
        <w:t xml:space="preserve"> St Mary Magdalene, Latimer</w:t>
      </w:r>
    </w:p>
    <w:p w14:paraId="415A146B" w14:textId="77777777" w:rsidR="009306D2" w:rsidRDefault="009306D2" w:rsidP="009306D2">
      <w:pPr>
        <w:pStyle w:val="Header"/>
        <w:jc w:val="center"/>
        <w:rPr>
          <w:b/>
          <w:sz w:val="28"/>
          <w:szCs w:val="28"/>
        </w:rPr>
      </w:pPr>
      <w:r w:rsidRPr="000B4921">
        <w:rPr>
          <w:b/>
          <w:sz w:val="28"/>
          <w:szCs w:val="28"/>
        </w:rPr>
        <w:t>SAFEGUARDING POLICY</w:t>
      </w:r>
    </w:p>
    <w:p w14:paraId="37CE1541" w14:textId="77777777" w:rsidR="009306D2" w:rsidRPr="007D562A" w:rsidRDefault="009306D2" w:rsidP="009306D2">
      <w:pPr>
        <w:pStyle w:val="Header"/>
        <w:jc w:val="center"/>
        <w:rPr>
          <w:b/>
          <w:sz w:val="28"/>
          <w:szCs w:val="28"/>
        </w:rPr>
      </w:pPr>
      <w:r>
        <w:rPr>
          <w:b/>
          <w:sz w:val="28"/>
          <w:szCs w:val="28"/>
        </w:rPr>
        <w:t>PROMOTING A SAFER CHURCH</w:t>
      </w:r>
    </w:p>
    <w:p w14:paraId="5435A7E4" w14:textId="77777777" w:rsidR="009306D2" w:rsidRDefault="009306D2" w:rsidP="009306D2">
      <w:pPr>
        <w:spacing w:after="0" w:line="240" w:lineRule="auto"/>
        <w:jc w:val="center"/>
      </w:pPr>
    </w:p>
    <w:p w14:paraId="68C10211" w14:textId="4522697D" w:rsidR="009306D2" w:rsidRDefault="009306D2" w:rsidP="00A86103">
      <w:pPr>
        <w:spacing w:after="0" w:line="240" w:lineRule="auto"/>
      </w:pPr>
      <w:r w:rsidRPr="007B66A0">
        <w:t xml:space="preserve">The following policy was agreed at the Parochial Church Council (PCC) meeting held on </w:t>
      </w:r>
      <w:r>
        <w:t>10</w:t>
      </w:r>
      <w:r w:rsidRPr="007B66A0">
        <w:t xml:space="preserve"> </w:t>
      </w:r>
      <w:r>
        <w:t>Nov</w:t>
      </w:r>
      <w:r w:rsidRPr="007B66A0">
        <w:t>ember 202</w:t>
      </w:r>
      <w:r>
        <w:t>5</w:t>
      </w:r>
      <w:r w:rsidRPr="007B66A0">
        <w:t>.</w:t>
      </w:r>
    </w:p>
    <w:p w14:paraId="4F7935BE" w14:textId="77777777" w:rsidR="009306D2" w:rsidRDefault="009306D2" w:rsidP="00A86103">
      <w:pPr>
        <w:spacing w:after="0" w:line="240" w:lineRule="auto"/>
      </w:pPr>
    </w:p>
    <w:p w14:paraId="780FA59E" w14:textId="77777777" w:rsidR="009306D2" w:rsidRPr="00B34880" w:rsidRDefault="009306D2" w:rsidP="00B34880">
      <w:pPr>
        <w:spacing w:after="0" w:line="240" w:lineRule="auto"/>
      </w:pPr>
      <w:r w:rsidRPr="00B34880">
        <w:t xml:space="preserve">In accordance with the Church of England Safeguarding Policy our church is committed to: </w:t>
      </w:r>
      <w:r w:rsidRPr="007B66A0">
        <w:t xml:space="preserve"> </w:t>
      </w:r>
    </w:p>
    <w:p w14:paraId="0B51984F" w14:textId="77777777" w:rsidR="009306D2" w:rsidRPr="001175D2" w:rsidRDefault="009306D2" w:rsidP="00A86103">
      <w:pPr>
        <w:autoSpaceDE w:val="0"/>
        <w:autoSpaceDN w:val="0"/>
        <w:adjustRightInd w:val="0"/>
        <w:spacing w:after="0" w:line="240" w:lineRule="auto"/>
        <w:jc w:val="both"/>
        <w:rPr>
          <w:rFonts w:eastAsia="Times New Roman" w:cstheme="minorHAnsi"/>
          <w:sz w:val="2"/>
        </w:rPr>
      </w:pPr>
    </w:p>
    <w:p w14:paraId="544CD68E" w14:textId="77777777" w:rsidR="009306D2" w:rsidRPr="005007CD" w:rsidRDefault="009306D2" w:rsidP="009306D2">
      <w:pPr>
        <w:numPr>
          <w:ilvl w:val="0"/>
          <w:numId w:val="8"/>
        </w:numPr>
        <w:autoSpaceDE w:val="0"/>
        <w:autoSpaceDN w:val="0"/>
        <w:adjustRightInd w:val="0"/>
        <w:spacing w:after="0" w:line="240" w:lineRule="auto"/>
        <w:ind w:left="397" w:hanging="357"/>
        <w:jc w:val="both"/>
        <w:rPr>
          <w:rFonts w:eastAsia="Times New Roman" w:cstheme="minorHAnsi"/>
        </w:rPr>
      </w:pPr>
      <w:r w:rsidRPr="00F670F4">
        <w:rPr>
          <w:rFonts w:eastAsia="Times New Roman" w:cstheme="minorHAnsi"/>
        </w:rPr>
        <w:t>Promoting a safer environment and culture.</w:t>
      </w:r>
    </w:p>
    <w:p w14:paraId="22CFE6D8" w14:textId="77777777" w:rsidR="009306D2" w:rsidRPr="005007CD" w:rsidRDefault="009306D2" w:rsidP="009306D2">
      <w:pPr>
        <w:numPr>
          <w:ilvl w:val="0"/>
          <w:numId w:val="8"/>
        </w:numPr>
        <w:autoSpaceDE w:val="0"/>
        <w:autoSpaceDN w:val="0"/>
        <w:adjustRightInd w:val="0"/>
        <w:spacing w:after="0" w:line="240" w:lineRule="auto"/>
        <w:ind w:left="397"/>
        <w:jc w:val="both"/>
        <w:rPr>
          <w:rFonts w:eastAsia="Times New Roman" w:cstheme="minorHAnsi"/>
        </w:rPr>
      </w:pPr>
      <w:r w:rsidRPr="00F670F4">
        <w:rPr>
          <w:rFonts w:eastAsia="Times New Roman" w:cstheme="minorHAnsi"/>
        </w:rPr>
        <w:t>Safely recruiting and supporting all those with any responsibility related to children, young people and vulnerable adults within the church.</w:t>
      </w:r>
    </w:p>
    <w:p w14:paraId="1CD7BD78" w14:textId="77777777" w:rsidR="009306D2" w:rsidRPr="005007CD" w:rsidRDefault="009306D2" w:rsidP="009306D2">
      <w:pPr>
        <w:numPr>
          <w:ilvl w:val="0"/>
          <w:numId w:val="8"/>
        </w:numPr>
        <w:autoSpaceDE w:val="0"/>
        <w:autoSpaceDN w:val="0"/>
        <w:adjustRightInd w:val="0"/>
        <w:spacing w:after="0" w:line="240" w:lineRule="auto"/>
        <w:ind w:left="397"/>
        <w:jc w:val="both"/>
        <w:rPr>
          <w:rFonts w:eastAsia="Times New Roman" w:cstheme="minorHAnsi"/>
        </w:rPr>
      </w:pPr>
      <w:r w:rsidRPr="00F670F4">
        <w:rPr>
          <w:rFonts w:eastAsia="Times New Roman" w:cstheme="minorHAnsi"/>
        </w:rPr>
        <w:t>Responding promptly to every safeguarding concern or allegation.</w:t>
      </w:r>
    </w:p>
    <w:p w14:paraId="1B8C65A2" w14:textId="77777777" w:rsidR="009306D2" w:rsidRPr="005007CD" w:rsidRDefault="009306D2" w:rsidP="009306D2">
      <w:pPr>
        <w:numPr>
          <w:ilvl w:val="0"/>
          <w:numId w:val="8"/>
        </w:numPr>
        <w:autoSpaceDE w:val="0"/>
        <w:autoSpaceDN w:val="0"/>
        <w:adjustRightInd w:val="0"/>
        <w:spacing w:after="0" w:line="240" w:lineRule="auto"/>
        <w:ind w:left="397"/>
        <w:jc w:val="both"/>
        <w:rPr>
          <w:rFonts w:eastAsia="Times New Roman" w:cstheme="minorHAnsi"/>
        </w:rPr>
      </w:pPr>
      <w:r w:rsidRPr="00F670F4">
        <w:rPr>
          <w:rFonts w:eastAsia="Times New Roman" w:cstheme="minorHAnsi"/>
        </w:rPr>
        <w:t>Caring pastorally for victims/survivors of abuse and other affected persons.</w:t>
      </w:r>
    </w:p>
    <w:p w14:paraId="7423C4CD" w14:textId="77777777" w:rsidR="009306D2" w:rsidRPr="005007CD" w:rsidRDefault="009306D2" w:rsidP="009306D2">
      <w:pPr>
        <w:numPr>
          <w:ilvl w:val="0"/>
          <w:numId w:val="8"/>
        </w:numPr>
        <w:autoSpaceDE w:val="0"/>
        <w:autoSpaceDN w:val="0"/>
        <w:adjustRightInd w:val="0"/>
        <w:spacing w:after="0" w:line="240" w:lineRule="auto"/>
        <w:ind w:left="397"/>
        <w:jc w:val="both"/>
        <w:rPr>
          <w:rFonts w:eastAsia="Times New Roman" w:cstheme="minorHAnsi"/>
        </w:rPr>
      </w:pPr>
      <w:r w:rsidRPr="00F670F4">
        <w:rPr>
          <w:rFonts w:eastAsia="Times New Roman" w:cstheme="minorHAnsi"/>
        </w:rPr>
        <w:t>Caring pastorally for those who are the subject of concerns or allegations of abuse and other affected persons.</w:t>
      </w:r>
    </w:p>
    <w:p w14:paraId="1B41DB38" w14:textId="77777777" w:rsidR="009306D2" w:rsidRPr="00F670F4" w:rsidRDefault="009306D2" w:rsidP="009306D2">
      <w:pPr>
        <w:numPr>
          <w:ilvl w:val="0"/>
          <w:numId w:val="8"/>
        </w:numPr>
        <w:autoSpaceDE w:val="0"/>
        <w:autoSpaceDN w:val="0"/>
        <w:adjustRightInd w:val="0"/>
        <w:spacing w:after="0" w:line="240" w:lineRule="auto"/>
        <w:ind w:left="397"/>
        <w:jc w:val="both"/>
        <w:rPr>
          <w:rFonts w:eastAsia="Times New Roman" w:cstheme="minorHAnsi"/>
        </w:rPr>
      </w:pPr>
      <w:r w:rsidRPr="00F670F4">
        <w:rPr>
          <w:rFonts w:eastAsia="Times New Roman" w:cstheme="minorHAnsi"/>
        </w:rPr>
        <w:t>Responding to those that may pose a present risk to others.</w:t>
      </w:r>
    </w:p>
    <w:p w14:paraId="4883B8CD" w14:textId="77777777" w:rsidR="009306D2" w:rsidRPr="001175D2" w:rsidRDefault="009306D2" w:rsidP="00A86103">
      <w:pPr>
        <w:autoSpaceDE w:val="0"/>
        <w:autoSpaceDN w:val="0"/>
        <w:adjustRightInd w:val="0"/>
        <w:spacing w:after="0" w:line="240" w:lineRule="auto"/>
        <w:jc w:val="both"/>
        <w:rPr>
          <w:rFonts w:eastAsia="Times New Roman" w:cstheme="minorHAnsi"/>
          <w:sz w:val="18"/>
        </w:rPr>
      </w:pPr>
    </w:p>
    <w:p w14:paraId="005578ED" w14:textId="77777777" w:rsidR="009306D2" w:rsidRPr="00F670F4" w:rsidRDefault="009306D2" w:rsidP="00A86103">
      <w:pPr>
        <w:autoSpaceDE w:val="0"/>
        <w:autoSpaceDN w:val="0"/>
        <w:adjustRightInd w:val="0"/>
        <w:spacing w:after="0" w:line="240" w:lineRule="auto"/>
        <w:jc w:val="both"/>
        <w:rPr>
          <w:rFonts w:eastAsia="Times New Roman" w:cstheme="minorHAnsi"/>
        </w:rPr>
      </w:pPr>
      <w:r w:rsidRPr="00F670F4">
        <w:rPr>
          <w:rFonts w:eastAsia="Times New Roman" w:cstheme="minorHAnsi"/>
        </w:rPr>
        <w:t xml:space="preserve">The Parish will:  </w:t>
      </w:r>
    </w:p>
    <w:p w14:paraId="6A0CD783" w14:textId="77777777" w:rsidR="009306D2" w:rsidRPr="005007CD" w:rsidRDefault="009306D2" w:rsidP="009306D2">
      <w:pPr>
        <w:numPr>
          <w:ilvl w:val="0"/>
          <w:numId w:val="8"/>
        </w:numPr>
        <w:autoSpaceDE w:val="0"/>
        <w:autoSpaceDN w:val="0"/>
        <w:adjustRightInd w:val="0"/>
        <w:spacing w:after="0" w:line="240" w:lineRule="auto"/>
        <w:jc w:val="both"/>
        <w:rPr>
          <w:rFonts w:eastAsia="Times New Roman" w:cstheme="minorHAnsi"/>
        </w:rPr>
      </w:pPr>
      <w:r w:rsidRPr="00F670F4">
        <w:rPr>
          <w:rFonts w:eastAsia="Times New Roman" w:cstheme="minorHAnsi"/>
        </w:rPr>
        <w:t>Create a safe and caring place for all.</w:t>
      </w:r>
    </w:p>
    <w:p w14:paraId="09B4BE5F" w14:textId="77777777" w:rsidR="009306D2" w:rsidRPr="005007CD" w:rsidRDefault="009306D2" w:rsidP="009306D2">
      <w:pPr>
        <w:numPr>
          <w:ilvl w:val="0"/>
          <w:numId w:val="8"/>
        </w:numPr>
        <w:autoSpaceDE w:val="0"/>
        <w:autoSpaceDN w:val="0"/>
        <w:adjustRightInd w:val="0"/>
        <w:spacing w:after="0" w:line="240" w:lineRule="auto"/>
        <w:jc w:val="both"/>
        <w:rPr>
          <w:rFonts w:eastAsia="Times New Roman" w:cstheme="minorHAnsi"/>
        </w:rPr>
      </w:pPr>
      <w:r w:rsidRPr="00F670F4">
        <w:rPr>
          <w:rFonts w:eastAsia="Times New Roman" w:cstheme="minorHAnsi"/>
        </w:rPr>
        <w:t xml:space="preserve">Have a named Parish Safeguarding </w:t>
      </w:r>
      <w:r>
        <w:rPr>
          <w:rFonts w:eastAsia="Times New Roman" w:cstheme="minorHAnsi"/>
        </w:rPr>
        <w:t>Lead</w:t>
      </w:r>
      <w:r w:rsidRPr="00F670F4">
        <w:rPr>
          <w:rFonts w:eastAsia="Times New Roman" w:cstheme="minorHAnsi"/>
        </w:rPr>
        <w:t xml:space="preserve"> to work with the incumbent and the PCC to implement policy and procedures.</w:t>
      </w:r>
    </w:p>
    <w:p w14:paraId="75F7F516" w14:textId="77777777" w:rsidR="009306D2" w:rsidRPr="00F670F4" w:rsidRDefault="009306D2" w:rsidP="009306D2">
      <w:pPr>
        <w:numPr>
          <w:ilvl w:val="0"/>
          <w:numId w:val="8"/>
        </w:numPr>
        <w:autoSpaceDE w:val="0"/>
        <w:autoSpaceDN w:val="0"/>
        <w:adjustRightInd w:val="0"/>
        <w:spacing w:after="0" w:line="240" w:lineRule="auto"/>
        <w:jc w:val="both"/>
        <w:rPr>
          <w:rFonts w:eastAsia="Times New Roman" w:cstheme="minorHAnsi"/>
        </w:rPr>
      </w:pPr>
      <w:r w:rsidRPr="00F670F4">
        <w:rPr>
          <w:rFonts w:eastAsia="Times New Roman" w:cstheme="minorHAnsi"/>
        </w:rPr>
        <w:t>Safely recruit, train and support all those with any responsibility for children, young people and adults to have the confidence and skills to recognise and respond to abuse.</w:t>
      </w:r>
    </w:p>
    <w:p w14:paraId="44823E22" w14:textId="77777777" w:rsidR="009306D2" w:rsidRPr="005007CD" w:rsidRDefault="009306D2" w:rsidP="009306D2">
      <w:pPr>
        <w:numPr>
          <w:ilvl w:val="0"/>
          <w:numId w:val="8"/>
        </w:numPr>
        <w:spacing w:after="0" w:line="240" w:lineRule="auto"/>
        <w:contextualSpacing/>
        <w:jc w:val="both"/>
        <w:rPr>
          <w:rFonts w:eastAsia="Times New Roman" w:cstheme="minorHAnsi"/>
        </w:rPr>
      </w:pPr>
      <w:r w:rsidRPr="00F670F4">
        <w:rPr>
          <w:rFonts w:eastAsia="Times New Roman" w:cstheme="minorHAnsi"/>
        </w:rPr>
        <w:t>Ensure that there is appropriate insurance cover for all activities involving children and adults undertaken in the name of the parish.</w:t>
      </w:r>
    </w:p>
    <w:p w14:paraId="539682FB" w14:textId="77777777" w:rsidR="009306D2" w:rsidRPr="005007CD" w:rsidRDefault="009306D2" w:rsidP="009306D2">
      <w:pPr>
        <w:numPr>
          <w:ilvl w:val="0"/>
          <w:numId w:val="8"/>
        </w:numPr>
        <w:spacing w:after="0" w:line="240" w:lineRule="auto"/>
        <w:contextualSpacing/>
        <w:jc w:val="both"/>
        <w:rPr>
          <w:rFonts w:eastAsia="Times New Roman" w:cstheme="minorHAnsi"/>
        </w:rPr>
      </w:pPr>
      <w:r w:rsidRPr="00F670F4">
        <w:rPr>
          <w:rFonts w:eastAsia="Times New Roman" w:cstheme="minorHAnsi"/>
        </w:rPr>
        <w:t>Display in church premises and on the</w:t>
      </w:r>
      <w:r>
        <w:rPr>
          <w:rFonts w:eastAsia="Times New Roman" w:cstheme="minorHAnsi"/>
        </w:rPr>
        <w:t xml:space="preserve"> front page of the p</w:t>
      </w:r>
      <w:r w:rsidRPr="00F670F4">
        <w:rPr>
          <w:rFonts w:eastAsia="Times New Roman" w:cstheme="minorHAnsi"/>
        </w:rPr>
        <w:t>arish website the details of who to contact if there are safeguarding concerns or support needs.</w:t>
      </w:r>
    </w:p>
    <w:p w14:paraId="502BAED9" w14:textId="77777777" w:rsidR="009306D2" w:rsidRPr="005007CD" w:rsidRDefault="009306D2" w:rsidP="009306D2">
      <w:pPr>
        <w:numPr>
          <w:ilvl w:val="0"/>
          <w:numId w:val="8"/>
        </w:numPr>
        <w:spacing w:after="0" w:line="240" w:lineRule="auto"/>
        <w:contextualSpacing/>
        <w:jc w:val="both"/>
        <w:rPr>
          <w:rFonts w:eastAsia="Times New Roman" w:cstheme="minorHAnsi"/>
        </w:rPr>
      </w:pPr>
      <w:r w:rsidRPr="00F670F4">
        <w:rPr>
          <w:rFonts w:eastAsia="Times New Roman" w:cstheme="minorHAnsi"/>
        </w:rPr>
        <w:t>Listen to and take seriously all those who disclose abuse.</w:t>
      </w:r>
    </w:p>
    <w:p w14:paraId="36DFA89A" w14:textId="77777777" w:rsidR="009306D2" w:rsidRPr="005007CD" w:rsidRDefault="009306D2" w:rsidP="009306D2">
      <w:pPr>
        <w:numPr>
          <w:ilvl w:val="0"/>
          <w:numId w:val="8"/>
        </w:numPr>
        <w:spacing w:after="0" w:line="240" w:lineRule="auto"/>
        <w:contextualSpacing/>
        <w:jc w:val="both"/>
        <w:rPr>
          <w:rFonts w:eastAsia="Times New Roman" w:cstheme="minorHAnsi"/>
        </w:rPr>
      </w:pPr>
      <w:r w:rsidRPr="00F670F4">
        <w:rPr>
          <w:rFonts w:eastAsia="Calibri" w:cstheme="minorHAnsi"/>
        </w:rPr>
        <w:t>Take steps to protect children and adults when a safeguarding concern of any kind arises, following House of Bishops</w:t>
      </w:r>
      <w:r>
        <w:rPr>
          <w:rFonts w:eastAsia="Calibri" w:cstheme="minorHAnsi"/>
        </w:rPr>
        <w:t>’</w:t>
      </w:r>
      <w:r w:rsidRPr="00F670F4">
        <w:rPr>
          <w:rFonts w:eastAsia="Calibri" w:cstheme="minorHAnsi"/>
        </w:rPr>
        <w:t xml:space="preserve"> guidance, including </w:t>
      </w:r>
      <w:r w:rsidRPr="00F670F4">
        <w:rPr>
          <w:rFonts w:eastAsia="Times New Roman" w:cstheme="minorHAnsi"/>
        </w:rPr>
        <w:t xml:space="preserve">notifying the Diocesan Safeguarding </w:t>
      </w:r>
      <w:r>
        <w:rPr>
          <w:rFonts w:eastAsia="Times New Roman" w:cstheme="minorHAnsi"/>
        </w:rPr>
        <w:t>Team</w:t>
      </w:r>
      <w:r w:rsidRPr="00F670F4">
        <w:rPr>
          <w:rFonts w:eastAsia="Times New Roman" w:cstheme="minorHAnsi"/>
        </w:rPr>
        <w:t xml:space="preserve"> and statutory agencies immediately.</w:t>
      </w:r>
    </w:p>
    <w:p w14:paraId="3D53F9C2" w14:textId="77777777" w:rsidR="009306D2" w:rsidRPr="005007CD" w:rsidRDefault="009306D2" w:rsidP="009306D2">
      <w:pPr>
        <w:numPr>
          <w:ilvl w:val="0"/>
          <w:numId w:val="8"/>
        </w:numPr>
        <w:spacing w:after="0" w:line="240" w:lineRule="auto"/>
        <w:contextualSpacing/>
        <w:jc w:val="both"/>
        <w:rPr>
          <w:rFonts w:eastAsia="Times New Roman" w:cstheme="minorHAnsi"/>
        </w:rPr>
      </w:pPr>
      <w:r w:rsidRPr="00F670F4">
        <w:rPr>
          <w:rFonts w:eastAsia="Times New Roman" w:cstheme="minorHAnsi"/>
        </w:rPr>
        <w:t>Offer support to victims/survivors of abuse regardless of the type of ab</w:t>
      </w:r>
      <w:r w:rsidRPr="005007CD">
        <w:rPr>
          <w:rFonts w:eastAsia="Times New Roman" w:cstheme="minorHAnsi"/>
        </w:rPr>
        <w:t>use, when or where it occurred.</w:t>
      </w:r>
    </w:p>
    <w:p w14:paraId="59A14AD6" w14:textId="77777777" w:rsidR="009306D2" w:rsidRPr="005007CD" w:rsidRDefault="009306D2" w:rsidP="009306D2">
      <w:pPr>
        <w:numPr>
          <w:ilvl w:val="0"/>
          <w:numId w:val="8"/>
        </w:numPr>
        <w:spacing w:after="0" w:line="240" w:lineRule="auto"/>
        <w:contextualSpacing/>
        <w:jc w:val="both"/>
        <w:rPr>
          <w:rFonts w:eastAsia="Times New Roman" w:cstheme="minorHAnsi"/>
        </w:rPr>
      </w:pPr>
      <w:r w:rsidRPr="00F670F4">
        <w:rPr>
          <w:rFonts w:eastAsia="Times New Roman" w:cstheme="minorHAnsi"/>
        </w:rPr>
        <w:t xml:space="preserve">Care for and monitor any member of the church community who may pose a risk to children and adults whilst maintaining appropriate confidentiality and the safety of all parties. </w:t>
      </w:r>
    </w:p>
    <w:p w14:paraId="1BC0D8E6" w14:textId="77777777" w:rsidR="009306D2" w:rsidRDefault="009306D2" w:rsidP="009306D2">
      <w:pPr>
        <w:numPr>
          <w:ilvl w:val="0"/>
          <w:numId w:val="8"/>
        </w:numPr>
        <w:spacing w:after="0" w:line="240" w:lineRule="auto"/>
        <w:contextualSpacing/>
        <w:jc w:val="both"/>
        <w:rPr>
          <w:rFonts w:eastAsia="Times New Roman" w:cstheme="minorHAnsi"/>
        </w:rPr>
      </w:pPr>
      <w:r w:rsidRPr="00F670F4">
        <w:rPr>
          <w:rFonts w:eastAsia="Times New Roman" w:cstheme="minorHAnsi"/>
        </w:rPr>
        <w:t>Ensure that health and safety policy, procedures and risk assessments are in place and that these are reviewed annually.</w:t>
      </w:r>
    </w:p>
    <w:p w14:paraId="504DAB46" w14:textId="77777777" w:rsidR="009306D2" w:rsidRPr="001175D2" w:rsidRDefault="009306D2" w:rsidP="009306D2">
      <w:pPr>
        <w:numPr>
          <w:ilvl w:val="0"/>
          <w:numId w:val="8"/>
        </w:numPr>
        <w:spacing w:after="0" w:line="240" w:lineRule="auto"/>
        <w:contextualSpacing/>
        <w:jc w:val="both"/>
        <w:rPr>
          <w:rFonts w:eastAsia="Times New Roman" w:cstheme="minorHAnsi"/>
        </w:rPr>
      </w:pPr>
      <w:r>
        <w:rPr>
          <w:rFonts w:eastAsia="Times New Roman" w:cstheme="minorHAnsi"/>
        </w:rPr>
        <w:t>Inform the Diocesan Safeguarding Team if we use an alternative DBS Umbrella Body to APCS and if we receive any DBS Disclosures that are not clear.</w:t>
      </w:r>
    </w:p>
    <w:p w14:paraId="4EB06D5A" w14:textId="77777777" w:rsidR="009306D2" w:rsidRPr="00F670F4" w:rsidRDefault="009306D2" w:rsidP="009306D2">
      <w:pPr>
        <w:numPr>
          <w:ilvl w:val="0"/>
          <w:numId w:val="8"/>
        </w:numPr>
        <w:spacing w:after="0" w:line="240" w:lineRule="auto"/>
        <w:contextualSpacing/>
        <w:jc w:val="both"/>
        <w:rPr>
          <w:rFonts w:eastAsia="Times New Roman" w:cstheme="minorHAnsi"/>
        </w:rPr>
      </w:pPr>
      <w:r w:rsidRPr="00F670F4">
        <w:rPr>
          <w:rFonts w:eastAsia="Times New Roman" w:cstheme="minorHAnsi"/>
        </w:rPr>
        <w:t>Review the implementation of the Safeguarding Policy, Procedures and Practices at least annually.</w:t>
      </w:r>
    </w:p>
    <w:p w14:paraId="615FF620" w14:textId="77777777" w:rsidR="009306D2" w:rsidRPr="001175D2" w:rsidRDefault="009306D2" w:rsidP="00A86103">
      <w:pPr>
        <w:spacing w:after="0" w:line="240" w:lineRule="auto"/>
        <w:ind w:right="897"/>
        <w:jc w:val="both"/>
        <w:rPr>
          <w:rFonts w:eastAsia="Calibri" w:cstheme="minorHAnsi"/>
          <w:sz w:val="18"/>
          <w:szCs w:val="24"/>
        </w:rPr>
      </w:pPr>
    </w:p>
    <w:p w14:paraId="39722110" w14:textId="77777777" w:rsidR="009306D2" w:rsidRDefault="009306D2" w:rsidP="00A86103">
      <w:pPr>
        <w:spacing w:after="0" w:line="240" w:lineRule="auto"/>
        <w:jc w:val="both"/>
        <w:rPr>
          <w:rFonts w:cstheme="minorHAnsi"/>
        </w:rPr>
      </w:pPr>
      <w:r w:rsidRPr="005007CD">
        <w:rPr>
          <w:rFonts w:cstheme="minorHAnsi"/>
        </w:rPr>
        <w:t>Each person who works within this church community will agree to abide by this policy and the guidelines established by this church.</w:t>
      </w:r>
    </w:p>
    <w:p w14:paraId="6A6B2AD1" w14:textId="77777777" w:rsidR="009306D2" w:rsidRPr="005007CD" w:rsidRDefault="009306D2" w:rsidP="00A86103">
      <w:pPr>
        <w:spacing w:after="0" w:line="240" w:lineRule="auto"/>
        <w:jc w:val="both"/>
        <w:rPr>
          <w:rFonts w:cstheme="minorHAnsi"/>
        </w:rPr>
      </w:pPr>
    </w:p>
    <w:p w14:paraId="2C56831F" w14:textId="77777777" w:rsidR="009306D2" w:rsidRDefault="009306D2" w:rsidP="00A86103">
      <w:pPr>
        <w:spacing w:after="0" w:line="240" w:lineRule="auto"/>
        <w:rPr>
          <w:rFonts w:cstheme="minorHAnsi"/>
        </w:rPr>
      </w:pPr>
      <w:r w:rsidRPr="00777FE4">
        <w:rPr>
          <w:rFonts w:cstheme="minorHAnsi"/>
          <w:b/>
        </w:rPr>
        <w:t xml:space="preserve">Parish Safeguarding </w:t>
      </w:r>
      <w:r>
        <w:rPr>
          <w:rFonts w:cstheme="minorHAnsi"/>
          <w:b/>
        </w:rPr>
        <w:t>Lead</w:t>
      </w:r>
      <w:r w:rsidRPr="00A86103">
        <w:rPr>
          <w:rFonts w:cstheme="minorHAnsi"/>
          <w:b/>
          <w:bCs/>
        </w:rPr>
        <w:t>:</w:t>
      </w:r>
      <w:r>
        <w:rPr>
          <w:rFonts w:cstheme="minorHAnsi"/>
        </w:rPr>
        <w:t xml:space="preserve"> Tim Leary – 07749 420646</w:t>
      </w:r>
    </w:p>
    <w:p w14:paraId="0DF10505" w14:textId="77777777" w:rsidR="009306D2" w:rsidRDefault="009306D2" w:rsidP="00A86103">
      <w:pPr>
        <w:spacing w:after="0" w:line="240" w:lineRule="auto"/>
        <w:rPr>
          <w:rFonts w:cstheme="minorHAnsi"/>
        </w:rPr>
      </w:pPr>
      <w:r w:rsidRPr="00777FE4">
        <w:rPr>
          <w:rFonts w:cstheme="minorHAnsi"/>
          <w:b/>
        </w:rPr>
        <w:t>Incumbent</w:t>
      </w:r>
      <w:r>
        <w:rPr>
          <w:rFonts w:cstheme="minorHAnsi"/>
          <w:b/>
        </w:rPr>
        <w:t xml:space="preserve">: </w:t>
      </w:r>
      <w:r>
        <w:rPr>
          <w:rFonts w:cstheme="minorHAnsi"/>
        </w:rPr>
        <w:t>Revd David Whale</w:t>
      </w:r>
    </w:p>
    <w:p w14:paraId="725A529A" w14:textId="77777777" w:rsidR="009306D2" w:rsidRPr="00B61095" w:rsidRDefault="009306D2" w:rsidP="00A86103">
      <w:pPr>
        <w:spacing w:after="0" w:line="240" w:lineRule="auto"/>
        <w:rPr>
          <w:rFonts w:cstheme="minorHAnsi"/>
        </w:rPr>
      </w:pPr>
      <w:r>
        <w:rPr>
          <w:rFonts w:cstheme="minorHAnsi"/>
          <w:b/>
        </w:rPr>
        <w:t>Associate priest:</w:t>
      </w:r>
      <w:r>
        <w:rPr>
          <w:rFonts w:cstheme="minorHAnsi"/>
        </w:rPr>
        <w:t xml:space="preserve"> vacancy</w:t>
      </w:r>
    </w:p>
    <w:p w14:paraId="0E1FCA38" w14:textId="77777777" w:rsidR="009306D2" w:rsidRPr="005007CD" w:rsidRDefault="009306D2" w:rsidP="00A86103">
      <w:pPr>
        <w:pStyle w:val="NoSpacing"/>
      </w:pPr>
      <w:r>
        <w:rPr>
          <w:b/>
        </w:rPr>
        <w:t>Churchwardens:</w:t>
      </w:r>
      <w:r w:rsidRPr="00777FE4">
        <w:rPr>
          <w:b/>
        </w:rPr>
        <w:t xml:space="preserve"> </w:t>
      </w:r>
      <w:r>
        <w:t xml:space="preserve">   Helen Leary and Joanna Barclay (Deputy Churchwarden)</w:t>
      </w:r>
    </w:p>
    <w:p w14:paraId="749D8BF3" w14:textId="77777777" w:rsidR="009306D2" w:rsidRDefault="009306D2" w:rsidP="00A86103">
      <w:pPr>
        <w:pStyle w:val="Default"/>
        <w:rPr>
          <w:rFonts w:asciiTheme="minorHAnsi" w:hAnsiTheme="minorHAnsi" w:cstheme="minorHAnsi"/>
          <w:sz w:val="22"/>
          <w:szCs w:val="22"/>
        </w:rPr>
      </w:pPr>
      <w:r w:rsidRPr="00A86103">
        <w:rPr>
          <w:rFonts w:asciiTheme="minorHAnsi" w:hAnsiTheme="minorHAnsi" w:cstheme="minorHAnsi"/>
          <w:b/>
          <w:bCs/>
          <w:sz w:val="22"/>
          <w:szCs w:val="22"/>
        </w:rPr>
        <w:t>Date:</w:t>
      </w:r>
      <w:r>
        <w:rPr>
          <w:rFonts w:asciiTheme="minorHAnsi" w:hAnsiTheme="minorHAnsi" w:cstheme="minorHAnsi"/>
          <w:sz w:val="22"/>
          <w:szCs w:val="22"/>
        </w:rPr>
        <w:t xml:space="preserve">  19 January 2026</w:t>
      </w:r>
    </w:p>
    <w:p w14:paraId="5B0EDFAA" w14:textId="77777777" w:rsidR="009306D2" w:rsidRPr="004E44C4" w:rsidRDefault="009306D2" w:rsidP="00A86103">
      <w:pPr>
        <w:pStyle w:val="Default"/>
        <w:rPr>
          <w:rFonts w:asciiTheme="minorHAnsi" w:hAnsiTheme="minorHAnsi" w:cstheme="minorHAnsi"/>
          <w:sz w:val="8"/>
          <w:szCs w:val="22"/>
        </w:rPr>
      </w:pPr>
    </w:p>
    <w:p w14:paraId="262725D3" w14:textId="334CA818" w:rsidR="002C065B" w:rsidRDefault="002C065B">
      <w:pPr>
        <w:rPr>
          <w:sz w:val="24"/>
          <w:szCs w:val="24"/>
        </w:rPr>
      </w:pPr>
    </w:p>
    <w:p w14:paraId="09E2E98F" w14:textId="77777777" w:rsidR="00AD654D" w:rsidRPr="00820924" w:rsidRDefault="00AD654D" w:rsidP="002C065B">
      <w:pPr>
        <w:pStyle w:val="ListParagraph"/>
        <w:ind w:left="0"/>
        <w:rPr>
          <w:sz w:val="24"/>
          <w:szCs w:val="24"/>
        </w:rPr>
      </w:pPr>
    </w:p>
    <w:sectPr w:rsidR="00AD654D" w:rsidRPr="00820924" w:rsidSect="00206A6E">
      <w:pgSz w:w="11906" w:h="16838"/>
      <w:pgMar w:top="1021" w:right="1361" w:bottom="102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53B"/>
    <w:multiLevelType w:val="hybridMultilevel"/>
    <w:tmpl w:val="6D1AE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A902C0"/>
    <w:multiLevelType w:val="multilevel"/>
    <w:tmpl w:val="7F509C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9077C84"/>
    <w:multiLevelType w:val="multilevel"/>
    <w:tmpl w:val="56A2EF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65913C8"/>
    <w:multiLevelType w:val="hybridMultilevel"/>
    <w:tmpl w:val="381E5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024AA0"/>
    <w:multiLevelType w:val="hybridMultilevel"/>
    <w:tmpl w:val="632C0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9E578EE"/>
    <w:multiLevelType w:val="multilevel"/>
    <w:tmpl w:val="81A4F6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BB57D70"/>
    <w:multiLevelType w:val="multilevel"/>
    <w:tmpl w:val="6F1C0A2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D48287C"/>
    <w:multiLevelType w:val="hybridMultilevel"/>
    <w:tmpl w:val="A8AA36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5060279">
    <w:abstractNumId w:val="3"/>
  </w:num>
  <w:num w:numId="2" w16cid:durableId="350300980">
    <w:abstractNumId w:val="1"/>
  </w:num>
  <w:num w:numId="3" w16cid:durableId="642200969">
    <w:abstractNumId w:val="7"/>
  </w:num>
  <w:num w:numId="4" w16cid:durableId="1655447531">
    <w:abstractNumId w:val="0"/>
  </w:num>
  <w:num w:numId="5" w16cid:durableId="372770551">
    <w:abstractNumId w:val="5"/>
  </w:num>
  <w:num w:numId="6" w16cid:durableId="1920483963">
    <w:abstractNumId w:val="6"/>
  </w:num>
  <w:num w:numId="7" w16cid:durableId="1036926594">
    <w:abstractNumId w:val="2"/>
  </w:num>
  <w:num w:numId="8" w16cid:durableId="422772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C3"/>
    <w:rsid w:val="0018576C"/>
    <w:rsid w:val="002015AF"/>
    <w:rsid w:val="00206A6E"/>
    <w:rsid w:val="0020759D"/>
    <w:rsid w:val="00244755"/>
    <w:rsid w:val="002C065B"/>
    <w:rsid w:val="0030036A"/>
    <w:rsid w:val="00371686"/>
    <w:rsid w:val="00374FC4"/>
    <w:rsid w:val="003C75A6"/>
    <w:rsid w:val="003F2CE4"/>
    <w:rsid w:val="00432787"/>
    <w:rsid w:val="00470CDC"/>
    <w:rsid w:val="00534EA7"/>
    <w:rsid w:val="00565ADB"/>
    <w:rsid w:val="005F13C3"/>
    <w:rsid w:val="006C4C66"/>
    <w:rsid w:val="006D33DE"/>
    <w:rsid w:val="007007E5"/>
    <w:rsid w:val="007476B0"/>
    <w:rsid w:val="007709EB"/>
    <w:rsid w:val="007737A6"/>
    <w:rsid w:val="00820924"/>
    <w:rsid w:val="008E2989"/>
    <w:rsid w:val="009306D2"/>
    <w:rsid w:val="009B06EC"/>
    <w:rsid w:val="00A457AC"/>
    <w:rsid w:val="00AD654D"/>
    <w:rsid w:val="00B07482"/>
    <w:rsid w:val="00B43755"/>
    <w:rsid w:val="00B579D9"/>
    <w:rsid w:val="00B94A1B"/>
    <w:rsid w:val="00BC048B"/>
    <w:rsid w:val="00C86B8A"/>
    <w:rsid w:val="00D50568"/>
    <w:rsid w:val="00D973AC"/>
    <w:rsid w:val="00E10778"/>
    <w:rsid w:val="00E17B28"/>
    <w:rsid w:val="00F469C2"/>
    <w:rsid w:val="00F62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8BFDA88"/>
  <w15:docId w15:val="{8DC80025-EA06-41B1-AED4-48D90635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755"/>
    <w:rPr>
      <w:rFonts w:ascii="Tahoma" w:hAnsi="Tahoma" w:cs="Tahoma"/>
      <w:sz w:val="16"/>
      <w:szCs w:val="16"/>
    </w:rPr>
  </w:style>
  <w:style w:type="table" w:styleId="TableGrid">
    <w:name w:val="Table Grid"/>
    <w:basedOn w:val="TableNormal"/>
    <w:uiPriority w:val="59"/>
    <w:rsid w:val="00244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4755"/>
    <w:pPr>
      <w:ind w:left="720"/>
      <w:contextualSpacing/>
    </w:pPr>
  </w:style>
  <w:style w:type="character" w:styleId="PlaceholderText">
    <w:name w:val="Placeholder Text"/>
    <w:basedOn w:val="DefaultParagraphFont"/>
    <w:uiPriority w:val="99"/>
    <w:semiHidden/>
    <w:rsid w:val="00432787"/>
    <w:rPr>
      <w:color w:val="808080"/>
    </w:rPr>
  </w:style>
  <w:style w:type="paragraph" w:customStyle="1" w:styleId="Default">
    <w:name w:val="Default"/>
    <w:rsid w:val="009306D2"/>
    <w:pPr>
      <w:autoSpaceDE w:val="0"/>
      <w:autoSpaceDN w:val="0"/>
      <w:adjustRightInd w:val="0"/>
      <w:spacing w:after="0" w:line="240" w:lineRule="auto"/>
    </w:pPr>
    <w:rPr>
      <w:rFonts w:ascii="Calibri" w:eastAsiaTheme="minorEastAsia" w:hAnsi="Calibri" w:cs="Calibri"/>
      <w:color w:val="000000"/>
      <w:sz w:val="24"/>
      <w:szCs w:val="24"/>
      <w:lang w:eastAsia="en-GB"/>
    </w:rPr>
  </w:style>
  <w:style w:type="paragraph" w:styleId="NoSpacing">
    <w:name w:val="No Spacing"/>
    <w:uiPriority w:val="1"/>
    <w:qFormat/>
    <w:rsid w:val="009306D2"/>
    <w:pPr>
      <w:spacing w:after="0" w:line="240" w:lineRule="auto"/>
    </w:pPr>
    <w:rPr>
      <w:rFonts w:eastAsiaTheme="minorEastAsia"/>
      <w:lang w:eastAsia="en-GB"/>
    </w:rPr>
  </w:style>
  <w:style w:type="paragraph" w:styleId="Header">
    <w:name w:val="header"/>
    <w:basedOn w:val="Normal"/>
    <w:link w:val="HeaderChar"/>
    <w:uiPriority w:val="99"/>
    <w:unhideWhenUsed/>
    <w:rsid w:val="009306D2"/>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uiPriority w:val="99"/>
    <w:rsid w:val="009306D2"/>
    <w:rPr>
      <w:rFonts w:eastAsiaTheme="minorEastAsia"/>
      <w:lang w:eastAsia="en-GB"/>
    </w:rPr>
  </w:style>
  <w:style w:type="character" w:styleId="Hyperlink">
    <w:name w:val="Hyperlink"/>
    <w:basedOn w:val="DefaultParagraphFont"/>
    <w:uiPriority w:val="99"/>
    <w:unhideWhenUsed/>
    <w:rsid w:val="006C4C66"/>
    <w:rPr>
      <w:color w:val="0000FF" w:themeColor="hyperlink"/>
      <w:u w:val="single"/>
    </w:rPr>
  </w:style>
  <w:style w:type="character" w:styleId="UnresolvedMention">
    <w:name w:val="Unresolved Mention"/>
    <w:basedOn w:val="DefaultParagraphFont"/>
    <w:uiPriority w:val="99"/>
    <w:semiHidden/>
    <w:unhideWhenUsed/>
    <w:rsid w:val="006C4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7.xml"/><Relationship Id="rId26" Type="http://schemas.openxmlformats.org/officeDocument/2006/relationships/control" Target="activeX/activeX14.xml"/><Relationship Id="rId3" Type="http://schemas.openxmlformats.org/officeDocument/2006/relationships/settings" Target="settings.xml"/><Relationship Id="rId21" Type="http://schemas.openxmlformats.org/officeDocument/2006/relationships/control" Target="activeX/activeX9.xml"/><Relationship Id="rId34" Type="http://schemas.openxmlformats.org/officeDocument/2006/relationships/fontTable" Target="fontTable.xml"/><Relationship Id="rId7" Type="http://schemas.openxmlformats.org/officeDocument/2006/relationships/control" Target="activeX/activeX1.xml"/><Relationship Id="rId12" Type="http://schemas.openxmlformats.org/officeDocument/2006/relationships/image" Target="media/image5.wmf"/><Relationship Id="rId17" Type="http://schemas.openxmlformats.org/officeDocument/2006/relationships/image" Target="media/image7.wmf"/><Relationship Id="rId25" Type="http://schemas.openxmlformats.org/officeDocument/2006/relationships/control" Target="activeX/activeX13.xml"/><Relationship Id="rId33" Type="http://schemas.openxmlformats.org/officeDocument/2006/relationships/hyperlink" Target="mailto:churchbythechess@gmail.com" TargetMode="Externa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8.xml"/><Relationship Id="rId29"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3.xml"/><Relationship Id="rId24" Type="http://schemas.openxmlformats.org/officeDocument/2006/relationships/control" Target="activeX/activeX12.xml"/><Relationship Id="rId32" Type="http://schemas.openxmlformats.org/officeDocument/2006/relationships/control" Target="activeX/activeX18.xml"/><Relationship Id="rId5" Type="http://schemas.openxmlformats.org/officeDocument/2006/relationships/image" Target="media/image1.jpeg"/><Relationship Id="rId15" Type="http://schemas.openxmlformats.org/officeDocument/2006/relationships/image" Target="media/image6.wmf"/><Relationship Id="rId23" Type="http://schemas.openxmlformats.org/officeDocument/2006/relationships/control" Target="activeX/activeX11.xml"/><Relationship Id="rId28" Type="http://schemas.openxmlformats.org/officeDocument/2006/relationships/control" Target="activeX/activeX16.xml"/><Relationship Id="rId10" Type="http://schemas.openxmlformats.org/officeDocument/2006/relationships/image" Target="media/image4.wmf"/><Relationship Id="rId19" Type="http://schemas.openxmlformats.org/officeDocument/2006/relationships/image" Target="media/image8.wmf"/><Relationship Id="rId31"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5.xml"/><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7.xml"/><Relationship Id="rId35" Type="http://schemas.openxmlformats.org/officeDocument/2006/relationships/theme" Target="theme/theme1.xml"/><Relationship Id="rId8"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User1</cp:lastModifiedBy>
  <cp:revision>4</cp:revision>
  <cp:lastPrinted>2021-02-15T12:07:00Z</cp:lastPrinted>
  <dcterms:created xsi:type="dcterms:W3CDTF">2026-04-08T15:41:00Z</dcterms:created>
  <dcterms:modified xsi:type="dcterms:W3CDTF">2026-04-08T16:10:00Z</dcterms:modified>
</cp:coreProperties>
</file>