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5384" w14:textId="77777777" w:rsidR="008C0E5D" w:rsidRPr="008C0E5D" w:rsidRDefault="00E83C98" w:rsidP="00E83C98">
      <w:pPr>
        <w:spacing w:after="0" w:line="240" w:lineRule="auto"/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8C0E5D"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The Parochial Church Council (PCC) of </w:t>
      </w:r>
    </w:p>
    <w:p w14:paraId="5E111EB7" w14:textId="3731502B" w:rsidR="00E83C98" w:rsidRPr="008C0E5D" w:rsidRDefault="00E83C98" w:rsidP="00E83C98">
      <w:pPr>
        <w:spacing w:after="0" w:line="240" w:lineRule="auto"/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8C0E5D"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the Ecclesiastical Parish of </w:t>
      </w:r>
      <w:r w:rsidR="004B2B56" w:rsidRPr="008C0E5D"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St Peter’s </w:t>
      </w:r>
      <w:r w:rsidRPr="008C0E5D"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  <w:t>Shrewsbury.</w:t>
      </w:r>
    </w:p>
    <w:p w14:paraId="499F82C1" w14:textId="77777777" w:rsidR="004B2B56" w:rsidRDefault="004B2B56" w:rsidP="00E83C98">
      <w:pPr>
        <w:spacing w:after="0" w:line="240" w:lineRule="auto"/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5309A21C" w14:textId="6059A59F" w:rsidR="008C0E5D" w:rsidRDefault="008C0E5D" w:rsidP="00E83C98">
      <w:pPr>
        <w:spacing w:after="0" w:line="240" w:lineRule="auto"/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Data Privacy </w:t>
      </w:r>
      <w:r w:rsidR="00B079D2"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  <w:t>Notice</w:t>
      </w:r>
      <w:r w:rsidR="00B35BD1"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- GDPR</w:t>
      </w:r>
    </w:p>
    <w:p w14:paraId="349C41ED" w14:textId="77777777" w:rsidR="008C0E5D" w:rsidRPr="008C0E5D" w:rsidRDefault="008C0E5D" w:rsidP="00E83C98">
      <w:pPr>
        <w:spacing w:after="0" w:line="240" w:lineRule="auto"/>
        <w:rPr>
          <w:rFonts w:ascii="Helvetica" w:hAnsi="Helvetica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51D42EF1" w14:textId="2276111A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Who are we?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Page 1</w:t>
      </w:r>
    </w:p>
    <w:p w14:paraId="5419B2EF" w14:textId="52B0D63F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2)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Whose details do we process?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</w:t>
      </w:r>
    </w:p>
    <w:p w14:paraId="78F25D6D" w14:textId="65E59B4F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3)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Your personal date – what is it?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</w:t>
      </w:r>
    </w:p>
    <w:p w14:paraId="04F7204D" w14:textId="4AFFB3FD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4)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Where we obtain our information about you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</w:t>
      </w:r>
    </w:p>
    <w:p w14:paraId="179EEDA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5)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information we hold about you Page 2</w:t>
      </w:r>
    </w:p>
    <w:p w14:paraId="470F3A84" w14:textId="3D0C72B3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6)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What do we do with your data?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2</w:t>
      </w:r>
    </w:p>
    <w:p w14:paraId="2E44AB8D" w14:textId="059F7BE6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7)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Who do we share your data with?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2</w:t>
      </w:r>
    </w:p>
    <w:p w14:paraId="1B7612A5" w14:textId="67CA3FE3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8)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Children’s information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3</w:t>
      </w:r>
    </w:p>
    <w:p w14:paraId="1BB6164A" w14:textId="43892F28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9)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What is the legal basis for processing your personal data?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3</w:t>
      </w:r>
    </w:p>
    <w:p w14:paraId="3381E043" w14:textId="1DD0DD26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10)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How long do we keep your personal data?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3</w:t>
      </w:r>
    </w:p>
    <w:p w14:paraId="188539D7" w14:textId="2EC1F11A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11)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Your rights and your personal data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3</w:t>
      </w:r>
    </w:p>
    <w:p w14:paraId="4A08BC3B" w14:textId="1E9DF682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12)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Further processing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4</w:t>
      </w:r>
    </w:p>
    <w:p w14:paraId="4C29F614" w14:textId="705EDAE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13)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Transfer of Data abroad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4</w:t>
      </w:r>
    </w:p>
    <w:p w14:paraId="00D24485" w14:textId="739C0E3F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14)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Contact details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4</w:t>
      </w:r>
    </w:p>
    <w:p w14:paraId="1D9B6155" w14:textId="35EB79AC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15)</w:t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Complaints Page </w:t>
      </w:r>
      <w:r w:rsidR="008945C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4</w:t>
      </w:r>
    </w:p>
    <w:p w14:paraId="0E0ACB73" w14:textId="77777777" w:rsidR="00E6237B" w:rsidRPr="00E83C98" w:rsidRDefault="00E6237B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6CF1CA8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We do our best to protect the privacy of anyone whose data is entrusted to us. Please read</w:t>
      </w:r>
    </w:p>
    <w:p w14:paraId="12F286ED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this privacy notice which explains how we collect, manage, use and protect your personal</w:t>
      </w:r>
    </w:p>
    <w:p w14:paraId="7D2EFBE6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information.</w:t>
      </w:r>
    </w:p>
    <w:p w14:paraId="0B830DA8" w14:textId="77777777" w:rsidR="004B2B56" w:rsidRPr="00E83C98" w:rsidRDefault="004B2B56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0E82A38A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1. Who are we?</w:t>
      </w:r>
    </w:p>
    <w:p w14:paraId="4C60AA8C" w14:textId="6AA1DE71" w:rsidR="00E83C98" w:rsidRDefault="00E83C98" w:rsidP="00D96896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The Ecclesiastical Parish of </w:t>
      </w:r>
      <w:r w:rsidR="00CB2397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St Peter’s Shrewsbury</w:t>
      </w:r>
    </w:p>
    <w:p w14:paraId="422E7321" w14:textId="6F243689" w:rsidR="00CB2397" w:rsidRDefault="00CB2397" w:rsidP="00D96896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St Peter’s Church, Monkmoor Road, Shrewsbury, SY25BE</w:t>
      </w:r>
    </w:p>
    <w:p w14:paraId="07924869" w14:textId="77777777" w:rsidR="00CB2397" w:rsidRPr="00E83C98" w:rsidRDefault="00CB2397" w:rsidP="00D96896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3457E62B" w14:textId="384CF335" w:rsidR="00E83C98" w:rsidRDefault="00E83C98" w:rsidP="007361FC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The vicar has responsibility for leading the spiritual life of the church in the parish of </w:t>
      </w:r>
      <w:r w:rsidR="00CB2397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Peter’s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aided in this work by the PCC who share spiritual leadership and act as trustees of the</w:t>
      </w:r>
      <w:r w:rsidR="00CB2397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church building, operations and finance. Churchwardens are members of the PCC; they have</w:t>
      </w:r>
      <w:r w:rsidR="00CB2397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certain statutory responsibilities for the building. The PCC also appoints Safeguarding Officer(s)</w:t>
      </w:r>
    </w:p>
    <w:p w14:paraId="598EE902" w14:textId="77777777" w:rsidR="007361FC" w:rsidRPr="00E83C98" w:rsidRDefault="007361FC" w:rsidP="007361FC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2B25BEDD" w14:textId="0FDAE7EA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As the church is made up of all these people, </w:t>
      </w:r>
      <w:r w:rsidR="007361FC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officeholders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and organisations working</w:t>
      </w:r>
    </w:p>
    <w:p w14:paraId="6217E37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together, it would be impossible to work effectively if personal data were not shared between</w:t>
      </w:r>
    </w:p>
    <w:p w14:paraId="797E2775" w14:textId="5D57646D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them to the extent that it is necessary for effective function and ministry of the church. For</w:t>
      </w:r>
      <w:r w:rsidR="007361FC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this reason, this privacy notice covers the way that the PCC and the vicar jointly use personal</w:t>
      </w:r>
      <w:r w:rsidR="007361FC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EB5EDF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data</w:t>
      </w:r>
      <w:proofErr w:type="spellEnd"/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. Together we are joint data controllers, which means together we decide how </w:t>
      </w:r>
      <w:r w:rsidR="007361FC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your</w:t>
      </w:r>
      <w:r w:rsidR="007361FC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7361FC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personal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data is processed and for what purpose, and that we are all responsible to you for</w:t>
      </w:r>
      <w:r w:rsidR="007361FC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how we process your data.</w:t>
      </w:r>
    </w:p>
    <w:p w14:paraId="28770924" w14:textId="77777777" w:rsidR="003558A6" w:rsidRPr="00E83C98" w:rsidRDefault="003558A6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77BCADEF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2. Whose details do we process?</w:t>
      </w:r>
    </w:p>
    <w:p w14:paraId="1C69A26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Those who come to our church or who otherwise interact with the church community and</w:t>
      </w:r>
    </w:p>
    <w:p w14:paraId="1B876D7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those who volunteer for the church or are on its payroll. Due to the leadership community role</w:t>
      </w:r>
    </w:p>
    <w:p w14:paraId="357FE665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of the vicar,</w:t>
      </w:r>
      <w:r w:rsidRPr="00E83C98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occasionally this will require them to process contact details of those beyond the</w:t>
      </w:r>
    </w:p>
    <w:p w14:paraId="06B67AF3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church community, including for example school governors, relevant councillors, etc.</w:t>
      </w:r>
    </w:p>
    <w:p w14:paraId="7FF80FE4" w14:textId="77777777" w:rsidR="003558A6" w:rsidRPr="00E83C98" w:rsidRDefault="003558A6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21976FF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3. Your personal data – what is it?</w:t>
      </w:r>
    </w:p>
    <w:p w14:paraId="49AFB06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Personal data relates to a living individual who can be identified from that data. Identification</w:t>
      </w:r>
    </w:p>
    <w:p w14:paraId="740F061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can be by the information alone or in conjunction with any other information in the data</w:t>
      </w:r>
    </w:p>
    <w:p w14:paraId="7F6922F9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controller’s possession or likely to come into such possession. The processing of personal data</w:t>
      </w:r>
    </w:p>
    <w:p w14:paraId="7F6FB871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is governed by the General Data Protection Regulation (GDPR).</w:t>
      </w:r>
    </w:p>
    <w:p w14:paraId="47E27C3E" w14:textId="77777777" w:rsidR="003558A6" w:rsidRPr="00E83C98" w:rsidRDefault="003558A6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7C03CF5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4. Where we obtain our information about you</w:t>
      </w:r>
    </w:p>
    <w:p w14:paraId="39364C65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Personal information is collected from you directly when you interact with us. For example:</w:t>
      </w:r>
    </w:p>
    <w:p w14:paraId="731D880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joining the Electoral Roll, volunteering, coming to us for baptism, wedding or funeral, hiring our</w:t>
      </w:r>
    </w:p>
    <w:p w14:paraId="4EF90787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premises, making a gift, sending us an email, making an enquiry, participating in a service or an</w:t>
      </w:r>
    </w:p>
    <w:p w14:paraId="42A2B7B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event, completing a welcome or update card or signing up for a newsletter. Information may</w:t>
      </w:r>
    </w:p>
    <w:p w14:paraId="776E89A5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be collected in person, over the phone, through our website, social media or from something</w:t>
      </w:r>
    </w:p>
    <w:p w14:paraId="66A3788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you have posted to us.</w:t>
      </w:r>
    </w:p>
    <w:p w14:paraId="28548B92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Personal information may also be given to us by someone else. For example: a parishioner</w:t>
      </w:r>
    </w:p>
    <w:p w14:paraId="4E7B2B6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might tell the vicar that someone was taken to hospital and would appreciate it if someone</w:t>
      </w:r>
    </w:p>
    <w:p w14:paraId="663D775E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from the church could visit.</w:t>
      </w:r>
    </w:p>
    <w:p w14:paraId="389B3DE3" w14:textId="77777777" w:rsidR="00EB5EDF" w:rsidRPr="00E83C98" w:rsidRDefault="00EB5EDF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5F1946A2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5. The information we hold about you</w:t>
      </w:r>
    </w:p>
    <w:p w14:paraId="67B7ADD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information we hold will always include some combination of your name, postal and or</w:t>
      </w:r>
    </w:p>
    <w:p w14:paraId="0C95B82D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email addresses, your phone number and may include social media information if you interact</w:t>
      </w:r>
    </w:p>
    <w:p w14:paraId="66C7555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with us in that way. We may record similar information about your close family or friends,</w:t>
      </w:r>
    </w:p>
    <w:p w14:paraId="0822A169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especially if they are connected with us. For example: information we need to organise a</w:t>
      </w:r>
    </w:p>
    <w:p w14:paraId="3396FDB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wedding or memorial service.</w:t>
      </w:r>
    </w:p>
    <w:p w14:paraId="428FC3F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If you support us financially, hire our premises, have other financial transactions with us, then</w:t>
      </w:r>
    </w:p>
    <w:p w14:paraId="205D07CA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we will record relevant information to ensure that we can process these properly and comply</w:t>
      </w:r>
    </w:p>
    <w:p w14:paraId="2C0080F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with audit requirements.</w:t>
      </w:r>
    </w:p>
    <w:p w14:paraId="2A5F45A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If you volunteer for us, are elected into a position in the church then we will hold information</w:t>
      </w:r>
    </w:p>
    <w:p w14:paraId="23FF5EE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relevant to that activity. For example: Church of England safeguarding policy requires some</w:t>
      </w:r>
    </w:p>
    <w:p w14:paraId="16E776F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volunteers to have a DBS check; we will collect information relevant to this check.</w:t>
      </w:r>
    </w:p>
    <w:p w14:paraId="48CCA9E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GDPR legislation affords special protection to certain categories of data – those that are</w:t>
      </w:r>
    </w:p>
    <w:p w14:paraId="6E9F6653" w14:textId="1BAFB8B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relevant to your religious affiliation or information about health. For </w:t>
      </w:r>
      <w:r w:rsidR="00BE2395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example,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if you need</w:t>
      </w:r>
    </w:p>
    <w:p w14:paraId="742562B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gluten free wafers or the need for a hearing loop, you are giving us information about your</w:t>
      </w:r>
    </w:p>
    <w:p w14:paraId="59488A7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health. If you attend church, join its Electoral Roll, or affiliate with us in some other way, then</w:t>
      </w:r>
    </w:p>
    <w:p w14:paraId="4EF44FB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we may be processing data about your religious association. With the exception of processing</w:t>
      </w:r>
    </w:p>
    <w:p w14:paraId="0DA4106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in relation to criminal records in the context of DBS checks, we are very unlikely to process any</w:t>
      </w:r>
    </w:p>
    <w:p w14:paraId="6A170EB8" w14:textId="1FBC0D1F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other information which falls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into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the categories requiring special protection.</w:t>
      </w:r>
    </w:p>
    <w:p w14:paraId="7732A36B" w14:textId="77777777" w:rsidR="00AB6268" w:rsidRPr="00E83C98" w:rsidRDefault="00AB626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7042B3E2" w14:textId="124CDC04" w:rsidR="00C10414" w:rsidRPr="00E83C98" w:rsidRDefault="00C10414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6</w:t>
      </w:r>
      <w:r w:rsidR="00E83C9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. What do we do with your data?</w:t>
      </w:r>
    </w:p>
    <w:p w14:paraId="41252D82" w14:textId="124B2E39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The PCC of </w:t>
      </w:r>
      <w:r w:rsidR="00AB626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St Peter’s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Shrewsbury complies with its obligations under the</w:t>
      </w:r>
    </w:p>
    <w:p w14:paraId="4A4FA227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GDPR by keeping personal data up to date; by storing and destroying it securely; by not</w:t>
      </w:r>
    </w:p>
    <w:p w14:paraId="6C0C886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collecting or retaining excessive amounts of data; by protecting personal data from loss,</w:t>
      </w:r>
    </w:p>
    <w:p w14:paraId="37DA009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misuse, unauthorised access and disclosure and by ensuring that appropriate technical</w:t>
      </w:r>
    </w:p>
    <w:p w14:paraId="415619B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measures are in place to protect personal data.</w:t>
      </w:r>
    </w:p>
    <w:p w14:paraId="1F247DE9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We use your personal data for the following purposes: -</w:t>
      </w:r>
    </w:p>
    <w:p w14:paraId="55FF089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 carry out all the work necessary to organise and publicise, a regular cycle of services</w:t>
      </w:r>
    </w:p>
    <w:p w14:paraId="33FA7F59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together with baptisms, confirmations, weddings, funerals, interment of ashes, services</w:t>
      </w:r>
    </w:p>
    <w:p w14:paraId="2BF44D07" w14:textId="4BE7DF1F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of remembrance and blessings,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etc.</w:t>
      </w:r>
    </w:p>
    <w:p w14:paraId="563BDB4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 organise pastoral and spiritual care, which may include home visiting by the vicar or</w:t>
      </w:r>
    </w:p>
    <w:p w14:paraId="51576B63" w14:textId="334D2D3D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other appropriately authorised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person.</w:t>
      </w:r>
    </w:p>
    <w:p w14:paraId="21BF8AD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 manage volunteering in an appropriate and efficient manner, for example rotas,</w:t>
      </w:r>
    </w:p>
    <w:p w14:paraId="4C3DED5D" w14:textId="09367C32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meetings,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etc.</w:t>
      </w:r>
    </w:p>
    <w:p w14:paraId="7EC7D668" w14:textId="69625644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To administer membership records of adult or child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members.</w:t>
      </w:r>
    </w:p>
    <w:p w14:paraId="53795AE0" w14:textId="636A233B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To communicate with you about your views or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comments.</w:t>
      </w:r>
    </w:p>
    <w:p w14:paraId="71A03065" w14:textId="334841A2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To fundraise and promote the interests of the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church.</w:t>
      </w:r>
    </w:p>
    <w:p w14:paraId="296D778C" w14:textId="1601F6A1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To manage our employees and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volunteers.</w:t>
      </w:r>
    </w:p>
    <w:p w14:paraId="678FFC1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 maintain our own accounts and records (including the processing of gift aid</w:t>
      </w:r>
    </w:p>
    <w:p w14:paraId="19C5F99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applications);</w:t>
      </w:r>
    </w:p>
    <w:p w14:paraId="5B04A810" w14:textId="5663B819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To inform you of news, events, activities and services running at </w:t>
      </w:r>
      <w:r w:rsidR="00AB626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St Peter’s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.</w:t>
      </w:r>
    </w:p>
    <w:p w14:paraId="5CB04CF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 organise appropriate opportunities for discipleship, service and spiritual</w:t>
      </w:r>
    </w:p>
    <w:p w14:paraId="7285BA28" w14:textId="214FA664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development. For example: house groups, mission related activity, church trips,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etc.</w:t>
      </w:r>
    </w:p>
    <w:p w14:paraId="0F43783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 enable us to meet our legal and statutory obligations in accordance with Church</w:t>
      </w:r>
    </w:p>
    <w:p w14:paraId="2A685843" w14:textId="50142FEE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Representation Rules and Canon </w:t>
      </w:r>
      <w:r w:rsidR="00AB6268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law, passing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details of elected office holders, </w:t>
      </w:r>
      <w:r w:rsidR="005A45DE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etc.</w:t>
      </w:r>
    </w:p>
    <w:p w14:paraId="000EBA3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 comply with the safeguarding procedures in order to ensure all vulnerable adults and</w:t>
      </w:r>
    </w:p>
    <w:p w14:paraId="500B7CF7" w14:textId="05DF420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children at risk are provided with a safe </w:t>
      </w:r>
      <w:r w:rsidR="005A45DE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environment.</w:t>
      </w:r>
    </w:p>
    <w:p w14:paraId="63C60285" w14:textId="505F1FF4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To administer commercial </w:t>
      </w:r>
      <w:r w:rsidR="005A45DE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activities,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including the hire of </w:t>
      </w:r>
      <w:r w:rsidR="005A45DE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our premises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and the</w:t>
      </w:r>
    </w:p>
    <w:p w14:paraId="3E5B9A48" w14:textId="48F38740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Church </w:t>
      </w:r>
      <w:r w:rsidR="005A45DE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itself.</w:t>
      </w:r>
    </w:p>
    <w:p w14:paraId="5B3AA08F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To share your contact details with the Diocesan office so they can keep you informed</w:t>
      </w:r>
    </w:p>
    <w:p w14:paraId="732E7712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about news in the diocese and events, activities and services that will be occurring in</w:t>
      </w:r>
    </w:p>
    <w:p w14:paraId="589AE7AC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diocese and in which you may be interested.</w:t>
      </w:r>
    </w:p>
    <w:p w14:paraId="04A23EF8" w14:textId="77777777" w:rsidR="003B4966" w:rsidRPr="00E83C98" w:rsidRDefault="003B4966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49B68E2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7. Who do we share your data with?</w:t>
      </w:r>
    </w:p>
    <w:p w14:paraId="7B78FBE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Your personal data will be treated as strictly confidential. It will only be shared with other</w:t>
      </w:r>
    </w:p>
    <w:p w14:paraId="6B64EFE2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members of the church in order to carry out a service to other church members or for purposes</w:t>
      </w:r>
    </w:p>
    <w:p w14:paraId="1A53B40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connected with the church. We will not share your data with third parties outside of the parish</w:t>
      </w:r>
    </w:p>
    <w:p w14:paraId="182D4A6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without your express consent.</w:t>
      </w:r>
    </w:p>
    <w:p w14:paraId="1C8D1D0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Within the church only those people who need to see your data will have access to it. For</w:t>
      </w:r>
    </w:p>
    <w:p w14:paraId="6CA0535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example:</w:t>
      </w:r>
    </w:p>
    <w:p w14:paraId="5DA90ADD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vicar needs to know the names of the parents and godparents of the child being</w:t>
      </w:r>
    </w:p>
    <w:p w14:paraId="3912A238" w14:textId="11929365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baptised but there is no need for the PCC to have this </w:t>
      </w:r>
      <w:r w:rsidR="005A45DE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information.</w:t>
      </w:r>
    </w:p>
    <w:p w14:paraId="1AE60155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Electoral Roll is a statutory document that we must publish in a public place each</w:t>
      </w:r>
    </w:p>
    <w:p w14:paraId="04CDDC32" w14:textId="444E7AC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year. The Roll is available for inspection at all times on </w:t>
      </w:r>
      <w:r w:rsidR="005A45DE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request.</w:t>
      </w:r>
    </w:p>
    <w:p w14:paraId="6885141F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If you are elected to office in the church the results of these elections must be</w:t>
      </w:r>
    </w:p>
    <w:p w14:paraId="5461DEAC" w14:textId="66E6EEBA" w:rsidR="00E83C98" w:rsidRPr="00E83C98" w:rsidRDefault="005A45DE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published.</w:t>
      </w:r>
    </w:p>
    <w:p w14:paraId="49A85E86" w14:textId="4B33E025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If you are on a rota in </w:t>
      </w:r>
      <w:r w:rsidR="005A45DE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church,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we will share this with others on the rota and in church.</w:t>
      </w:r>
    </w:p>
    <w:p w14:paraId="5B3F260D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DBS checks are carried out in conjunction with the Diocesan Safeguarding Team which</w:t>
      </w:r>
    </w:p>
    <w:p w14:paraId="20A3A5BA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will disclose relevant data to the Parish Safeguarding Officer</w:t>
      </w:r>
    </w:p>
    <w:p w14:paraId="4119A4B7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In the process of pastoral work, the vicar, other clergy or lay people may encounter a</w:t>
      </w:r>
    </w:p>
    <w:p w14:paraId="0FD0D9A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situation where the law requires them to disclose to a statutory authority. In this case</w:t>
      </w:r>
    </w:p>
    <w:p w14:paraId="5A3A6EA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their legal obligation will be paramount.</w:t>
      </w:r>
    </w:p>
    <w:p w14:paraId="0EB2C83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Occasionally we may need to share with other churches with whom we are carrying out joint</w:t>
      </w:r>
    </w:p>
    <w:p w14:paraId="7BB8BD6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events or activities or appropriate bodies within our denomination/ synodical structure. All of</w:t>
      </w:r>
    </w:p>
    <w:p w14:paraId="7945F752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these bodies will be part of our church set up; each will have their own privacy policies.</w:t>
      </w:r>
    </w:p>
    <w:p w14:paraId="04AB4236" w14:textId="77777777" w:rsidR="003B4966" w:rsidRPr="00E83C98" w:rsidRDefault="003B4966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0C2DF0C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8. Children’s information</w:t>
      </w:r>
    </w:p>
    <w:p w14:paraId="597A38F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Under GDPR in the UK, children are able to give consent at age 13 which means that consent</w:t>
      </w:r>
    </w:p>
    <w:p w14:paraId="40E72FB2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must come from the child rather than the parent or guardian unless the child does not have</w:t>
      </w:r>
    </w:p>
    <w:p w14:paraId="001D97B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capacity to give consent. The law does not require us to have consent to hold data on children</w:t>
      </w:r>
    </w:p>
    <w:p w14:paraId="0A51BEA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simply because of their age. However, where we collect data on children under 13, we will</w:t>
      </w:r>
    </w:p>
    <w:p w14:paraId="7D0B62C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always obtain consent from a parent or guardian ensuring that they are happy for us to collect</w:t>
      </w:r>
    </w:p>
    <w:p w14:paraId="38D98CA2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and use the information provided.</w:t>
      </w:r>
    </w:p>
    <w:p w14:paraId="5DF15269" w14:textId="77777777" w:rsidR="003B4966" w:rsidRPr="00E83C98" w:rsidRDefault="003B4966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0CF4E252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9. What is the legal basis for processing your personal data?</w:t>
      </w:r>
    </w:p>
    <w:p w14:paraId="299B117F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 legal basis must exist for us to process your data. No legal basis is better than another; there</w:t>
      </w:r>
    </w:p>
    <w:p w14:paraId="3CFB0755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may be more than one basis applicable. The six legal bases for processing data with examples</w:t>
      </w:r>
    </w:p>
    <w:p w14:paraId="05552BB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are below:</w:t>
      </w:r>
    </w:p>
    <w:p w14:paraId="2F79B05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Consent: electronic marketing, prayer requests that are recorded and published on the</w:t>
      </w:r>
    </w:p>
    <w:p w14:paraId="6A6DE1C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church website or in a parish newsletter. Prayer requests spoken in church do not need</w:t>
      </w:r>
    </w:p>
    <w:p w14:paraId="147C4F2A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consent.</w:t>
      </w:r>
    </w:p>
    <w:p w14:paraId="7FF5C1FD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Contract: commercial transactions or employment contracts, buying tickets, etc.</w:t>
      </w:r>
    </w:p>
    <w:p w14:paraId="12200EE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Legal Obligation: Electoral Roll, Governance of PCC, process Gift Aid (not contracts),</w:t>
      </w:r>
    </w:p>
    <w:p w14:paraId="72E8A7D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administration of weddings, baptisms and funerals.</w:t>
      </w:r>
    </w:p>
    <w:p w14:paraId="627B702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Vital Interest: Protect Life</w:t>
      </w:r>
    </w:p>
    <w:p w14:paraId="348A0625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Public Task: performance of a task carried out in the public interest or exercise of</w:t>
      </w:r>
    </w:p>
    <w:p w14:paraId="2E1A96F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official authority of the data controller(s)</w:t>
      </w:r>
    </w:p>
    <w:p w14:paraId="4D1DDC7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Legitimate Interest: Rotas connected to running the activities of the church,</w:t>
      </w:r>
    </w:p>
    <w:p w14:paraId="0DA09D0D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information required to operate and fulfil our charitable aims and objectives. To</w:t>
      </w:r>
    </w:p>
    <w:p w14:paraId="65B5B5F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communicate with the members of the church about the activities of the church.</w:t>
      </w:r>
    </w:p>
    <w:p w14:paraId="0711BD9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Most of our data is processed because it is necessary for our legitimate interests to enable our</w:t>
      </w:r>
    </w:p>
    <w:p w14:paraId="4EA1FD1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charitable and missional aims. For example: maintaining membership records, safeguarding our</w:t>
      </w:r>
    </w:p>
    <w:p w14:paraId="3776B1D9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children, recording our financial donations and operating team rotas for the effective function</w:t>
      </w:r>
    </w:p>
    <w:p w14:paraId="5F91938B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of the Sunday services.</w:t>
      </w:r>
    </w:p>
    <w:p w14:paraId="4D5710FA" w14:textId="77777777" w:rsidR="003B4966" w:rsidRPr="00E83C98" w:rsidRDefault="003B4966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6ED620C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10. How long do we keep your personal data</w:t>
      </w:r>
      <w:r w:rsidRPr="00E83C98">
        <w:rPr>
          <w:rFonts w:ascii="Helvetica" w:hAnsi="Helvetica" w:cs="Times New Roman"/>
          <w:color w:val="000000"/>
          <w:kern w:val="0"/>
          <w:sz w:val="12"/>
          <w:szCs w:val="12"/>
          <w14:ligatures w14:val="none"/>
        </w:rPr>
        <w:t>1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?</w:t>
      </w:r>
    </w:p>
    <w:p w14:paraId="27B5222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We keep data in accordance with the guidance set out in the guide “Keep or Bin: Care of Your</w:t>
      </w:r>
    </w:p>
    <w:p w14:paraId="6AEB14B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Parish Records” which is available from the Church of England website [see footnote for link].</w:t>
      </w:r>
    </w:p>
    <w:p w14:paraId="5787A52C" w14:textId="77777777" w:rsidR="00E83C98" w:rsidRPr="00E83C98" w:rsidRDefault="00E83C98" w:rsidP="00E83C9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E83C98">
        <w:rPr>
          <w:rFonts w:ascii="Times New Roman" w:hAnsi="Times New Roman" w:cs="Times New Roman"/>
          <w:color w:val="000000"/>
          <w:kern w:val="0"/>
          <w:sz w:val="10"/>
          <w:szCs w:val="10"/>
          <w14:ligatures w14:val="none"/>
        </w:rPr>
        <w:t>1</w:t>
      </w:r>
      <w:r w:rsidRPr="00E83C98"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Details about retention periods can currently be found in the Record Management Guides located on the Church of</w:t>
      </w:r>
    </w:p>
    <w:p w14:paraId="09D87542" w14:textId="77777777" w:rsidR="00E83C98" w:rsidRPr="00E83C98" w:rsidRDefault="00E83C98" w:rsidP="00E83C98">
      <w:pPr>
        <w:spacing w:after="0" w:line="240" w:lineRule="auto"/>
        <w:rPr>
          <w:rFonts w:ascii="Times New Roman" w:hAnsi="Times New Roman" w:cs="Times New Roman"/>
          <w:color w:val="0563C1"/>
          <w:kern w:val="0"/>
          <w:sz w:val="15"/>
          <w:szCs w:val="15"/>
          <w14:ligatures w14:val="none"/>
        </w:rPr>
      </w:pPr>
      <w:r w:rsidRPr="00E83C98"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England website at: </w:t>
      </w:r>
      <w:r w:rsidRPr="00E83C98">
        <w:rPr>
          <w:rFonts w:ascii="Times New Roman" w:hAnsi="Times New Roman" w:cs="Times New Roman"/>
          <w:color w:val="1F497D"/>
          <w:kern w:val="0"/>
          <w:sz w:val="15"/>
          <w:szCs w:val="15"/>
          <w14:ligatures w14:val="none"/>
        </w:rPr>
        <w:t xml:space="preserve">- </w:t>
      </w:r>
      <w:r w:rsidRPr="00E83C98">
        <w:rPr>
          <w:rFonts w:ascii="Times New Roman" w:hAnsi="Times New Roman" w:cs="Times New Roman"/>
          <w:color w:val="0563C1"/>
          <w:kern w:val="0"/>
          <w:sz w:val="15"/>
          <w:szCs w:val="15"/>
          <w14:ligatures w14:val="none"/>
        </w:rPr>
        <w:t>https://www.churchofengland.org/more/libraries-and-archives/records-management-guides</w:t>
      </w:r>
    </w:p>
    <w:p w14:paraId="50172A82" w14:textId="3F9248E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Specifically, we retain electoral roll data while it is still current; gift aid declarations and</w:t>
      </w:r>
    </w:p>
    <w:p w14:paraId="23C6ACA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associated paperwork for up to 6 years after the calendar year to which they relate; and parish</w:t>
      </w:r>
    </w:p>
    <w:p w14:paraId="17DA139B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registers(</w:t>
      </w:r>
      <w:proofErr w:type="spellStart"/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baptisms,marriages</w:t>
      </w:r>
      <w:proofErr w:type="spellEnd"/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,funerals)permanently.</w:t>
      </w:r>
    </w:p>
    <w:p w14:paraId="28BB5FA6" w14:textId="77777777" w:rsidR="008E61FF" w:rsidRPr="00E83C98" w:rsidRDefault="008E61FF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242ED6B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11. Your rights and your personal data</w:t>
      </w:r>
    </w:p>
    <w:p w14:paraId="33F0B15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Unless subject to an exemption under the GDPR, you have the following rights with respect to</w:t>
      </w:r>
    </w:p>
    <w:p w14:paraId="33CFC4D9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your personal data: -</w:t>
      </w:r>
    </w:p>
    <w:p w14:paraId="0422C565" w14:textId="6C3609EB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The right to request a copy of your personal data which the PCC of </w:t>
      </w:r>
      <w:r w:rsidR="0092261D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St Peter’s,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Shrewsbury holds about you known as a Subject Access </w:t>
      </w:r>
      <w:r w:rsidR="0092261D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Request.</w:t>
      </w:r>
    </w:p>
    <w:p w14:paraId="44FB5AA7" w14:textId="29859FE8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The right to request that the PCC of </w:t>
      </w:r>
      <w:r w:rsidR="0092261D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St Peter’s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, Shrewsbury</w:t>
      </w:r>
    </w:p>
    <w:p w14:paraId="79D1A3E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corrects or removes any personal data if it is found to be inaccurate or out of date</w:t>
      </w:r>
    </w:p>
    <w:p w14:paraId="7A8938E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(Some information must be retained by us for audit, safeguarding or other statutory</w:t>
      </w:r>
    </w:p>
    <w:p w14:paraId="7D58859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purpose. We will not be able to accede to a request to delete it);</w:t>
      </w:r>
    </w:p>
    <w:p w14:paraId="4809574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right to request your personal data is erased where it is no longer necessary for the</w:t>
      </w:r>
    </w:p>
    <w:p w14:paraId="29654663" w14:textId="1BF65EF4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PCC of </w:t>
      </w:r>
      <w:r w:rsidR="0092261D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St Peter’s,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Shrewsbury to retain such data (See above</w:t>
      </w:r>
    </w:p>
    <w:p w14:paraId="2D49FB6A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caveat);</w:t>
      </w:r>
    </w:p>
    <w:p w14:paraId="0A3ED4DF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right to withdraw your consent to the processing at any time</w:t>
      </w:r>
    </w:p>
    <w:p w14:paraId="27792DC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right to request that the data controller provide the data subject with his/her</w:t>
      </w:r>
    </w:p>
    <w:p w14:paraId="6EDEF38D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personal data and where possible, to transmit that data directly to another data</w:t>
      </w:r>
    </w:p>
    <w:p w14:paraId="7A325F8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controller, (known as the right to data portability), where applicable [Only applies</w:t>
      </w:r>
    </w:p>
    <w:p w14:paraId="7986DEA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where the processing is based on consent or is necessary for the performance of a</w:t>
      </w:r>
    </w:p>
    <w:p w14:paraId="4618CA8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contract with the data subject and in either case the data controller processes the data</w:t>
      </w:r>
    </w:p>
    <w:p w14:paraId="401F058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by automated means].</w:t>
      </w:r>
    </w:p>
    <w:p w14:paraId="0124978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right, where there is a dispute in relation to the accuracy or processing of your</w:t>
      </w:r>
    </w:p>
    <w:p w14:paraId="73D64E2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personal data, to request a restriction is placed on further processing;</w:t>
      </w:r>
    </w:p>
    <w:p w14:paraId="7F80A01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right to object to the processing of personal data, (where applicable) [Only applies</w:t>
      </w:r>
    </w:p>
    <w:p w14:paraId="048A255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where processing is based on legitimate interests (or the performance of a task in the</w:t>
      </w:r>
    </w:p>
    <w:p w14:paraId="42C6464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public interest/exercise of official authority); direct marketing and processing for the</w:t>
      </w:r>
    </w:p>
    <w:p w14:paraId="4B81FD6F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purposes of scientific/historical research and statistics]</w:t>
      </w:r>
    </w:p>
    <w:p w14:paraId="54E472A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E83C98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 right to lodge a complaint with the Information Commissioners Office.</w:t>
      </w:r>
    </w:p>
    <w:p w14:paraId="5B0F36A6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Although data on religious beliefs enjoys special protection, religious organisations are</w:t>
      </w:r>
    </w:p>
    <w:p w14:paraId="71B0712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themselves permitted to process information about those who belong to them or are</w:t>
      </w:r>
    </w:p>
    <w:p w14:paraId="18F269E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associated with them without having to seek specific consent.</w:t>
      </w:r>
    </w:p>
    <w:p w14:paraId="26D63A6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We will keep some records permanently if we are legally required or it is prudent to do so,</w:t>
      </w:r>
    </w:p>
    <w:p w14:paraId="038B800D" w14:textId="482F3830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some records have specific retention periods. For </w:t>
      </w:r>
      <w:r w:rsidR="0092261D"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example,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 HMRC requires financial records to</w:t>
      </w:r>
    </w:p>
    <w:p w14:paraId="19BC2527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be kept for a minimum period of seven years.</w:t>
      </w:r>
    </w:p>
    <w:p w14:paraId="413F1626" w14:textId="77777777" w:rsidR="008E61FF" w:rsidRPr="00E83C98" w:rsidRDefault="008E61FF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61EA0602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12. Further processing</w:t>
      </w:r>
    </w:p>
    <w:p w14:paraId="69F56772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If we wish to use your personal data for a new purpose, not covered by this Data Protection</w:t>
      </w:r>
    </w:p>
    <w:p w14:paraId="068E6FC3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Notice, then we will provide you with a new notice explaining this new use prior to</w:t>
      </w:r>
    </w:p>
    <w:p w14:paraId="21623C2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commencing the processing and setting out the relevant purposes and processing conditions.</w:t>
      </w:r>
    </w:p>
    <w:p w14:paraId="50AB1D87" w14:textId="77777777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Where and whenever necessary, we will seek your prior consent to the new processing.</w:t>
      </w:r>
    </w:p>
    <w:p w14:paraId="6B107C2D" w14:textId="77777777" w:rsidR="008E61FF" w:rsidRPr="00E83C98" w:rsidRDefault="008E61FF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4F98B11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13. Transfer of Data Abroad</w:t>
      </w:r>
    </w:p>
    <w:p w14:paraId="2FCD97AB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Our website is accessible from overseas. On occasion some personal data (for example in a</w:t>
      </w:r>
    </w:p>
    <w:p w14:paraId="1F1653F0" w14:textId="2529DBDC" w:rsidR="008E61FF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newsletter) may be accessed from overseas.</w:t>
      </w:r>
    </w:p>
    <w:p w14:paraId="1BCFA62F" w14:textId="77777777" w:rsidR="00D61CB4" w:rsidRPr="00E83C98" w:rsidRDefault="00D61CB4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251714ED" w14:textId="08272AE6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14. Contact Details</w:t>
      </w:r>
    </w:p>
    <w:p w14:paraId="018A80A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If you would like to make an enquiry about data protection, to exercise all relevant rights,</w:t>
      </w:r>
    </w:p>
    <w:p w14:paraId="3976FF48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queries, update the information we hold about you, request or opt out of receiving</w:t>
      </w:r>
    </w:p>
    <w:p w14:paraId="252C3AD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communications from us or change the way we process your information, please in the first</w:t>
      </w:r>
    </w:p>
    <w:p w14:paraId="2CDAD6BA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instance you can let us know in the following ways:</w:t>
      </w:r>
    </w:p>
    <w:p w14:paraId="626C5803" w14:textId="31F13865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563C1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Email: </w:t>
      </w:r>
      <w:r w:rsidR="0092261D">
        <w:rPr>
          <w:rFonts w:ascii="Helvetica" w:hAnsi="Helvetica" w:cs="Times New Roman"/>
          <w:color w:val="0563C1"/>
          <w:kern w:val="0"/>
          <w:sz w:val="18"/>
          <w:szCs w:val="18"/>
          <w14:ligatures w14:val="none"/>
        </w:rPr>
        <w:t>xxxxxxxx</w:t>
      </w:r>
    </w:p>
    <w:p w14:paraId="71795F00" w14:textId="01897018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Tel: </w:t>
      </w:r>
      <w:r w:rsidR="009E04F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xxxxxxxx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(Church Office)</w:t>
      </w:r>
    </w:p>
    <w:p w14:paraId="583E8320" w14:textId="703B76D1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Post: The Data Protection Officer, c/o </w:t>
      </w:r>
      <w:r w:rsidR="009E04F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St Peter’s Church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="009E04F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Monkmoor Road 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Shrewsbury,</w:t>
      </w:r>
    </w:p>
    <w:p w14:paraId="713953B0" w14:textId="7FEDDC69" w:rsid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SY</w:t>
      </w:r>
      <w:r w:rsidR="008F15C3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25LY</w:t>
      </w: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.</w:t>
      </w:r>
    </w:p>
    <w:p w14:paraId="245A064D" w14:textId="77777777" w:rsidR="00D61CB4" w:rsidRPr="00E83C98" w:rsidRDefault="00D61CB4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</w:p>
    <w:p w14:paraId="3F4C8AD0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15. Complaints</w:t>
      </w:r>
    </w:p>
    <w:p w14:paraId="76761B69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are as above.</w:t>
      </w:r>
    </w:p>
    <w:p w14:paraId="2C0680C9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If you do not like the way that we are processing your data, please tell us, our contact details</w:t>
      </w:r>
    </w:p>
    <w:p w14:paraId="1087593E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You also have a right to lodge a complaint with the Information Commissioners Office</w:t>
      </w:r>
    </w:p>
    <w:p w14:paraId="3377582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563C1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 xml:space="preserve">Email: </w:t>
      </w:r>
      <w:r w:rsidRPr="00E83C98">
        <w:rPr>
          <w:rFonts w:ascii="Helvetica" w:hAnsi="Helvetica" w:cs="Times New Roman"/>
          <w:color w:val="0563C1"/>
          <w:kern w:val="0"/>
          <w:sz w:val="18"/>
          <w:szCs w:val="18"/>
          <w14:ligatures w14:val="none"/>
        </w:rPr>
        <w:t>https://ico.org.uk/global/contact-us/email/</w:t>
      </w:r>
    </w:p>
    <w:p w14:paraId="047E4FC1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Tel: 0303 123 1113</w:t>
      </w:r>
    </w:p>
    <w:p w14:paraId="7CC64254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Post: Information Commissioner's Office, Wycliffe House, Water Lane, Wilmslow, Cheshire.</w:t>
      </w:r>
    </w:p>
    <w:p w14:paraId="5CEB7897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SK9 5AF</w:t>
      </w:r>
    </w:p>
    <w:p w14:paraId="507E1E3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This notice will be reviewed periodically, at least annually, from either publication or last</w:t>
      </w:r>
    </w:p>
    <w:p w14:paraId="115AB46C" w14:textId="77777777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update whichever was most recent review, to ensure that it is still fit for purpose.</w:t>
      </w:r>
    </w:p>
    <w:p w14:paraId="5FC857CB" w14:textId="358A6B95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Dated:</w:t>
      </w:r>
    </w:p>
    <w:p w14:paraId="23DCE84E" w14:textId="106CE790" w:rsidR="00E83C98" w:rsidRPr="00E83C98" w:rsidRDefault="00E83C98" w:rsidP="00E83C98">
      <w:pPr>
        <w:spacing w:after="0" w:line="240" w:lineRule="auto"/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</w:pPr>
      <w:r w:rsidRPr="00E83C98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Review Date:</w:t>
      </w:r>
    </w:p>
    <w:p w14:paraId="79E1B445" w14:textId="77777777" w:rsidR="0010594C" w:rsidRDefault="0010594C"/>
    <w:sectPr w:rsidR="0010594C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C17" w14:textId="77777777" w:rsidR="00137067" w:rsidRDefault="00137067" w:rsidP="00843017">
      <w:pPr>
        <w:spacing w:after="0" w:line="240" w:lineRule="auto"/>
      </w:pPr>
      <w:r>
        <w:separator/>
      </w:r>
    </w:p>
  </w:endnote>
  <w:endnote w:type="continuationSeparator" w:id="0">
    <w:p w14:paraId="03DE09B0" w14:textId="77777777" w:rsidR="00137067" w:rsidRDefault="00137067" w:rsidP="0084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1853712"/>
      <w:docPartObj>
        <w:docPartGallery w:val="Page Numbers (Bottom of Page)"/>
        <w:docPartUnique/>
      </w:docPartObj>
    </w:sdtPr>
    <w:sdtContent>
      <w:p w14:paraId="4AD2B971" w14:textId="3C736613" w:rsidR="000321CE" w:rsidRDefault="000321CE" w:rsidP="00230C86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43250470"/>
      <w:docPartObj>
        <w:docPartGallery w:val="Page Numbers (Bottom of Page)"/>
        <w:docPartUnique/>
      </w:docPartObj>
    </w:sdtPr>
    <w:sdtContent>
      <w:p w14:paraId="54EF52A6" w14:textId="1F080ECA" w:rsidR="000321CE" w:rsidRDefault="000321CE" w:rsidP="000321CE">
        <w:pPr>
          <w:pStyle w:val="Footer"/>
          <w:framePr w:wrap="none" w:vAnchor="text" w:hAnchor="margin" w:xAlign="right" w:y="1"/>
          <w:ind w:right="36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A6C2B0" w14:textId="77777777" w:rsidR="00170E95" w:rsidRDefault="00170E95" w:rsidP="000321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0748393"/>
      <w:docPartObj>
        <w:docPartGallery w:val="Page Numbers (Bottom of Page)"/>
        <w:docPartUnique/>
      </w:docPartObj>
    </w:sdtPr>
    <w:sdtContent>
      <w:p w14:paraId="3B96C081" w14:textId="254855D9" w:rsidR="000321CE" w:rsidRDefault="000321CE" w:rsidP="00230C86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913655" w14:textId="7942F32F" w:rsidR="00843017" w:rsidRDefault="005149FE" w:rsidP="000321CE">
    <w:pPr>
      <w:pStyle w:val="Footer"/>
      <w:ind w:right="360"/>
    </w:pPr>
    <w:r>
      <w:t>January 2026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9F80" w14:textId="77777777" w:rsidR="00137067" w:rsidRDefault="00137067" w:rsidP="00843017">
      <w:pPr>
        <w:spacing w:after="0" w:line="240" w:lineRule="auto"/>
      </w:pPr>
      <w:r>
        <w:separator/>
      </w:r>
    </w:p>
  </w:footnote>
  <w:footnote w:type="continuationSeparator" w:id="0">
    <w:p w14:paraId="6EC40C62" w14:textId="77777777" w:rsidR="00137067" w:rsidRDefault="00137067" w:rsidP="00843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4C"/>
    <w:rsid w:val="000321CE"/>
    <w:rsid w:val="000C3377"/>
    <w:rsid w:val="0010594C"/>
    <w:rsid w:val="00111F29"/>
    <w:rsid w:val="00137067"/>
    <w:rsid w:val="00170E95"/>
    <w:rsid w:val="001A5641"/>
    <w:rsid w:val="00262AA3"/>
    <w:rsid w:val="003558A6"/>
    <w:rsid w:val="003B4966"/>
    <w:rsid w:val="00460357"/>
    <w:rsid w:val="004A2F68"/>
    <w:rsid w:val="004B2B56"/>
    <w:rsid w:val="005149FE"/>
    <w:rsid w:val="00546475"/>
    <w:rsid w:val="00584CB9"/>
    <w:rsid w:val="005A45DE"/>
    <w:rsid w:val="007361FC"/>
    <w:rsid w:val="00780614"/>
    <w:rsid w:val="007A4072"/>
    <w:rsid w:val="00843017"/>
    <w:rsid w:val="008447B8"/>
    <w:rsid w:val="008945C8"/>
    <w:rsid w:val="008C0E5D"/>
    <w:rsid w:val="008E61FF"/>
    <w:rsid w:val="008F15C3"/>
    <w:rsid w:val="00916A65"/>
    <w:rsid w:val="0092261D"/>
    <w:rsid w:val="009C0C2B"/>
    <w:rsid w:val="009E04F8"/>
    <w:rsid w:val="009E7EFD"/>
    <w:rsid w:val="00AA31D6"/>
    <w:rsid w:val="00AB6268"/>
    <w:rsid w:val="00AD7ECB"/>
    <w:rsid w:val="00B079D2"/>
    <w:rsid w:val="00B35BD1"/>
    <w:rsid w:val="00BE2395"/>
    <w:rsid w:val="00C10414"/>
    <w:rsid w:val="00CB2397"/>
    <w:rsid w:val="00D26FF1"/>
    <w:rsid w:val="00D61CB4"/>
    <w:rsid w:val="00D73C60"/>
    <w:rsid w:val="00D96896"/>
    <w:rsid w:val="00E415C3"/>
    <w:rsid w:val="00E6237B"/>
    <w:rsid w:val="00E83C98"/>
    <w:rsid w:val="00EB5EDF"/>
    <w:rsid w:val="00F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D3285"/>
  <w15:chartTrackingRefBased/>
  <w15:docId w15:val="{1721FD4F-096E-3543-A600-6E81EBBF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94C"/>
    <w:rPr>
      <w:b/>
      <w:bCs/>
      <w:smallCaps/>
      <w:color w:val="0F4761" w:themeColor="accent1" w:themeShade="BF"/>
      <w:spacing w:val="5"/>
    </w:rPr>
  </w:style>
  <w:style w:type="paragraph" w:customStyle="1" w:styleId="s7">
    <w:name w:val="s7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10594C"/>
  </w:style>
  <w:style w:type="character" w:customStyle="1" w:styleId="apple-converted-space">
    <w:name w:val="apple-converted-space"/>
    <w:basedOn w:val="DefaultParagraphFont"/>
    <w:rsid w:val="0010594C"/>
  </w:style>
  <w:style w:type="paragraph" w:customStyle="1" w:styleId="s8">
    <w:name w:val="s8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">
    <w:name w:val="s14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">
    <w:name w:val="s15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">
    <w:name w:val="s16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">
    <w:name w:val="s17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8">
    <w:name w:val="s18"/>
    <w:basedOn w:val="DefaultParagraphFont"/>
    <w:rsid w:val="0010594C"/>
  </w:style>
  <w:style w:type="paragraph" w:customStyle="1" w:styleId="s21">
    <w:name w:val="s21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">
    <w:name w:val="s24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5">
    <w:name w:val="s25"/>
    <w:basedOn w:val="DefaultParagraphFont"/>
    <w:rsid w:val="0010594C"/>
  </w:style>
  <w:style w:type="paragraph" w:customStyle="1" w:styleId="s27">
    <w:name w:val="s27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8">
    <w:name w:val="s28"/>
    <w:basedOn w:val="DefaultParagraphFont"/>
    <w:rsid w:val="0010594C"/>
  </w:style>
  <w:style w:type="paragraph" w:customStyle="1" w:styleId="s4">
    <w:name w:val="s4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0594C"/>
    <w:rPr>
      <w:color w:val="0000FF"/>
      <w:u w:val="single"/>
    </w:rPr>
  </w:style>
  <w:style w:type="paragraph" w:customStyle="1" w:styleId="s35">
    <w:name w:val="s35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">
    <w:name w:val="s36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">
    <w:name w:val="s5"/>
    <w:basedOn w:val="Normal"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59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017"/>
  </w:style>
  <w:style w:type="paragraph" w:styleId="Footer">
    <w:name w:val="footer"/>
    <w:basedOn w:val="Normal"/>
    <w:link w:val="FooterChar"/>
    <w:uiPriority w:val="99"/>
    <w:unhideWhenUsed/>
    <w:rsid w:val="0084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17"/>
  </w:style>
  <w:style w:type="paragraph" w:customStyle="1" w:styleId="p1">
    <w:name w:val="p1"/>
    <w:basedOn w:val="Normal"/>
    <w:rsid w:val="00E83C98"/>
    <w:pPr>
      <w:spacing w:after="0" w:line="240" w:lineRule="auto"/>
    </w:pPr>
    <w:rPr>
      <w:rFonts w:ascii="Helvetica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E83C98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E83C98"/>
    <w:pPr>
      <w:spacing w:after="0" w:line="240" w:lineRule="auto"/>
    </w:pPr>
    <w:rPr>
      <w:rFonts w:ascii="Times New Roman" w:hAnsi="Times New Roman" w:cs="Times New Roman"/>
      <w:color w:val="000000"/>
      <w:kern w:val="0"/>
      <w:sz w:val="15"/>
      <w:szCs w:val="15"/>
      <w14:ligatures w14:val="none"/>
    </w:rPr>
  </w:style>
  <w:style w:type="paragraph" w:customStyle="1" w:styleId="p4">
    <w:name w:val="p4"/>
    <w:basedOn w:val="Normal"/>
    <w:rsid w:val="00E83C98"/>
    <w:pPr>
      <w:spacing w:after="0" w:line="240" w:lineRule="auto"/>
    </w:pPr>
    <w:rPr>
      <w:rFonts w:ascii="Times New Roman" w:hAnsi="Times New Roman" w:cs="Times New Roman"/>
      <w:color w:val="0563C1"/>
      <w:kern w:val="0"/>
      <w:sz w:val="15"/>
      <w:szCs w:val="15"/>
      <w14:ligatures w14:val="none"/>
    </w:rPr>
  </w:style>
  <w:style w:type="paragraph" w:customStyle="1" w:styleId="p5">
    <w:name w:val="p5"/>
    <w:basedOn w:val="Normal"/>
    <w:rsid w:val="00E83C98"/>
    <w:pPr>
      <w:spacing w:after="0" w:line="240" w:lineRule="auto"/>
    </w:pPr>
    <w:rPr>
      <w:rFonts w:ascii="Helvetica" w:hAnsi="Helvetica" w:cs="Times New Roman"/>
      <w:color w:val="0563C1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E83C98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DefaultParagraphFont"/>
    <w:rsid w:val="00E83C9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DefaultParagraphFont"/>
    <w:rsid w:val="00E83C98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s6">
    <w:name w:val="s6"/>
    <w:basedOn w:val="DefaultParagraphFont"/>
    <w:rsid w:val="00E83C98"/>
    <w:rPr>
      <w:rFonts w:ascii="Helvetica" w:hAnsi="Helvetica" w:hint="default"/>
      <w:b w:val="0"/>
      <w:bCs w:val="0"/>
      <w:i w:val="0"/>
      <w:iCs w:val="0"/>
      <w:sz w:val="12"/>
      <w:szCs w:val="12"/>
    </w:rPr>
  </w:style>
  <w:style w:type="character" w:customStyle="1" w:styleId="s10">
    <w:name w:val="s10"/>
    <w:basedOn w:val="DefaultParagraphFont"/>
    <w:rsid w:val="00E83C98"/>
    <w:rPr>
      <w:rFonts w:ascii="Times New Roman" w:hAnsi="Times New Roman" w:cs="Times New Roman" w:hint="default"/>
      <w:b w:val="0"/>
      <w:bCs w:val="0"/>
      <w:i w:val="0"/>
      <w:iCs w:val="0"/>
      <w:color w:val="1F497D"/>
      <w:sz w:val="15"/>
      <w:szCs w:val="15"/>
    </w:rPr>
  </w:style>
  <w:style w:type="character" w:styleId="PageNumber">
    <w:name w:val="page number"/>
    <w:basedOn w:val="DefaultParagraphFont"/>
    <w:uiPriority w:val="99"/>
    <w:semiHidden/>
    <w:unhideWhenUsed/>
    <w:rsid w:val="0003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2280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Firmin</dc:creator>
  <cp:keywords/>
  <dc:description/>
  <cp:lastModifiedBy>Paul Firmin</cp:lastModifiedBy>
  <cp:revision>10</cp:revision>
  <dcterms:created xsi:type="dcterms:W3CDTF">2026-01-22T18:31:00Z</dcterms:created>
  <dcterms:modified xsi:type="dcterms:W3CDTF">2026-02-27T16:59:00Z</dcterms:modified>
</cp:coreProperties>
</file>