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05D07" w14:textId="77CF0B58" w:rsidR="00A61C3B" w:rsidRPr="00940DFA" w:rsidRDefault="00AA3863">
      <w:pPr>
        <w:rPr>
          <w:rFonts w:ascii="Calibri" w:hAnsi="Calibri" w:cs="Calibri"/>
          <w:b/>
          <w:bCs/>
        </w:rPr>
      </w:pPr>
      <w:r w:rsidRPr="00940DFA">
        <w:rPr>
          <w:rFonts w:ascii="Calibri" w:hAnsi="Calibri" w:cs="Calibri"/>
          <w:b/>
          <w:bCs/>
        </w:rPr>
        <w:t>202</w:t>
      </w:r>
      <w:r w:rsidR="008644B1">
        <w:rPr>
          <w:rFonts w:ascii="Calibri" w:hAnsi="Calibri" w:cs="Calibri"/>
          <w:b/>
          <w:bCs/>
        </w:rPr>
        <w:t>6</w:t>
      </w:r>
      <w:r w:rsidRPr="00940DFA">
        <w:rPr>
          <w:rFonts w:ascii="Calibri" w:hAnsi="Calibri" w:cs="Calibri"/>
          <w:b/>
          <w:bCs/>
        </w:rPr>
        <w:t>0215 Matt 17.1-9</w:t>
      </w:r>
      <w:r w:rsidR="00A66869" w:rsidRPr="00940DFA">
        <w:rPr>
          <w:rFonts w:ascii="Calibri" w:hAnsi="Calibri" w:cs="Calibri"/>
          <w:b/>
          <w:bCs/>
        </w:rPr>
        <w:t xml:space="preserve"> </w:t>
      </w:r>
      <w:r w:rsidR="00940DFA" w:rsidRPr="00940DFA">
        <w:rPr>
          <w:rFonts w:ascii="Calibri" w:hAnsi="Calibri" w:cs="Calibri"/>
          <w:b/>
          <w:bCs/>
        </w:rPr>
        <w:t>For your Glory</w:t>
      </w:r>
    </w:p>
    <w:p w14:paraId="0D7989CB" w14:textId="0AFCB35F" w:rsidR="00AA3863" w:rsidRPr="00940DFA" w:rsidRDefault="00AA3863">
      <w:pPr>
        <w:rPr>
          <w:rFonts w:ascii="Calibri" w:hAnsi="Calibri" w:cs="Calibri"/>
        </w:rPr>
      </w:pPr>
      <w:r w:rsidRPr="00940DFA">
        <w:rPr>
          <w:rFonts w:ascii="Calibri" w:hAnsi="Calibri" w:cs="Calibri"/>
        </w:rPr>
        <w:t xml:space="preserve">Recently, I was looking into reading a certain book. I’d read a book by this author before and so I looked online for reviews. I clicked on a YouTube video of someone who was reviewing the book. </w:t>
      </w:r>
    </w:p>
    <w:p w14:paraId="33EB702F" w14:textId="346B4114" w:rsidR="00AA3863" w:rsidRPr="00940DFA" w:rsidRDefault="00AA3863">
      <w:pPr>
        <w:rPr>
          <w:rFonts w:ascii="Calibri" w:hAnsi="Calibri" w:cs="Calibri"/>
        </w:rPr>
      </w:pPr>
      <w:r w:rsidRPr="00940DFA">
        <w:rPr>
          <w:rFonts w:ascii="Calibri" w:hAnsi="Calibri" w:cs="Calibri"/>
        </w:rPr>
        <w:t xml:space="preserve">He started the video, welcomed everyone and then </w:t>
      </w:r>
      <w:proofErr w:type="gramStart"/>
      <w:r w:rsidRPr="00940DFA">
        <w:rPr>
          <w:rFonts w:ascii="Calibri" w:hAnsi="Calibri" w:cs="Calibri"/>
        </w:rPr>
        <w:t>said</w:t>
      </w:r>
      <w:proofErr w:type="gramEnd"/>
      <w:r w:rsidRPr="00940DFA">
        <w:rPr>
          <w:rFonts w:ascii="Calibri" w:hAnsi="Calibri" w:cs="Calibri"/>
        </w:rPr>
        <w:t xml:space="preserve"> ‘I haven’t actually read the book but…’ and he continued to give his opinion. I didn’t watch the rest. An opinion that starts with ‘I haven’t actually read…’, that’s such rubbish. </w:t>
      </w:r>
    </w:p>
    <w:p w14:paraId="20303C00" w14:textId="570A9648" w:rsidR="00AA3863" w:rsidRPr="00940DFA" w:rsidRDefault="00AA3863">
      <w:pPr>
        <w:rPr>
          <w:rFonts w:ascii="Calibri" w:hAnsi="Calibri" w:cs="Calibri"/>
        </w:rPr>
      </w:pPr>
      <w:r w:rsidRPr="00940DFA">
        <w:rPr>
          <w:rFonts w:ascii="Calibri" w:hAnsi="Calibri" w:cs="Calibri"/>
        </w:rPr>
        <w:t xml:space="preserve">We’re not far from opinions, </w:t>
      </w:r>
      <w:r w:rsidR="00E71758" w:rsidRPr="00940DFA">
        <w:rPr>
          <w:rFonts w:ascii="Calibri" w:hAnsi="Calibri" w:cs="Calibri"/>
        </w:rPr>
        <w:t xml:space="preserve">reviews, information, there is a lot of noise and in the decisions of life, we </w:t>
      </w:r>
      <w:proofErr w:type="gramStart"/>
      <w:r w:rsidR="00E71758" w:rsidRPr="00940DFA">
        <w:rPr>
          <w:rFonts w:ascii="Calibri" w:hAnsi="Calibri" w:cs="Calibri"/>
        </w:rPr>
        <w:t>have to</w:t>
      </w:r>
      <w:proofErr w:type="gramEnd"/>
      <w:r w:rsidR="00E71758" w:rsidRPr="00940DFA">
        <w:rPr>
          <w:rFonts w:ascii="Calibri" w:hAnsi="Calibri" w:cs="Calibri"/>
        </w:rPr>
        <w:t xml:space="preserve"> discern what we will listen to make our decisions. </w:t>
      </w:r>
      <w:r w:rsidR="007C22AB" w:rsidRPr="00940DFA">
        <w:rPr>
          <w:rFonts w:ascii="Calibri" w:hAnsi="Calibri" w:cs="Calibri"/>
        </w:rPr>
        <w:t>The gospel reading has several decisions being suggested</w:t>
      </w:r>
      <w:r w:rsidR="004A53AA" w:rsidRPr="00940DFA">
        <w:rPr>
          <w:rFonts w:ascii="Calibri" w:hAnsi="Calibri" w:cs="Calibri"/>
        </w:rPr>
        <w:t>.</w:t>
      </w:r>
    </w:p>
    <w:p w14:paraId="1E24E22A" w14:textId="0D4B22BC" w:rsidR="00E71758" w:rsidRPr="00940DFA" w:rsidRDefault="00E71758">
      <w:pPr>
        <w:rPr>
          <w:rFonts w:ascii="Calibri" w:hAnsi="Calibri" w:cs="Calibri"/>
        </w:rPr>
      </w:pPr>
      <w:r w:rsidRPr="00940DFA">
        <w:rPr>
          <w:rFonts w:ascii="Calibri" w:hAnsi="Calibri" w:cs="Calibri"/>
        </w:rPr>
        <w:t xml:space="preserve">It’s a common practice for many for prayer to be somewhere quiet, though that’s not to say we can’t pray somewhere busy and noisy. Jesus frequently went off to </w:t>
      </w:r>
      <w:proofErr w:type="gramStart"/>
      <w:r w:rsidRPr="00940DFA">
        <w:rPr>
          <w:rFonts w:ascii="Calibri" w:hAnsi="Calibri" w:cs="Calibri"/>
        </w:rPr>
        <w:t>pray,</w:t>
      </w:r>
      <w:proofErr w:type="gramEnd"/>
      <w:r w:rsidRPr="00940DFA">
        <w:rPr>
          <w:rFonts w:ascii="Calibri" w:hAnsi="Calibri" w:cs="Calibri"/>
        </w:rPr>
        <w:t xml:space="preserve"> he went up mountains to be alone with his Father. Even Jesus needed to get away from it all. </w:t>
      </w:r>
    </w:p>
    <w:p w14:paraId="51DBBF97" w14:textId="17DF3F2B" w:rsidR="00E71758" w:rsidRPr="00940DFA" w:rsidRDefault="00E71758">
      <w:pPr>
        <w:rPr>
          <w:rFonts w:ascii="Calibri" w:hAnsi="Calibri" w:cs="Calibri"/>
        </w:rPr>
      </w:pPr>
      <w:r w:rsidRPr="00940DFA">
        <w:rPr>
          <w:rFonts w:ascii="Calibri" w:hAnsi="Calibri" w:cs="Calibri"/>
        </w:rPr>
        <w:t xml:space="preserve">This time, he takes with him Peter, James and John. It is a signature </w:t>
      </w:r>
      <w:proofErr w:type="gramStart"/>
      <w:r w:rsidRPr="00940DFA">
        <w:rPr>
          <w:rFonts w:ascii="Calibri" w:hAnsi="Calibri" w:cs="Calibri"/>
        </w:rPr>
        <w:t>moment,</w:t>
      </w:r>
      <w:proofErr w:type="gramEnd"/>
      <w:r w:rsidRPr="00940DFA">
        <w:rPr>
          <w:rFonts w:ascii="Calibri" w:hAnsi="Calibri" w:cs="Calibri"/>
        </w:rPr>
        <w:t xml:space="preserve"> little do they realise it at the time. </w:t>
      </w:r>
    </w:p>
    <w:p w14:paraId="5CEEEEFB" w14:textId="1195D980" w:rsidR="00E71758" w:rsidRPr="00940DFA" w:rsidRDefault="00AF7402">
      <w:pPr>
        <w:rPr>
          <w:rFonts w:ascii="Calibri" w:hAnsi="Calibri" w:cs="Calibri"/>
        </w:rPr>
      </w:pPr>
      <w:r w:rsidRPr="00940DFA">
        <w:rPr>
          <w:rFonts w:ascii="Calibri" w:hAnsi="Calibri" w:cs="Calibri"/>
        </w:rPr>
        <w:t xml:space="preserve">It is a turning point in the gospel as Jesus heads towards conflict, turning away from his ministry in Galilee and turning towards the journey which will take him to the cross. It is a threshold moment for us as much as it was for them. They will be embarking on the journey to his passion, as </w:t>
      </w:r>
      <w:r w:rsidR="009844CC" w:rsidRPr="00940DFA">
        <w:rPr>
          <w:rFonts w:ascii="Calibri" w:hAnsi="Calibri" w:cs="Calibri"/>
        </w:rPr>
        <w:t xml:space="preserve">today, we do the same, we will be embarking on our Lenten journey. </w:t>
      </w:r>
    </w:p>
    <w:p w14:paraId="09FAB01F" w14:textId="52609874" w:rsidR="009844CC" w:rsidRPr="00940DFA" w:rsidRDefault="009844CC">
      <w:pPr>
        <w:rPr>
          <w:rFonts w:ascii="Calibri" w:hAnsi="Calibri" w:cs="Calibri"/>
        </w:rPr>
      </w:pPr>
      <w:r w:rsidRPr="00940DFA">
        <w:rPr>
          <w:rFonts w:ascii="Calibri" w:hAnsi="Calibri" w:cs="Calibri"/>
        </w:rPr>
        <w:t xml:space="preserve">Jesus dazzles, shimmering in his divinity. </w:t>
      </w:r>
    </w:p>
    <w:p w14:paraId="57473E22" w14:textId="49987F50" w:rsidR="009844CC" w:rsidRPr="00940DFA" w:rsidRDefault="009844CC">
      <w:pPr>
        <w:rPr>
          <w:rFonts w:ascii="Calibri" w:hAnsi="Calibri" w:cs="Calibri"/>
        </w:rPr>
      </w:pPr>
      <w:r w:rsidRPr="00940DFA">
        <w:rPr>
          <w:rFonts w:ascii="Calibri" w:hAnsi="Calibri" w:cs="Calibri"/>
        </w:rPr>
        <w:t xml:space="preserve">Moses and Elijah appear by his side. It is a physical, profound theological moment, of revelation, understanding, affirmation, Jesus’s very being. </w:t>
      </w:r>
    </w:p>
    <w:p w14:paraId="4446AFC5" w14:textId="14DF7D89" w:rsidR="009844CC" w:rsidRPr="00940DFA" w:rsidRDefault="009844CC">
      <w:pPr>
        <w:rPr>
          <w:rFonts w:ascii="Calibri" w:hAnsi="Calibri" w:cs="Calibri"/>
        </w:rPr>
      </w:pPr>
      <w:r w:rsidRPr="00940DFA">
        <w:rPr>
          <w:rFonts w:ascii="Calibri" w:hAnsi="Calibri" w:cs="Calibri"/>
        </w:rPr>
        <w:t xml:space="preserve">We have Moses representing the Law and Elijah representing the prophets. The whole of the Old Testament is in conversation with Jesus. Both Moses and Elijah had encounters with God on a mountain and here again, </w:t>
      </w:r>
      <w:r w:rsidR="00844812" w:rsidRPr="00940DFA">
        <w:rPr>
          <w:rFonts w:ascii="Calibri" w:hAnsi="Calibri" w:cs="Calibri"/>
        </w:rPr>
        <w:t>a full illustration of</w:t>
      </w:r>
      <w:r w:rsidRPr="00940DFA">
        <w:rPr>
          <w:rFonts w:ascii="Calibri" w:hAnsi="Calibri" w:cs="Calibri"/>
        </w:rPr>
        <w:t xml:space="preserve"> who Jesus is. </w:t>
      </w:r>
    </w:p>
    <w:p w14:paraId="3144B6BD" w14:textId="1747BD50" w:rsidR="0092389F" w:rsidRPr="00940DFA" w:rsidRDefault="0092389F">
      <w:pPr>
        <w:rPr>
          <w:rFonts w:ascii="Calibri" w:hAnsi="Calibri" w:cs="Calibri"/>
        </w:rPr>
      </w:pPr>
      <w:r w:rsidRPr="00940DFA">
        <w:rPr>
          <w:rFonts w:ascii="Calibri" w:hAnsi="Calibri" w:cs="Calibri"/>
        </w:rPr>
        <w:t xml:space="preserve">We all have moments like this, when we have recognised a deeper truth. We have the phrase, when some shows their true colours, usually when we see something that does not align with our values, but again, it is about visualising colours, </w:t>
      </w:r>
      <w:r w:rsidR="00CF43FD" w:rsidRPr="00940DFA">
        <w:rPr>
          <w:rFonts w:ascii="Calibri" w:hAnsi="Calibri" w:cs="Calibri"/>
        </w:rPr>
        <w:t xml:space="preserve">shape, depth, meaning, </w:t>
      </w:r>
      <w:r w:rsidRPr="00940DFA">
        <w:rPr>
          <w:rFonts w:ascii="Calibri" w:hAnsi="Calibri" w:cs="Calibri"/>
        </w:rPr>
        <w:t>once seen, it cannot be unseen. Equally, we have expansive revelations of people. These are times we understand with clarity someone’s identity.</w:t>
      </w:r>
    </w:p>
    <w:p w14:paraId="7BADC250" w14:textId="30AC0B55" w:rsidR="009844CC" w:rsidRPr="00940DFA" w:rsidRDefault="0092389F">
      <w:pPr>
        <w:rPr>
          <w:rFonts w:ascii="Calibri" w:hAnsi="Calibri" w:cs="Calibri"/>
        </w:rPr>
      </w:pPr>
      <w:r w:rsidRPr="00940DFA">
        <w:rPr>
          <w:rFonts w:ascii="Calibri" w:hAnsi="Calibri" w:cs="Calibri"/>
        </w:rPr>
        <w:t xml:space="preserve"> A very human response comes next, as Peter </w:t>
      </w:r>
      <w:r w:rsidR="00210B56" w:rsidRPr="00940DFA">
        <w:rPr>
          <w:rFonts w:ascii="Calibri" w:hAnsi="Calibri" w:cs="Calibri"/>
        </w:rPr>
        <w:t xml:space="preserve">barges in with his great idea to make 3 booths, these tabernacles were places of encounter with God, so theologically he believes this is a biblically rooted plan. Though no, it is one of those dumb disciple moments of blustering in with human ideas and plans. </w:t>
      </w:r>
    </w:p>
    <w:p w14:paraId="2C061265" w14:textId="2AA12414" w:rsidR="00210B56" w:rsidRPr="00940DFA" w:rsidRDefault="00210B56">
      <w:pPr>
        <w:rPr>
          <w:rFonts w:ascii="Calibri" w:hAnsi="Calibri" w:cs="Calibri"/>
        </w:rPr>
      </w:pPr>
      <w:r w:rsidRPr="00940DFA">
        <w:rPr>
          <w:rFonts w:ascii="Calibri" w:hAnsi="Calibri" w:cs="Calibri"/>
        </w:rPr>
        <w:t>Thankfully for us, there are many dumb disciple moments recorded in the gospels. Let’s rain fire down on them</w:t>
      </w:r>
      <w:r w:rsidRPr="00940DFA">
        <w:rPr>
          <w:rStyle w:val="FootnoteReference"/>
          <w:rFonts w:ascii="Calibri" w:hAnsi="Calibri" w:cs="Calibri"/>
        </w:rPr>
        <w:footnoteReference w:id="1"/>
      </w:r>
      <w:r w:rsidRPr="00940DFA">
        <w:rPr>
          <w:rFonts w:ascii="Calibri" w:hAnsi="Calibri" w:cs="Calibri"/>
        </w:rPr>
        <w:t>, the disciples fall asleep at Gethsemane</w:t>
      </w:r>
      <w:r w:rsidR="0049469C">
        <w:rPr>
          <w:rStyle w:val="FootnoteReference"/>
          <w:rFonts w:ascii="Calibri" w:hAnsi="Calibri" w:cs="Calibri"/>
        </w:rPr>
        <w:footnoteReference w:id="2"/>
      </w:r>
      <w:r w:rsidRPr="00940DFA">
        <w:rPr>
          <w:rFonts w:ascii="Calibri" w:hAnsi="Calibri" w:cs="Calibri"/>
        </w:rPr>
        <w:t>, the disciples asking to be on the right and left side of Jesus in glory</w:t>
      </w:r>
      <w:r w:rsidR="004F028B">
        <w:rPr>
          <w:rStyle w:val="FootnoteReference"/>
          <w:rFonts w:ascii="Calibri" w:hAnsi="Calibri" w:cs="Calibri"/>
        </w:rPr>
        <w:footnoteReference w:id="3"/>
      </w:r>
      <w:r w:rsidRPr="00940DFA">
        <w:rPr>
          <w:rFonts w:ascii="Calibri" w:hAnsi="Calibri" w:cs="Calibri"/>
        </w:rPr>
        <w:t>, there are moments when the disciples misunderstand, don’t join the dots or they come up with their cunning plan, as</w:t>
      </w:r>
      <w:r w:rsidR="005A314A" w:rsidRPr="00940DFA">
        <w:rPr>
          <w:rFonts w:ascii="Calibri" w:hAnsi="Calibri" w:cs="Calibri"/>
        </w:rPr>
        <w:t xml:space="preserve"> Blackadder’s</w:t>
      </w:r>
      <w:r w:rsidRPr="00940DFA">
        <w:rPr>
          <w:rFonts w:ascii="Calibri" w:hAnsi="Calibri" w:cs="Calibri"/>
        </w:rPr>
        <w:t xml:space="preserve"> Baldrick would say. </w:t>
      </w:r>
    </w:p>
    <w:p w14:paraId="131A4C83" w14:textId="439E3952" w:rsidR="00F1495A" w:rsidRPr="00940DFA" w:rsidRDefault="00F1495A">
      <w:pPr>
        <w:rPr>
          <w:rFonts w:ascii="Calibri" w:hAnsi="Calibri" w:cs="Calibri"/>
        </w:rPr>
      </w:pPr>
      <w:r w:rsidRPr="00940DFA">
        <w:rPr>
          <w:rFonts w:ascii="Calibri" w:hAnsi="Calibri" w:cs="Calibri"/>
        </w:rPr>
        <w:lastRenderedPageBreak/>
        <w:t xml:space="preserve">Peter wants to enshrine this moment, wouldn’t we all though. To keep it real and permanent. We all have these dumb moments to bottle up a perfect, glory filled encounter to hold onto forever. </w:t>
      </w:r>
    </w:p>
    <w:p w14:paraId="1E523872" w14:textId="445A995A" w:rsidR="00F1495A" w:rsidRPr="00940DFA" w:rsidRDefault="00F1495A">
      <w:pPr>
        <w:rPr>
          <w:rFonts w:ascii="Calibri" w:hAnsi="Calibri" w:cs="Calibri"/>
        </w:rPr>
      </w:pPr>
      <w:r w:rsidRPr="00940DFA">
        <w:rPr>
          <w:rFonts w:ascii="Calibri" w:hAnsi="Calibri" w:cs="Calibri"/>
        </w:rPr>
        <w:t xml:space="preserve">No, Peter cannot contain Jesus, the wonder of Jesus, the communion Jesus brings in his body, uniting Israel and the Church, this cannot be stopped and contained. </w:t>
      </w:r>
    </w:p>
    <w:p w14:paraId="0ECA9842" w14:textId="4D313C98" w:rsidR="00F1495A" w:rsidRPr="00940DFA" w:rsidRDefault="00F1495A">
      <w:pPr>
        <w:rPr>
          <w:rFonts w:ascii="Calibri" w:hAnsi="Calibri" w:cs="Calibri"/>
        </w:rPr>
      </w:pPr>
      <w:r w:rsidRPr="00940DFA">
        <w:rPr>
          <w:rFonts w:ascii="Calibri" w:hAnsi="Calibri" w:cs="Calibri"/>
        </w:rPr>
        <w:t xml:space="preserve">It is puzzling that this profound moment is less notable than some of the other key liturgical times of the year. Christmas, Easter, Ascension, Pentecost. The transfiguration, Jesus went up a mountain, dazzled, Peter had an idiot plan, </w:t>
      </w:r>
      <w:r w:rsidR="00F8441E" w:rsidRPr="00940DFA">
        <w:rPr>
          <w:rFonts w:ascii="Calibri" w:hAnsi="Calibri" w:cs="Calibri"/>
        </w:rPr>
        <w:t xml:space="preserve">the Father speaks from Heaven affirming </w:t>
      </w:r>
      <w:r w:rsidRPr="00940DFA">
        <w:rPr>
          <w:rFonts w:ascii="Calibri" w:hAnsi="Calibri" w:cs="Calibri"/>
        </w:rPr>
        <w:t>Jesus</w:t>
      </w:r>
      <w:r w:rsidR="00EB6C0B" w:rsidRPr="00940DFA">
        <w:rPr>
          <w:rFonts w:ascii="Calibri" w:hAnsi="Calibri" w:cs="Calibri"/>
        </w:rPr>
        <w:t>’</w:t>
      </w:r>
      <w:r w:rsidRPr="00940DFA">
        <w:rPr>
          <w:rFonts w:ascii="Calibri" w:hAnsi="Calibri" w:cs="Calibri"/>
        </w:rPr>
        <w:t xml:space="preserve"> identity</w:t>
      </w:r>
      <w:r w:rsidR="00F8441E" w:rsidRPr="00940DFA">
        <w:rPr>
          <w:rFonts w:ascii="Calibri" w:hAnsi="Calibri" w:cs="Calibri"/>
        </w:rPr>
        <w:t xml:space="preserve">, </w:t>
      </w:r>
      <w:r w:rsidRPr="00940DFA">
        <w:rPr>
          <w:rFonts w:ascii="Calibri" w:hAnsi="Calibri" w:cs="Calibri"/>
        </w:rPr>
        <w:t>to</w:t>
      </w:r>
      <w:r w:rsidR="00F8441E" w:rsidRPr="00940DFA">
        <w:rPr>
          <w:rFonts w:ascii="Calibri" w:hAnsi="Calibri" w:cs="Calibri"/>
        </w:rPr>
        <w:t xml:space="preserve"> point to</w:t>
      </w:r>
      <w:r w:rsidRPr="00940DFA">
        <w:rPr>
          <w:rFonts w:ascii="Calibri" w:hAnsi="Calibri" w:cs="Calibri"/>
        </w:rPr>
        <w:t xml:space="preserve"> the main event, passion and cross. </w:t>
      </w:r>
    </w:p>
    <w:p w14:paraId="0E717AD5" w14:textId="68E03899" w:rsidR="00F1495A" w:rsidRPr="00940DFA" w:rsidRDefault="00F1495A">
      <w:pPr>
        <w:rPr>
          <w:rFonts w:ascii="Calibri" w:hAnsi="Calibri" w:cs="Calibri"/>
        </w:rPr>
      </w:pPr>
      <w:r w:rsidRPr="00940DFA">
        <w:rPr>
          <w:rFonts w:ascii="Calibri" w:hAnsi="Calibri" w:cs="Calibri"/>
        </w:rPr>
        <w:t xml:space="preserve">Notice this. In </w:t>
      </w:r>
      <w:r w:rsidR="00D90609" w:rsidRPr="00940DFA">
        <w:rPr>
          <w:rFonts w:ascii="Calibri" w:hAnsi="Calibri" w:cs="Calibri"/>
        </w:rPr>
        <w:t>a single</w:t>
      </w:r>
      <w:r w:rsidR="00F8441E" w:rsidRPr="00940DFA">
        <w:rPr>
          <w:rFonts w:ascii="Calibri" w:hAnsi="Calibri" w:cs="Calibri"/>
        </w:rPr>
        <w:t xml:space="preserve"> verse, there is </w:t>
      </w:r>
      <w:r w:rsidRPr="00940DFA">
        <w:rPr>
          <w:rFonts w:ascii="Calibri" w:hAnsi="Calibri" w:cs="Calibri"/>
        </w:rPr>
        <w:t>the whole gospel of Jesus Christ.</w:t>
      </w:r>
    </w:p>
    <w:p w14:paraId="17CC0B2F" w14:textId="40382E34" w:rsidR="00F8441E" w:rsidRPr="00940DFA" w:rsidRDefault="00F8441E">
      <w:pPr>
        <w:rPr>
          <w:rFonts w:ascii="Calibri" w:hAnsi="Calibri" w:cs="Calibri"/>
        </w:rPr>
      </w:pPr>
      <w:r w:rsidRPr="00940DFA">
        <w:rPr>
          <w:rFonts w:ascii="Calibri" w:hAnsi="Calibri" w:cs="Calibri"/>
        </w:rPr>
        <w:t>Jesus came and touched them, saying, ‘Get up, and do not be afraid.’</w:t>
      </w:r>
    </w:p>
    <w:p w14:paraId="3954D224" w14:textId="185DF2CC" w:rsidR="00F8441E" w:rsidRPr="00940DFA" w:rsidRDefault="00F8441E">
      <w:pPr>
        <w:rPr>
          <w:rFonts w:ascii="Calibri" w:hAnsi="Calibri" w:cs="Calibri"/>
        </w:rPr>
      </w:pPr>
      <w:r w:rsidRPr="00940DFA">
        <w:rPr>
          <w:rFonts w:ascii="Calibri" w:hAnsi="Calibri" w:cs="Calibri"/>
        </w:rPr>
        <w:t xml:space="preserve">Jesus comes to them, this is </w:t>
      </w:r>
      <w:r w:rsidR="00D90609" w:rsidRPr="00940DFA">
        <w:rPr>
          <w:rFonts w:ascii="Calibri" w:hAnsi="Calibri" w:cs="Calibri"/>
        </w:rPr>
        <w:t>Christmas</w:t>
      </w:r>
      <w:r w:rsidRPr="00940DFA">
        <w:rPr>
          <w:rFonts w:ascii="Calibri" w:hAnsi="Calibri" w:cs="Calibri"/>
        </w:rPr>
        <w:t xml:space="preserve">, born as a human flesh, as the baby. This is </w:t>
      </w:r>
      <w:r w:rsidR="00D90609" w:rsidRPr="00940DFA">
        <w:rPr>
          <w:rFonts w:ascii="Calibri" w:hAnsi="Calibri" w:cs="Calibri"/>
        </w:rPr>
        <w:t>the incarnation</w:t>
      </w:r>
      <w:r w:rsidRPr="00940DFA">
        <w:rPr>
          <w:rFonts w:ascii="Calibri" w:hAnsi="Calibri" w:cs="Calibri"/>
        </w:rPr>
        <w:t>.</w:t>
      </w:r>
    </w:p>
    <w:p w14:paraId="76B536EB" w14:textId="426F6F70" w:rsidR="00F8441E" w:rsidRPr="00940DFA" w:rsidRDefault="00F8441E">
      <w:pPr>
        <w:rPr>
          <w:rFonts w:ascii="Calibri" w:hAnsi="Calibri" w:cs="Calibri"/>
        </w:rPr>
      </w:pPr>
      <w:r w:rsidRPr="00940DFA">
        <w:rPr>
          <w:rFonts w:ascii="Calibri" w:hAnsi="Calibri" w:cs="Calibri"/>
        </w:rPr>
        <w:t xml:space="preserve">Jesus touches them to raise them up, this is Easter, the resurrection, he promises to raise us up. </w:t>
      </w:r>
    </w:p>
    <w:p w14:paraId="1A36EFA8" w14:textId="082228E4" w:rsidR="00F8441E" w:rsidRPr="00940DFA" w:rsidRDefault="00F8441E">
      <w:pPr>
        <w:rPr>
          <w:rFonts w:ascii="Calibri" w:hAnsi="Calibri" w:cs="Calibri"/>
        </w:rPr>
      </w:pPr>
      <w:r w:rsidRPr="00940DFA">
        <w:rPr>
          <w:rFonts w:ascii="Calibri" w:hAnsi="Calibri" w:cs="Calibri"/>
        </w:rPr>
        <w:t xml:space="preserve">He says to them, do not be afraid, this is Pentecost, when the disciples are transformed from being terrified to liberated and proactive apostles. </w:t>
      </w:r>
    </w:p>
    <w:p w14:paraId="61AED88B" w14:textId="3732E82F" w:rsidR="00F8441E" w:rsidRPr="00940DFA" w:rsidRDefault="00F8441E">
      <w:pPr>
        <w:rPr>
          <w:rFonts w:ascii="Calibri" w:hAnsi="Calibri" w:cs="Calibri"/>
        </w:rPr>
      </w:pPr>
      <w:r w:rsidRPr="00940DFA">
        <w:rPr>
          <w:rFonts w:ascii="Calibri" w:hAnsi="Calibri" w:cs="Calibri"/>
        </w:rPr>
        <w:t xml:space="preserve">It is all there in one verse, who Jesus is, God with us always and in everything we will face. </w:t>
      </w:r>
    </w:p>
    <w:p w14:paraId="66826135" w14:textId="7BD0B5F5" w:rsidR="00F8441E" w:rsidRPr="00940DFA" w:rsidRDefault="00F8441E">
      <w:pPr>
        <w:rPr>
          <w:rFonts w:ascii="Calibri" w:hAnsi="Calibri" w:cs="Calibri"/>
        </w:rPr>
      </w:pPr>
      <w:r w:rsidRPr="00940DFA">
        <w:rPr>
          <w:rFonts w:ascii="Calibri" w:hAnsi="Calibri" w:cs="Calibri"/>
        </w:rPr>
        <w:t>Last Sunday we thought about fear and worries. Recognising how crippling it is</w:t>
      </w:r>
      <w:r w:rsidR="00865FCE" w:rsidRPr="00940DFA">
        <w:rPr>
          <w:rFonts w:ascii="Calibri" w:hAnsi="Calibri" w:cs="Calibri"/>
        </w:rPr>
        <w:t>, how other people’s opinions affect us</w:t>
      </w:r>
      <w:r w:rsidRPr="00940DFA">
        <w:rPr>
          <w:rFonts w:ascii="Calibri" w:hAnsi="Calibri" w:cs="Calibri"/>
        </w:rPr>
        <w:t xml:space="preserve">. We know ourselves how we </w:t>
      </w:r>
      <w:proofErr w:type="gramStart"/>
      <w:r w:rsidRPr="00940DFA">
        <w:rPr>
          <w:rFonts w:ascii="Calibri" w:hAnsi="Calibri" w:cs="Calibri"/>
        </w:rPr>
        <w:t>have to</w:t>
      </w:r>
      <w:proofErr w:type="gramEnd"/>
      <w:r w:rsidRPr="00940DFA">
        <w:rPr>
          <w:rFonts w:ascii="Calibri" w:hAnsi="Calibri" w:cs="Calibri"/>
        </w:rPr>
        <w:t xml:space="preserve"> make a conscious effort to push the fear away, to get away from all the noise to be able to h</w:t>
      </w:r>
      <w:r w:rsidR="00F104FD" w:rsidRPr="00940DFA">
        <w:rPr>
          <w:rFonts w:ascii="Calibri" w:hAnsi="Calibri" w:cs="Calibri"/>
        </w:rPr>
        <w:t xml:space="preserve">ear and trust God. </w:t>
      </w:r>
    </w:p>
    <w:p w14:paraId="00F321AD" w14:textId="45386729" w:rsidR="00F104FD" w:rsidRPr="00940DFA" w:rsidRDefault="00F104FD">
      <w:pPr>
        <w:rPr>
          <w:rFonts w:ascii="Calibri" w:hAnsi="Calibri" w:cs="Calibri"/>
        </w:rPr>
      </w:pPr>
      <w:r w:rsidRPr="00940DFA">
        <w:rPr>
          <w:rFonts w:ascii="Calibri" w:hAnsi="Calibri" w:cs="Calibri"/>
        </w:rPr>
        <w:t>Just the same, the transfiguration of Jesus does not prevent the awful, terrible events that lie ahead. The disciples are going to journey to the cross with Jesus, facing the full horror of his death and facing their own human frailty and lack.</w:t>
      </w:r>
    </w:p>
    <w:p w14:paraId="1B013CE2" w14:textId="5635125E" w:rsidR="00F104FD" w:rsidRPr="00940DFA" w:rsidRDefault="00F104FD">
      <w:pPr>
        <w:rPr>
          <w:rFonts w:ascii="Calibri" w:hAnsi="Calibri" w:cs="Calibri"/>
        </w:rPr>
      </w:pPr>
      <w:r w:rsidRPr="00940DFA">
        <w:rPr>
          <w:rFonts w:ascii="Calibri" w:hAnsi="Calibri" w:cs="Calibri"/>
        </w:rPr>
        <w:t xml:space="preserve">The wonder-filled moments do not protect us or prevent the bad stuff. Though we wish they did. </w:t>
      </w:r>
    </w:p>
    <w:p w14:paraId="025714FE" w14:textId="46C83C36" w:rsidR="00F104FD" w:rsidRPr="00940DFA" w:rsidRDefault="00F104FD">
      <w:pPr>
        <w:rPr>
          <w:rFonts w:ascii="Calibri" w:hAnsi="Calibri" w:cs="Calibri"/>
        </w:rPr>
      </w:pPr>
      <w:r w:rsidRPr="00940DFA">
        <w:rPr>
          <w:rFonts w:ascii="Calibri" w:hAnsi="Calibri" w:cs="Calibri"/>
        </w:rPr>
        <w:t xml:space="preserve">Through prayer, the Transfiguration can be the most powerful and transformative for us and others. </w:t>
      </w:r>
    </w:p>
    <w:p w14:paraId="381A2DA7" w14:textId="31E17131" w:rsidR="00F104FD" w:rsidRPr="00940DFA" w:rsidRDefault="00F104FD">
      <w:pPr>
        <w:rPr>
          <w:rFonts w:ascii="Calibri" w:hAnsi="Calibri" w:cs="Calibri"/>
        </w:rPr>
      </w:pPr>
      <w:r w:rsidRPr="00940DFA">
        <w:rPr>
          <w:rFonts w:ascii="Calibri" w:hAnsi="Calibri" w:cs="Calibri"/>
        </w:rPr>
        <w:t>There are times when we pray the pray</w:t>
      </w:r>
      <w:r w:rsidR="00184C49" w:rsidRPr="00940DFA">
        <w:rPr>
          <w:rFonts w:ascii="Calibri" w:hAnsi="Calibri" w:cs="Calibri"/>
        </w:rPr>
        <w:t xml:space="preserve">er </w:t>
      </w:r>
      <w:r w:rsidRPr="00940DFA">
        <w:rPr>
          <w:rFonts w:ascii="Calibri" w:hAnsi="Calibri" w:cs="Calibri"/>
        </w:rPr>
        <w:t>o incarnation, that God</w:t>
      </w:r>
      <w:r w:rsidR="00F91CFC" w:rsidRPr="00940DFA">
        <w:rPr>
          <w:rFonts w:ascii="Calibri" w:hAnsi="Calibri" w:cs="Calibri"/>
        </w:rPr>
        <w:t>’s presence</w:t>
      </w:r>
      <w:r w:rsidRPr="00940DFA">
        <w:rPr>
          <w:rFonts w:ascii="Calibri" w:hAnsi="Calibri" w:cs="Calibri"/>
        </w:rPr>
        <w:t xml:space="preserve"> will be with us or others in what they are doing. We might pray that God’s presence is revealed to someone, through trail or through wonder. </w:t>
      </w:r>
      <w:r w:rsidR="00F91CFC" w:rsidRPr="00940DFA">
        <w:rPr>
          <w:rFonts w:ascii="Calibri" w:hAnsi="Calibri" w:cs="Calibri"/>
        </w:rPr>
        <w:t>This is t</w:t>
      </w:r>
      <w:r w:rsidR="00BD4CBB" w:rsidRPr="00940DFA">
        <w:rPr>
          <w:rFonts w:ascii="Calibri" w:hAnsi="Calibri" w:cs="Calibri"/>
        </w:rPr>
        <w:t xml:space="preserve">he prayer of </w:t>
      </w:r>
      <w:r w:rsidR="00F91CFC" w:rsidRPr="00940DFA">
        <w:rPr>
          <w:rFonts w:ascii="Calibri" w:hAnsi="Calibri" w:cs="Calibri"/>
        </w:rPr>
        <w:t>incarnation</w:t>
      </w:r>
      <w:r w:rsidRPr="00940DFA">
        <w:rPr>
          <w:rFonts w:ascii="Calibri" w:hAnsi="Calibri" w:cs="Calibri"/>
        </w:rPr>
        <w:t xml:space="preserve">. </w:t>
      </w:r>
    </w:p>
    <w:p w14:paraId="052B82AB" w14:textId="6F7B02D3" w:rsidR="00F104FD" w:rsidRPr="00940DFA" w:rsidRDefault="00F104FD">
      <w:pPr>
        <w:rPr>
          <w:rFonts w:ascii="Calibri" w:hAnsi="Calibri" w:cs="Calibri"/>
        </w:rPr>
      </w:pPr>
      <w:r w:rsidRPr="00940DFA">
        <w:rPr>
          <w:rFonts w:ascii="Calibri" w:hAnsi="Calibri" w:cs="Calibri"/>
        </w:rPr>
        <w:t xml:space="preserve">We might be asked for the prayer of resurrection, that an illness or infirmity is completely healed, a failing business is </w:t>
      </w:r>
      <w:r w:rsidR="00184C49" w:rsidRPr="00940DFA">
        <w:rPr>
          <w:rFonts w:ascii="Calibri" w:hAnsi="Calibri" w:cs="Calibri"/>
        </w:rPr>
        <w:t>restored, brokenness</w:t>
      </w:r>
      <w:r w:rsidRPr="00940DFA">
        <w:rPr>
          <w:rFonts w:ascii="Calibri" w:hAnsi="Calibri" w:cs="Calibri"/>
        </w:rPr>
        <w:t xml:space="preserve"> is made </w:t>
      </w:r>
      <w:r w:rsidR="0018362E" w:rsidRPr="00940DFA">
        <w:rPr>
          <w:rFonts w:ascii="Calibri" w:hAnsi="Calibri" w:cs="Calibri"/>
        </w:rPr>
        <w:t>whole</w:t>
      </w:r>
      <w:r w:rsidRPr="00940DFA">
        <w:rPr>
          <w:rFonts w:ascii="Calibri" w:hAnsi="Calibri" w:cs="Calibri"/>
        </w:rPr>
        <w:t xml:space="preserve"> again. </w:t>
      </w:r>
      <w:r w:rsidR="00BD4CBB" w:rsidRPr="00940DFA">
        <w:rPr>
          <w:rFonts w:ascii="Calibri" w:hAnsi="Calibri" w:cs="Calibri"/>
        </w:rPr>
        <w:t xml:space="preserve">It is praying for a miracle. </w:t>
      </w:r>
      <w:r w:rsidRPr="00940DFA">
        <w:rPr>
          <w:rFonts w:ascii="Calibri" w:hAnsi="Calibri" w:cs="Calibri"/>
        </w:rPr>
        <w:t>This is resurrection</w:t>
      </w:r>
      <w:r w:rsidR="00BD4CBB" w:rsidRPr="00940DFA">
        <w:rPr>
          <w:rFonts w:ascii="Calibri" w:hAnsi="Calibri" w:cs="Calibri"/>
        </w:rPr>
        <w:t xml:space="preserve"> prayer</w:t>
      </w:r>
      <w:r w:rsidRPr="00940DFA">
        <w:rPr>
          <w:rFonts w:ascii="Calibri" w:hAnsi="Calibri" w:cs="Calibri"/>
        </w:rPr>
        <w:t xml:space="preserve">. </w:t>
      </w:r>
    </w:p>
    <w:p w14:paraId="09668E54" w14:textId="15A950A2" w:rsidR="00F104FD" w:rsidRPr="00940DFA" w:rsidRDefault="00BD4CBB">
      <w:pPr>
        <w:rPr>
          <w:rFonts w:ascii="Calibri" w:hAnsi="Calibri" w:cs="Calibri"/>
        </w:rPr>
      </w:pPr>
      <w:r w:rsidRPr="00940DFA">
        <w:rPr>
          <w:rFonts w:ascii="Calibri" w:hAnsi="Calibri" w:cs="Calibri"/>
        </w:rPr>
        <w:t xml:space="preserve">Yet there are times when the Transfiguration illuminates with greater power than either the prayers of incarnation or resurrection. </w:t>
      </w:r>
    </w:p>
    <w:p w14:paraId="0D8F23CA" w14:textId="30B5D91D" w:rsidR="00BD4CBB" w:rsidRPr="00940DFA" w:rsidRDefault="00BD4CBB">
      <w:pPr>
        <w:rPr>
          <w:rFonts w:ascii="Calibri" w:hAnsi="Calibri" w:cs="Calibri"/>
        </w:rPr>
      </w:pPr>
      <w:r w:rsidRPr="00940DFA">
        <w:rPr>
          <w:rFonts w:ascii="Calibri" w:hAnsi="Calibri" w:cs="Calibri"/>
        </w:rPr>
        <w:t xml:space="preserve">The Transfiguration was the defining moment, when God’s glory </w:t>
      </w:r>
      <w:r w:rsidR="007A07C5" w:rsidRPr="00940DFA">
        <w:rPr>
          <w:rFonts w:ascii="Calibri" w:hAnsi="Calibri" w:cs="Calibri"/>
        </w:rPr>
        <w:t xml:space="preserve">showed within, beyond and beneath everything the disciples thought they understood. It becomes the prayer in bewilderment and </w:t>
      </w:r>
      <w:r w:rsidR="0076735F" w:rsidRPr="00940DFA">
        <w:rPr>
          <w:rFonts w:ascii="Calibri" w:hAnsi="Calibri" w:cs="Calibri"/>
        </w:rPr>
        <w:t>confusion,</w:t>
      </w:r>
      <w:r w:rsidR="007A07C5" w:rsidRPr="00940DFA">
        <w:rPr>
          <w:rFonts w:ascii="Calibri" w:hAnsi="Calibri" w:cs="Calibri"/>
        </w:rPr>
        <w:t xml:space="preserve"> and it can be the pivotal, definitive moment of life, when there are no other options for hope, when we have no words because they seem trite. </w:t>
      </w:r>
    </w:p>
    <w:p w14:paraId="43907D89" w14:textId="4E08F87B" w:rsidR="007A07C5" w:rsidRPr="00940DFA" w:rsidRDefault="007A07C5">
      <w:pPr>
        <w:rPr>
          <w:rFonts w:ascii="Calibri" w:hAnsi="Calibri" w:cs="Calibri"/>
        </w:rPr>
      </w:pPr>
      <w:r w:rsidRPr="00940DFA">
        <w:rPr>
          <w:rFonts w:ascii="Calibri" w:hAnsi="Calibri" w:cs="Calibri"/>
        </w:rPr>
        <w:t xml:space="preserve">It is when we pray, for whatever </w:t>
      </w:r>
      <w:r w:rsidR="00F672E4" w:rsidRPr="00940DFA">
        <w:rPr>
          <w:rFonts w:ascii="Calibri" w:hAnsi="Calibri" w:cs="Calibri"/>
        </w:rPr>
        <w:t xml:space="preserve">happens, it </w:t>
      </w:r>
      <w:r w:rsidR="005D2532" w:rsidRPr="00940DFA">
        <w:rPr>
          <w:rFonts w:ascii="Calibri" w:hAnsi="Calibri" w:cs="Calibri"/>
        </w:rPr>
        <w:t>will be</w:t>
      </w:r>
      <w:r w:rsidR="00767622" w:rsidRPr="00940DFA">
        <w:rPr>
          <w:rFonts w:ascii="Calibri" w:hAnsi="Calibri" w:cs="Calibri"/>
        </w:rPr>
        <w:t xml:space="preserve"> transformed for God’s glory, </w:t>
      </w:r>
      <w:r w:rsidR="003C5894" w:rsidRPr="00940DFA">
        <w:rPr>
          <w:rFonts w:ascii="Calibri" w:hAnsi="Calibri" w:cs="Calibri"/>
        </w:rPr>
        <w:t>a plea to see God's glory in the midst of, rather than in escape from, difficult situations. I</w:t>
      </w:r>
      <w:r w:rsidR="00767622" w:rsidRPr="00940DFA">
        <w:rPr>
          <w:rFonts w:ascii="Calibri" w:hAnsi="Calibri" w:cs="Calibri"/>
        </w:rPr>
        <w:t xml:space="preserve">n the </w:t>
      </w:r>
      <w:r w:rsidR="00790AB4" w:rsidRPr="00940DFA">
        <w:rPr>
          <w:rFonts w:ascii="Calibri" w:hAnsi="Calibri" w:cs="Calibri"/>
        </w:rPr>
        <w:t>hardest challenges, when everything is in tatters, when we face our own cross</w:t>
      </w:r>
      <w:r w:rsidR="00C45264" w:rsidRPr="00940DFA">
        <w:rPr>
          <w:rFonts w:ascii="Calibri" w:hAnsi="Calibri" w:cs="Calibri"/>
        </w:rPr>
        <w:t xml:space="preserve"> and the hostility that comes with it, </w:t>
      </w:r>
      <w:r w:rsidR="007D200D" w:rsidRPr="00940DFA">
        <w:rPr>
          <w:rFonts w:ascii="Calibri" w:hAnsi="Calibri" w:cs="Calibri"/>
        </w:rPr>
        <w:t xml:space="preserve">we ask </w:t>
      </w:r>
      <w:r w:rsidR="00C45264" w:rsidRPr="00940DFA">
        <w:rPr>
          <w:rFonts w:ascii="Calibri" w:hAnsi="Calibri" w:cs="Calibri"/>
        </w:rPr>
        <w:t xml:space="preserve">God </w:t>
      </w:r>
      <w:r w:rsidR="007D200D" w:rsidRPr="00940DFA">
        <w:rPr>
          <w:rFonts w:ascii="Calibri" w:hAnsi="Calibri" w:cs="Calibri"/>
        </w:rPr>
        <w:t>to</w:t>
      </w:r>
      <w:r w:rsidR="00C45264" w:rsidRPr="00940DFA">
        <w:rPr>
          <w:rFonts w:ascii="Calibri" w:hAnsi="Calibri" w:cs="Calibri"/>
        </w:rPr>
        <w:t xml:space="preserve"> transform and transfigure this</w:t>
      </w:r>
      <w:r w:rsidR="00AA73A3" w:rsidRPr="00940DFA">
        <w:rPr>
          <w:rFonts w:ascii="Calibri" w:hAnsi="Calibri" w:cs="Calibri"/>
        </w:rPr>
        <w:t xml:space="preserve"> and ultimately, in time, just as the disciples did</w:t>
      </w:r>
      <w:r w:rsidR="00B035CB" w:rsidRPr="00940DFA">
        <w:rPr>
          <w:rFonts w:ascii="Calibri" w:hAnsi="Calibri" w:cs="Calibri"/>
        </w:rPr>
        <w:t xml:space="preserve"> later after the resurrection, we will look back</w:t>
      </w:r>
      <w:r w:rsidR="007D200D" w:rsidRPr="00940DFA">
        <w:rPr>
          <w:rFonts w:ascii="Calibri" w:hAnsi="Calibri" w:cs="Calibri"/>
        </w:rPr>
        <w:t xml:space="preserve">, we will know </w:t>
      </w:r>
      <w:r w:rsidR="00CA6DBE" w:rsidRPr="00940DFA">
        <w:rPr>
          <w:rFonts w:ascii="Calibri" w:hAnsi="Calibri" w:cs="Calibri"/>
        </w:rPr>
        <w:t xml:space="preserve">this was our pivotal, defining moment of faith. </w:t>
      </w:r>
    </w:p>
    <w:p w14:paraId="4F669BA5" w14:textId="44904277" w:rsidR="00CA6DBE" w:rsidRPr="00940DFA" w:rsidRDefault="002620AC">
      <w:pPr>
        <w:rPr>
          <w:rFonts w:ascii="Calibri" w:hAnsi="Calibri" w:cs="Calibri"/>
        </w:rPr>
      </w:pPr>
      <w:r w:rsidRPr="00940DFA">
        <w:rPr>
          <w:rFonts w:ascii="Calibri" w:hAnsi="Calibri" w:cs="Calibri"/>
        </w:rPr>
        <w:t>To end a prayer of transfiguration for any of us going through tough times;</w:t>
      </w:r>
      <w:r w:rsidRPr="00940DFA">
        <w:rPr>
          <w:rFonts w:ascii="Calibri" w:hAnsi="Calibri" w:cs="Calibri"/>
        </w:rPr>
        <w:br/>
      </w:r>
      <w:r w:rsidRPr="00940DFA">
        <w:rPr>
          <w:rFonts w:ascii="Calibri" w:hAnsi="Calibri" w:cs="Calibri"/>
        </w:rPr>
        <w:br/>
        <w:t>‘Make this trial and tragedy, this problem and pain a glimpse of your glory, a window into your world, where I can see you face, sense the mystery in all things, and walk with angels and saints. Bring me closer to you in this crisis than I have ever been in calmer times. Make this a moment of truth and when I cower in fear and feel alone, touch me and raise me and make me alive like never before…’</w:t>
      </w:r>
      <w:r w:rsidRPr="00940DFA">
        <w:rPr>
          <w:rStyle w:val="FootnoteReference"/>
          <w:rFonts w:ascii="Calibri" w:hAnsi="Calibri" w:cs="Calibri"/>
        </w:rPr>
        <w:footnoteReference w:id="4"/>
      </w:r>
    </w:p>
    <w:p w14:paraId="50B35F55" w14:textId="77777777" w:rsidR="00BC29B9" w:rsidRPr="00940DFA" w:rsidRDefault="00BC29B9">
      <w:pPr>
        <w:rPr>
          <w:rFonts w:ascii="Calibri" w:hAnsi="Calibri" w:cs="Calibri"/>
        </w:rPr>
      </w:pPr>
    </w:p>
    <w:p w14:paraId="76E9A914" w14:textId="77777777" w:rsidR="007A07C5" w:rsidRPr="00940DFA" w:rsidRDefault="007A07C5">
      <w:pPr>
        <w:rPr>
          <w:rFonts w:ascii="Calibri" w:hAnsi="Calibri" w:cs="Calibri"/>
        </w:rPr>
      </w:pPr>
    </w:p>
    <w:p w14:paraId="0729EBC5" w14:textId="0A85D28F" w:rsidR="00F104FD" w:rsidRPr="00940DFA" w:rsidRDefault="00F104FD">
      <w:pPr>
        <w:rPr>
          <w:rFonts w:ascii="Calibri" w:hAnsi="Calibri" w:cs="Calibri"/>
        </w:rPr>
      </w:pPr>
    </w:p>
    <w:p w14:paraId="4E2043D9" w14:textId="77777777" w:rsidR="00F104FD" w:rsidRPr="00940DFA" w:rsidRDefault="00F104FD">
      <w:pPr>
        <w:rPr>
          <w:rFonts w:ascii="Calibri" w:hAnsi="Calibri" w:cs="Calibri"/>
        </w:rPr>
      </w:pPr>
    </w:p>
    <w:p w14:paraId="7D36A2FD" w14:textId="77777777" w:rsidR="00F1495A" w:rsidRPr="00940DFA" w:rsidRDefault="00F1495A">
      <w:pPr>
        <w:rPr>
          <w:rFonts w:ascii="Calibri" w:hAnsi="Calibri" w:cs="Calibri"/>
        </w:rPr>
      </w:pPr>
    </w:p>
    <w:p w14:paraId="253AC3D7" w14:textId="77777777" w:rsidR="00F1495A" w:rsidRPr="00940DFA" w:rsidRDefault="00F1495A">
      <w:pPr>
        <w:rPr>
          <w:rFonts w:ascii="Calibri" w:hAnsi="Calibri" w:cs="Calibri"/>
        </w:rPr>
      </w:pPr>
    </w:p>
    <w:p w14:paraId="46024921" w14:textId="77777777" w:rsidR="009844CC" w:rsidRPr="00940DFA" w:rsidRDefault="009844CC">
      <w:pPr>
        <w:rPr>
          <w:rFonts w:ascii="Calibri" w:hAnsi="Calibri" w:cs="Calibri"/>
        </w:rPr>
      </w:pPr>
    </w:p>
    <w:sectPr w:rsidR="009844CC" w:rsidRPr="00940DF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BECE8" w14:textId="77777777" w:rsidR="00003F0B" w:rsidRDefault="00003F0B" w:rsidP="00210B56">
      <w:pPr>
        <w:spacing w:after="0" w:line="240" w:lineRule="auto"/>
      </w:pPr>
      <w:r>
        <w:separator/>
      </w:r>
    </w:p>
  </w:endnote>
  <w:endnote w:type="continuationSeparator" w:id="0">
    <w:p w14:paraId="35304406" w14:textId="77777777" w:rsidR="00003F0B" w:rsidRDefault="00003F0B" w:rsidP="00210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19A56" w14:textId="77777777" w:rsidR="00003F0B" w:rsidRDefault="00003F0B" w:rsidP="00210B56">
      <w:pPr>
        <w:spacing w:after="0" w:line="240" w:lineRule="auto"/>
      </w:pPr>
      <w:r>
        <w:separator/>
      </w:r>
    </w:p>
  </w:footnote>
  <w:footnote w:type="continuationSeparator" w:id="0">
    <w:p w14:paraId="42927476" w14:textId="77777777" w:rsidR="00003F0B" w:rsidRDefault="00003F0B" w:rsidP="00210B56">
      <w:pPr>
        <w:spacing w:after="0" w:line="240" w:lineRule="auto"/>
      </w:pPr>
      <w:r>
        <w:continuationSeparator/>
      </w:r>
    </w:p>
  </w:footnote>
  <w:footnote w:id="1">
    <w:p w14:paraId="51E01DEB" w14:textId="6D01B1EB" w:rsidR="00210B56" w:rsidRDefault="00210B56">
      <w:pPr>
        <w:pStyle w:val="FootnoteText"/>
      </w:pPr>
      <w:r>
        <w:rPr>
          <w:rStyle w:val="FootnoteReference"/>
        </w:rPr>
        <w:footnoteRef/>
      </w:r>
      <w:r>
        <w:t xml:space="preserve"> Luke 9.54-55</w:t>
      </w:r>
    </w:p>
  </w:footnote>
  <w:footnote w:id="2">
    <w:p w14:paraId="726FB9B9" w14:textId="5D1C882E" w:rsidR="0049469C" w:rsidRDefault="0049469C">
      <w:pPr>
        <w:pStyle w:val="FootnoteText"/>
      </w:pPr>
      <w:r>
        <w:rPr>
          <w:rStyle w:val="FootnoteReference"/>
        </w:rPr>
        <w:footnoteRef/>
      </w:r>
      <w:r>
        <w:t xml:space="preserve"> </w:t>
      </w:r>
      <w:r w:rsidR="004F028B">
        <w:t>Matt 26.36-46</w:t>
      </w:r>
    </w:p>
  </w:footnote>
  <w:footnote w:id="3">
    <w:p w14:paraId="02F1E52B" w14:textId="0ADF0B66" w:rsidR="004F028B" w:rsidRDefault="004F028B">
      <w:pPr>
        <w:pStyle w:val="FootnoteText"/>
      </w:pPr>
      <w:r>
        <w:rPr>
          <w:rStyle w:val="FootnoteReference"/>
        </w:rPr>
        <w:footnoteRef/>
      </w:r>
      <w:r>
        <w:t xml:space="preserve"> </w:t>
      </w:r>
      <w:r w:rsidR="00894EDA">
        <w:t>Matt 20.</w:t>
      </w:r>
      <w:r w:rsidR="005D2532">
        <w:t xml:space="preserve"> 20-23</w:t>
      </w:r>
    </w:p>
  </w:footnote>
  <w:footnote w:id="4">
    <w:p w14:paraId="6D52BB6D" w14:textId="54D679EA" w:rsidR="002620AC" w:rsidRDefault="002620AC">
      <w:pPr>
        <w:pStyle w:val="FootnoteText"/>
      </w:pPr>
      <w:r>
        <w:rPr>
          <w:rStyle w:val="FootnoteReference"/>
        </w:rPr>
        <w:footnoteRef/>
      </w:r>
      <w:r w:rsidR="00A66869">
        <w:t xml:space="preserve"> </w:t>
      </w:r>
      <w:r w:rsidR="00A66869" w:rsidRPr="00A66869">
        <w:t>https://www.hertfordstandrews.co.uk/Groups/355809/Hertford_St_Andrews/Faith/If_God_exists/If_God_exists.aspx</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863"/>
    <w:rsid w:val="00003F0B"/>
    <w:rsid w:val="00030011"/>
    <w:rsid w:val="0018362E"/>
    <w:rsid w:val="00184C49"/>
    <w:rsid w:val="00210B56"/>
    <w:rsid w:val="002620AC"/>
    <w:rsid w:val="0033259C"/>
    <w:rsid w:val="003C5894"/>
    <w:rsid w:val="00474875"/>
    <w:rsid w:val="0049469C"/>
    <w:rsid w:val="004A53AA"/>
    <w:rsid w:val="004F028B"/>
    <w:rsid w:val="005A314A"/>
    <w:rsid w:val="005D2532"/>
    <w:rsid w:val="00702DEB"/>
    <w:rsid w:val="0076735F"/>
    <w:rsid w:val="00767622"/>
    <w:rsid w:val="00767AD3"/>
    <w:rsid w:val="00790AB4"/>
    <w:rsid w:val="007A07C5"/>
    <w:rsid w:val="007C22AB"/>
    <w:rsid w:val="007D200D"/>
    <w:rsid w:val="00812905"/>
    <w:rsid w:val="00844812"/>
    <w:rsid w:val="008644B1"/>
    <w:rsid w:val="00865FCE"/>
    <w:rsid w:val="00894EDA"/>
    <w:rsid w:val="0092389F"/>
    <w:rsid w:val="00940DFA"/>
    <w:rsid w:val="00950888"/>
    <w:rsid w:val="009844CC"/>
    <w:rsid w:val="00A61C3B"/>
    <w:rsid w:val="00A66869"/>
    <w:rsid w:val="00AA3863"/>
    <w:rsid w:val="00AA73A3"/>
    <w:rsid w:val="00AF7402"/>
    <w:rsid w:val="00B035CB"/>
    <w:rsid w:val="00BC29B9"/>
    <w:rsid w:val="00BD4CBB"/>
    <w:rsid w:val="00C45264"/>
    <w:rsid w:val="00CA6DBE"/>
    <w:rsid w:val="00CF43FD"/>
    <w:rsid w:val="00D44492"/>
    <w:rsid w:val="00D90609"/>
    <w:rsid w:val="00E71758"/>
    <w:rsid w:val="00EB6C0B"/>
    <w:rsid w:val="00F104FD"/>
    <w:rsid w:val="00F1495A"/>
    <w:rsid w:val="00F672E4"/>
    <w:rsid w:val="00F8441E"/>
    <w:rsid w:val="00F91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CCBC"/>
  <w15:chartTrackingRefBased/>
  <w15:docId w15:val="{A89D79C7-FB96-41FE-8E81-D5D3AF576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38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38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38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38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38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38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8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8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8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8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38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38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8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38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38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8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8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863"/>
    <w:rPr>
      <w:rFonts w:eastAsiaTheme="majorEastAsia" w:cstheme="majorBidi"/>
      <w:color w:val="272727" w:themeColor="text1" w:themeTint="D8"/>
    </w:rPr>
  </w:style>
  <w:style w:type="paragraph" w:styleId="Title">
    <w:name w:val="Title"/>
    <w:basedOn w:val="Normal"/>
    <w:next w:val="Normal"/>
    <w:link w:val="TitleChar"/>
    <w:uiPriority w:val="10"/>
    <w:qFormat/>
    <w:rsid w:val="00AA38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8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8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8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863"/>
    <w:pPr>
      <w:spacing w:before="160"/>
      <w:jc w:val="center"/>
    </w:pPr>
    <w:rPr>
      <w:i/>
      <w:iCs/>
      <w:color w:val="404040" w:themeColor="text1" w:themeTint="BF"/>
    </w:rPr>
  </w:style>
  <w:style w:type="character" w:customStyle="1" w:styleId="QuoteChar">
    <w:name w:val="Quote Char"/>
    <w:basedOn w:val="DefaultParagraphFont"/>
    <w:link w:val="Quote"/>
    <w:uiPriority w:val="29"/>
    <w:rsid w:val="00AA3863"/>
    <w:rPr>
      <w:i/>
      <w:iCs/>
      <w:color w:val="404040" w:themeColor="text1" w:themeTint="BF"/>
    </w:rPr>
  </w:style>
  <w:style w:type="paragraph" w:styleId="ListParagraph">
    <w:name w:val="List Paragraph"/>
    <w:basedOn w:val="Normal"/>
    <w:uiPriority w:val="34"/>
    <w:qFormat/>
    <w:rsid w:val="00AA3863"/>
    <w:pPr>
      <w:ind w:left="720"/>
      <w:contextualSpacing/>
    </w:pPr>
  </w:style>
  <w:style w:type="character" w:styleId="IntenseEmphasis">
    <w:name w:val="Intense Emphasis"/>
    <w:basedOn w:val="DefaultParagraphFont"/>
    <w:uiPriority w:val="21"/>
    <w:qFormat/>
    <w:rsid w:val="00AA3863"/>
    <w:rPr>
      <w:i/>
      <w:iCs/>
      <w:color w:val="0F4761" w:themeColor="accent1" w:themeShade="BF"/>
    </w:rPr>
  </w:style>
  <w:style w:type="paragraph" w:styleId="IntenseQuote">
    <w:name w:val="Intense Quote"/>
    <w:basedOn w:val="Normal"/>
    <w:next w:val="Normal"/>
    <w:link w:val="IntenseQuoteChar"/>
    <w:uiPriority w:val="30"/>
    <w:qFormat/>
    <w:rsid w:val="00AA38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3863"/>
    <w:rPr>
      <w:i/>
      <w:iCs/>
      <w:color w:val="0F4761" w:themeColor="accent1" w:themeShade="BF"/>
    </w:rPr>
  </w:style>
  <w:style w:type="character" w:styleId="IntenseReference">
    <w:name w:val="Intense Reference"/>
    <w:basedOn w:val="DefaultParagraphFont"/>
    <w:uiPriority w:val="32"/>
    <w:qFormat/>
    <w:rsid w:val="00AA3863"/>
    <w:rPr>
      <w:b/>
      <w:bCs/>
      <w:smallCaps/>
      <w:color w:val="0F4761" w:themeColor="accent1" w:themeShade="BF"/>
      <w:spacing w:val="5"/>
    </w:rPr>
  </w:style>
  <w:style w:type="paragraph" w:styleId="FootnoteText">
    <w:name w:val="footnote text"/>
    <w:basedOn w:val="Normal"/>
    <w:link w:val="FootnoteTextChar"/>
    <w:uiPriority w:val="99"/>
    <w:semiHidden/>
    <w:unhideWhenUsed/>
    <w:rsid w:val="00210B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0B56"/>
    <w:rPr>
      <w:sz w:val="20"/>
      <w:szCs w:val="20"/>
    </w:rPr>
  </w:style>
  <w:style w:type="character" w:styleId="FootnoteReference">
    <w:name w:val="footnote reference"/>
    <w:basedOn w:val="DefaultParagraphFont"/>
    <w:uiPriority w:val="99"/>
    <w:semiHidden/>
    <w:unhideWhenUsed/>
    <w:rsid w:val="00210B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58F7C-AC4E-46BB-8DFA-5A28BFAAA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Pages>
  <Words>1029</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Wainwright</dc:creator>
  <cp:keywords/>
  <dc:description/>
  <cp:lastModifiedBy>Kirsty Wainwright</cp:lastModifiedBy>
  <cp:revision>32</cp:revision>
  <dcterms:created xsi:type="dcterms:W3CDTF">2026-02-14T10:28:00Z</dcterms:created>
  <dcterms:modified xsi:type="dcterms:W3CDTF">2026-02-15T08:22:00Z</dcterms:modified>
</cp:coreProperties>
</file>