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A85632" w:rsidR="002447FD" w:rsidP="002447FD" w:rsidRDefault="002447FD" w14:paraId="10B29670" w14:textId="0825B450">
      <w:pPr>
        <w:pStyle w:val="Title"/>
        <w:spacing w:after="0"/>
        <w:jc w:val="center"/>
        <w:rPr>
          <w:rFonts w:ascii="Franklin Gothic Demi Cond" w:hAnsi="Franklin Gothic Demi Cond"/>
        </w:rPr>
      </w:pPr>
      <w:r w:rsidR="0666D1CF">
        <w:drawing>
          <wp:inline wp14:editId="1E0C5376" wp14:anchorId="31C78C4E">
            <wp:extent cx="492679" cy="754383"/>
            <wp:effectExtent l="0" t="0" r="0" b="0"/>
            <wp:docPr id="6071017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9d6a7c8ccf49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79" cy="75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2CAE944" w:rsidR="002447FD">
        <w:rPr>
          <w:rFonts w:ascii="Franklin Gothic Demi Cond" w:hAnsi="Franklin Gothic Demi Cond"/>
          <w:sz w:val="48"/>
          <w:szCs w:val="48"/>
        </w:rPr>
        <w:t xml:space="preserve">The Minster Rooms – </w:t>
      </w:r>
      <w:r w:rsidRPr="72CAE944" w:rsidR="002447FD">
        <w:rPr>
          <w:rFonts w:ascii="Franklin Gothic Demi Cond" w:hAnsi="Franklin Gothic Demi Cond"/>
          <w:sz w:val="48"/>
          <w:szCs w:val="48"/>
        </w:rPr>
        <w:t>Booking Form Regular Use</w:t>
      </w:r>
    </w:p>
    <w:p w:rsidRPr="002447FD" w:rsidR="002447FD" w:rsidP="00433F5A" w:rsidRDefault="002447FD" w14:paraId="4FB39846" w14:textId="77777777">
      <w:pPr>
        <w:pStyle w:val="NoSpacing"/>
        <w:rPr>
          <w:rFonts w:ascii="Arial" w:hAnsi="Arial" w:cs="Arial"/>
          <w:sz w:val="6"/>
          <w:szCs w:val="6"/>
        </w:rPr>
      </w:pPr>
    </w:p>
    <w:p w:rsidR="20251329" w:rsidP="20251329" w:rsidRDefault="20251329" w14:paraId="1A991BD9" w14:textId="78C6176F">
      <w:pPr>
        <w:pStyle w:val="NoSpacing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main function room, known as the Letham Room, can be hired at a rate of £12 (£10*) per hour, and the Spurdle Room (downstairs) can be hired at a rate of £10 (£8*) per hour (</w:t>
      </w: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*</w:t>
      </w: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respectively for registered charities.) Please </w:t>
      </w: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indicate</w:t>
      </w: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below if you </w:t>
      </w: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</w:t>
      </w: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use of the Kitchen with a one-off payment for each session.</w:t>
      </w:r>
    </w:p>
    <w:p w:rsidRPr="00FE4B31" w:rsidR="0066715E" w:rsidP="20251329" w:rsidRDefault="00433F5A" w14:textId="0C7DDCD6" w14:paraId="59D406C9">
      <w:pPr>
        <w:pStyle w:val="NoSpacing"/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36"/>
        <w:gridCol w:w="1695"/>
        <w:gridCol w:w="2085"/>
        <w:gridCol w:w="1215"/>
        <w:gridCol w:w="1151"/>
        <w:gridCol w:w="1536"/>
        <w:gridCol w:w="1536"/>
      </w:tblGrid>
      <w:tr w:rsidR="20251329" w:rsidTr="20251329" w14:paraId="1FB62367">
        <w:trPr>
          <w:trHeight w:val="300"/>
        </w:trPr>
        <w:tc>
          <w:tcPr>
            <w:tcW w:w="9218" w:type="dxa"/>
            <w:gridSpan w:val="6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5D7ABDB1" w14:textId="0357D481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Please remember to include sufficient time for setting up and clearing away.</w:t>
            </w:r>
          </w:p>
        </w:tc>
        <w:tc>
          <w:tcPr>
            <w:tcW w:w="1536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046F29AC" w14:textId="3D8310AF">
            <w:pPr>
              <w:pStyle w:val="NoSpacing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0251329" w:rsidTr="20251329" w14:paraId="40339BB3">
        <w:trPr>
          <w:trHeight w:val="1065"/>
        </w:trPr>
        <w:tc>
          <w:tcPr>
            <w:tcW w:w="1536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56A518E4" w14:textId="55070928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Every (state day of the week)</w:t>
            </w:r>
          </w:p>
          <w:p w:rsidR="20251329" w:rsidP="20251329" w:rsidRDefault="20251329" w14:paraId="6FB949A6" w14:textId="1931C474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16E37AF8" w14:textId="0B49207E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Weekly/Monthly/</w:t>
            </w:r>
          </w:p>
          <w:p w:rsidR="20251329" w:rsidP="20251329" w:rsidRDefault="20251329" w14:paraId="0FA89363" w14:textId="234BCC4E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Quarterly</w:t>
            </w: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5F3074BF" w14:textId="33036734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Start Date &amp;</w:t>
            </w:r>
          </w:p>
          <w:p w:rsidR="20251329" w:rsidP="20251329" w:rsidRDefault="20251329" w14:paraId="33CD3DFE" w14:textId="48BAD08C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End Date (if applicable)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2DAAE98B" w14:textId="49C6CADA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TIME IN</w:t>
            </w: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16D1F352" w14:textId="03073BA7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TIME OUT</w:t>
            </w:r>
          </w:p>
        </w:tc>
        <w:tc>
          <w:tcPr>
            <w:tcW w:w="1536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6890BDD6" w14:textId="013CFD7E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TOTAL HOURS LETHAM ROOM </w:t>
            </w: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hourly rate per hour</w:t>
            </w:r>
          </w:p>
          <w:p w:rsidR="20251329" w:rsidP="20251329" w:rsidRDefault="20251329" w14:paraId="197956EC" w14:textId="01FC7098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£12/£10 *</w:t>
            </w:r>
          </w:p>
        </w:tc>
        <w:tc>
          <w:tcPr>
            <w:tcW w:w="1536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60826621" w14:textId="6E7A1F7C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TOTAL HOURS SPURDLE ROOM </w:t>
            </w: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hourly rate per hour £10/£8 *</w:t>
            </w:r>
          </w:p>
        </w:tc>
      </w:tr>
      <w:tr w:rsidR="20251329" w:rsidTr="20251329" w14:paraId="56225213">
        <w:trPr>
          <w:trHeight w:val="390"/>
        </w:trPr>
        <w:tc>
          <w:tcPr>
            <w:tcW w:w="1536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0CF86447" w14:textId="29E3782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0251329" w:rsidP="20251329" w:rsidRDefault="20251329" w14:paraId="70A131A3" w14:textId="5A2BF63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0251329" w:rsidP="20251329" w:rsidRDefault="20251329" w14:paraId="4625A5F5" w14:textId="6557D36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0251329" w:rsidP="20251329" w:rsidRDefault="20251329" w14:paraId="6570165C" w14:textId="1109967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37B006DE" w14:textId="697FE87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5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681AFBDD" w14:textId="144FC97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39868A78" w14:textId="05D1C15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6D90DDD5" w14:textId="4E137EB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36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039C0761" w14:textId="04FFE4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36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68B736A4" w14:textId="79CF6C4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0251329" w:rsidTr="20251329" w14:paraId="5E002E90">
        <w:trPr>
          <w:trHeight w:val="300"/>
        </w:trPr>
        <w:tc>
          <w:tcPr>
            <w:tcW w:w="6531" w:type="dxa"/>
            <w:gridSpan w:val="4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1006A1BB" w14:textId="12BC4B9A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Please indicate if the use of the Kitchen is required for your booking.  NO charge for tea/coffee preparation.</w:t>
            </w:r>
          </w:p>
        </w:tc>
        <w:tc>
          <w:tcPr>
            <w:tcW w:w="1151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4E36646F" w14:textId="00DABAF4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YES/NO</w:t>
            </w:r>
          </w:p>
          <w:p w:rsidR="20251329" w:rsidP="20251329" w:rsidRDefault="20251329" w14:paraId="045043BB" w14:textId="3A4CB3AC">
            <w:pPr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36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7F2549BE" w14:textId="25553884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£30/£20 *</w:t>
            </w:r>
          </w:p>
          <w:p w:rsidR="20251329" w:rsidP="20251329" w:rsidRDefault="20251329" w14:paraId="46BE043D" w14:textId="73D7E777">
            <w:pPr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36" w:type="dxa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0CE70240" w14:textId="488B27B0">
            <w:pPr>
              <w:pStyle w:val="NoSpacing"/>
              <w:spacing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N/A</w:t>
            </w:r>
          </w:p>
        </w:tc>
      </w:tr>
      <w:tr w:rsidR="20251329" w:rsidTr="20251329" w14:paraId="059C751C">
        <w:trPr>
          <w:trHeight w:val="300"/>
        </w:trPr>
        <w:tc>
          <w:tcPr>
            <w:tcW w:w="6531" w:type="dxa"/>
            <w:gridSpan w:val="4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30F67840" w14:textId="2F8DCD98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Minster Rooms is a No Smoking Area.</w:t>
            </w:r>
          </w:p>
          <w:p w:rsidR="20251329" w:rsidP="20251329" w:rsidRDefault="20251329" w14:paraId="18B42AAB" w14:textId="04089EE8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Disabled Access please enquire when booking.</w:t>
            </w:r>
          </w:p>
          <w:p w:rsidR="20251329" w:rsidP="20251329" w:rsidRDefault="20251329" w14:paraId="4D48E6FD" w14:textId="3FE81A8E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sz w:val="22"/>
                <w:szCs w:val="22"/>
              </w:rPr>
              <w:t>An invoice confirming the sessions booked and total charge will be emailed to you.</w:t>
            </w:r>
          </w:p>
        </w:tc>
        <w:tc>
          <w:tcPr>
            <w:tcW w:w="4223" w:type="dxa"/>
            <w:gridSpan w:val="3"/>
            <w:tcMar>
              <w:left w:w="105" w:type="dxa"/>
              <w:right w:w="105" w:type="dxa"/>
            </w:tcMar>
            <w:vAlign w:val="top"/>
          </w:tcPr>
          <w:p w:rsidR="20251329" w:rsidP="20251329" w:rsidRDefault="20251329" w14:paraId="52E359C1" w14:textId="7B8A6B59">
            <w:pPr>
              <w:pStyle w:val="NoSpacing"/>
              <w:spacing w:after="0" w:line="240" w:lineRule="auto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Total Cost per session</w:t>
            </w:r>
          </w:p>
          <w:p w:rsidR="20251329" w:rsidP="20251329" w:rsidRDefault="20251329" w14:paraId="28652A82" w14:textId="3873DB84">
            <w:pPr>
              <w:pStyle w:val="NoSpacing"/>
              <w:spacing w:after="0" w:line="240" w:lineRule="auto"/>
              <w:jc w:val="left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olor w:val="000000" w:themeColor="text1" w:themeTint="FF" w:themeShade="FF"/>
                <w:sz w:val="36"/>
                <w:szCs w:val="36"/>
              </w:rPr>
            </w:pPr>
            <w:r w:rsidRPr="20251329" w:rsidR="20251329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GB"/>
              </w:rPr>
              <w:t>£</w:t>
            </w:r>
          </w:p>
        </w:tc>
      </w:tr>
    </w:tbl>
    <w:p w:rsidRPr="00FE4B31" w:rsidR="0066715E" w:rsidP="20251329" w:rsidRDefault="00433F5A" w14:paraId="41896D92" w14:textId="06D7E81C">
      <w:pPr>
        <w:pStyle w:val="NoSpacing"/>
        <w:rPr>
          <w:rFonts w:ascii="Arial" w:hAnsi="Arial" w:cs="Arial"/>
        </w:rPr>
      </w:pPr>
      <w:r w:rsidRPr="20251329" w:rsidR="20251329">
        <w:rPr>
          <w:rFonts w:ascii="Arial" w:hAnsi="Arial" w:cs="Arial"/>
          <w:i w:val="1"/>
          <w:iCs w:val="1"/>
        </w:rPr>
        <w:t>Note:</w:t>
      </w:r>
      <w:r w:rsidRPr="20251329" w:rsidR="20251329">
        <w:rPr>
          <w:rFonts w:ascii="Arial" w:hAnsi="Arial" w:cs="Arial"/>
        </w:rPr>
        <w:t xml:space="preserve">  An initial deposit (one month's hire) should be made at the time of booking and handed in with the booking form to the Church Office (address on hirer information page.)  </w:t>
      </w:r>
    </w:p>
    <w:p w:rsidRPr="00FE4B31" w:rsidR="0066715E" w:rsidP="20251329" w:rsidRDefault="00433F5A" w14:paraId="02E741E9" w14:textId="28569DCB">
      <w:pPr>
        <w:pStyle w:val="NoSpacing"/>
        <w:rPr>
          <w:rFonts w:ascii="Arial" w:hAnsi="Arial" w:cs="Arial"/>
        </w:rPr>
      </w:pPr>
    </w:p>
    <w:p w:rsidRPr="00FE4B31" w:rsidR="0066715E" w:rsidP="20251329" w:rsidRDefault="00433F5A" w14:paraId="046179D2" w14:textId="5EF06C90">
      <w:pPr>
        <w:spacing w:after="1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Name of Hirer/Group Leader ...................................................................</w:t>
      </w:r>
    </w:p>
    <w:p w:rsidRPr="00FE4B31" w:rsidR="0066715E" w:rsidP="20251329" w:rsidRDefault="00433F5A" w14:paraId="3D635187" w14:textId="4A8AD8DC">
      <w:pPr>
        <w:spacing w:after="1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Registered Charity Number (if applicable) ….........................................</w:t>
      </w:r>
    </w:p>
    <w:p w:rsidRPr="00FE4B31" w:rsidR="0066715E" w:rsidP="20251329" w:rsidRDefault="00433F5A" w14:paraId="1CDC5DC3" w14:textId="0EDC27BC">
      <w:pPr>
        <w:spacing w:after="1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Address (of Hirers only) ….......................................................................</w:t>
      </w:r>
      <w:r>
        <w:tab/>
      </w: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Postcode ….........................</w:t>
      </w:r>
    </w:p>
    <w:p w:rsidRPr="00FE4B31" w:rsidR="0066715E" w:rsidP="20251329" w:rsidRDefault="00433F5A" w14:paraId="5CBC2F90" w14:textId="51804127">
      <w:pPr>
        <w:spacing w:after="1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FE4B31" w:rsidR="0066715E" w:rsidP="20251329" w:rsidRDefault="00433F5A" w14:paraId="468F3BE2" w14:textId="26A5EFD7">
      <w:pPr>
        <w:spacing w:after="1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Telephone ….............................................................................................</w:t>
      </w:r>
    </w:p>
    <w:p w:rsidRPr="00FE4B31" w:rsidR="0066715E" w:rsidP="20251329" w:rsidRDefault="00433F5A" w14:paraId="4FAFC1C3" w14:textId="53722664">
      <w:pPr>
        <w:spacing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Email Address ….......................................................................................</w:t>
      </w:r>
    </w:p>
    <w:p w:rsidRPr="00FE4B31" w:rsidR="0066715E" w:rsidP="20251329" w:rsidRDefault="00433F5A" w14:paraId="49169E45" w14:textId="613D4336">
      <w:pPr>
        <w:spacing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(Any Invoices will be sent to this email address)</w:t>
      </w:r>
    </w:p>
    <w:p w:rsidRPr="00FE4B31" w:rsidR="0066715E" w:rsidP="20251329" w:rsidRDefault="00433F5A" w14:paraId="5897B066" w14:textId="72DD9D5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FE4B31" w:rsidR="0066715E" w:rsidP="20251329" w:rsidRDefault="00433F5A" w14:paraId="3FFC1EED" w14:textId="77F4A2D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Agreement, Conditions of Hire, Safeguarding and Fire Safety statements </w:t>
      </w: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for ALL</w:t>
      </w: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users.</w:t>
      </w:r>
    </w:p>
    <w:p w:rsidRPr="00FE4B31" w:rsidR="0066715E" w:rsidP="20251329" w:rsidRDefault="00433F5A" w14:paraId="073C5BE5" w14:textId="30C1B589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By signing below, I the undersigned confirm to agree to: -</w:t>
      </w:r>
    </w:p>
    <w:p w:rsidRPr="00FE4B31" w:rsidR="0066715E" w:rsidP="20251329" w:rsidRDefault="00433F5A" w14:paraId="74F302AA" w14:textId="20AE6FC3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FE4B31" w:rsidR="0066715E" w:rsidP="20251329" w:rsidRDefault="00433F5A" w14:paraId="3837EA03" w14:textId="037A30C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Conditions of Hire, Fire Safety &amp; Safeguarding</w:t>
      </w:r>
    </w:p>
    <w:p w:rsidRPr="00FE4B31" w:rsidR="0066715E" w:rsidP="20251329" w:rsidRDefault="00433F5A" w14:paraId="627F1196" w14:textId="28FF70B1">
      <w:pPr>
        <w:pStyle w:val="NoSpacing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Pr="00FE4B31" w:rsidR="0066715E" w:rsidP="20251329" w:rsidRDefault="00433F5A" w14:paraId="5AC4EED7" w14:textId="636DAD9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FE4B31" w:rsidR="0066715E" w:rsidP="20251329" w:rsidRDefault="00433F5A" w14:paraId="451AAD67" w14:textId="4B1C07EC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FE4B31" w:rsidR="0066715E" w:rsidP="20251329" w:rsidRDefault="00433F5A" w14:paraId="257EF6F1" w14:textId="19AFE6A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FE4B31" w:rsidR="0066715E" w:rsidP="72CAE944" w:rsidRDefault="00433F5A" w14:paraId="09C8EFAA" w14:textId="120C6917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AE944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Signature of Hirer/ Group Lead ....................................................................... Date .................................  </w:t>
      </w:r>
    </w:p>
    <w:p w:rsidRPr="00FE4B31" w:rsidR="0066715E" w:rsidP="20251329" w:rsidRDefault="00433F5A" w14:paraId="56F6259E" w14:textId="2E4BE95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0251329" w:rsidR="202513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(Email signatures are acceptable)</w:t>
      </w:r>
    </w:p>
    <w:p w:rsidRPr="00FE4B31" w:rsidR="0066715E" w:rsidP="72CAE944" w:rsidRDefault="00433F5A" w14:paraId="68E50E6C" w14:textId="1E199117">
      <w:pPr>
        <w:pStyle w:val="Normal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CAE944" w:rsidR="202513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available from: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0740"/>
      </w:tblGrid>
      <w:tr w:rsidR="20251329" w:rsidTr="20251329" w14:paraId="733034C3">
        <w:trPr>
          <w:trHeight w:val="300"/>
        </w:trPr>
        <w:tc>
          <w:tcPr>
            <w:tcW w:w="1074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251329" w:rsidP="20251329" w:rsidRDefault="20251329" w14:paraId="2CFDDE56" w14:textId="6D5476B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Benefice Safeguarding Officer – Sarah Wright</w:t>
            </w:r>
          </w:p>
          <w:p w:rsidR="20251329" w:rsidP="20251329" w:rsidRDefault="20251329" w14:paraId="030DD56C" w14:textId="35E7686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Email: </w:t>
            </w:r>
            <w:hyperlink r:id="R572186ecd393423b">
              <w:r w:rsidRPr="20251329" w:rsidR="20251329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safeguarding@ilminsterpc.org.uk</w:t>
              </w:r>
            </w:hyperlink>
          </w:p>
        </w:tc>
      </w:tr>
      <w:tr w:rsidR="20251329" w:rsidTr="20251329" w14:paraId="2970C8D6">
        <w:trPr>
          <w:trHeight w:val="300"/>
        </w:trPr>
        <w:tc>
          <w:tcPr>
            <w:tcW w:w="10740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251329" w:rsidP="20251329" w:rsidRDefault="20251329" w14:paraId="4FBAA34A" w14:textId="4D90080D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Bookings Secretary - Teresa Hutchinson </w:t>
            </w:r>
          </w:p>
          <w:p w:rsidR="20251329" w:rsidP="20251329" w:rsidRDefault="20251329" w14:paraId="0B9340FF" w14:textId="438A5760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Email:</w:t>
            </w:r>
            <w:r w:rsidRPr="20251329" w:rsidR="202513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3b58215ead2f47e6">
              <w:r w:rsidRPr="20251329" w:rsidR="20251329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minsterbookings@ilminsterpc.org.uk</w:t>
              </w:r>
            </w:hyperlink>
          </w:p>
          <w:p w:rsidR="20251329" w:rsidP="20251329" w:rsidRDefault="20251329" w14:paraId="62841902" w14:textId="42585DD3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Tel: 01460 259710</w:t>
            </w:r>
          </w:p>
        </w:tc>
      </w:tr>
      <w:tr w:rsidR="20251329" w:rsidTr="20251329" w14:paraId="6CD1EB6D">
        <w:trPr>
          <w:trHeight w:val="300"/>
        </w:trPr>
        <w:tc>
          <w:tcPr>
            <w:tcW w:w="10740" w:type="dxa"/>
            <w:tcBorders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251329" w:rsidP="20251329" w:rsidRDefault="20251329" w14:paraId="24A2DE77" w14:textId="17A14E5A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Church Office – The Minster Rooms, Court Barton, Ilminster TA19 0DU    </w:t>
            </w:r>
          </w:p>
          <w:p w:rsidR="20251329" w:rsidP="20251329" w:rsidRDefault="20251329" w14:paraId="1CE60515" w14:textId="41A0F84B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Email:</w:t>
            </w:r>
            <w:r w:rsidRPr="20251329" w:rsidR="202513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eda774e3b2884483">
              <w:r w:rsidRPr="20251329" w:rsidR="20251329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office@ilminsterpc.org.uk</w:t>
              </w:r>
            </w:hyperlink>
          </w:p>
          <w:p w:rsidR="20251329" w:rsidP="20251329" w:rsidRDefault="20251329" w14:paraId="3F573B6F" w14:textId="0F3B80E3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0251329" w:rsidR="202513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Tel: 01460 57811</w:t>
            </w:r>
          </w:p>
        </w:tc>
      </w:tr>
    </w:tbl>
    <w:p w:rsidR="20251329" w:rsidP="20251329" w:rsidRDefault="20251329" w14:paraId="1F67BAFF" w14:textId="48479E85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Pr="00F42D4A" w:rsidR="00F42D4A" w:rsidSect="005A74C1">
      <w:pgSz w:w="11906" w:h="16838" w:orient="portrait"/>
      <w:pgMar w:top="450" w:right="424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2149" w:rsidP="00B95920" w:rsidRDefault="002D2149" w14:paraId="590F6980" w14:textId="77777777">
      <w:pPr>
        <w:spacing w:after="0" w:line="240" w:lineRule="auto"/>
      </w:pPr>
      <w:r>
        <w:separator/>
      </w:r>
    </w:p>
  </w:endnote>
  <w:endnote w:type="continuationSeparator" w:id="0">
    <w:p w:rsidR="002D2149" w:rsidP="00B95920" w:rsidRDefault="002D2149" w14:paraId="5DC17A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2149" w:rsidP="00B95920" w:rsidRDefault="002D2149" w14:paraId="147377D1" w14:textId="77777777">
      <w:pPr>
        <w:spacing w:after="0" w:line="240" w:lineRule="auto"/>
      </w:pPr>
      <w:r>
        <w:separator/>
      </w:r>
    </w:p>
  </w:footnote>
  <w:footnote w:type="continuationSeparator" w:id="0">
    <w:p w:rsidR="002D2149" w:rsidP="00B95920" w:rsidRDefault="002D2149" w14:paraId="1B584A3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2">
    <w:nsid w:val="4d5d8e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F66F1"/>
    <w:multiLevelType w:val="hybridMultilevel"/>
    <w:tmpl w:val="AC92D29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AD5FAC"/>
    <w:multiLevelType w:val="hybridMultilevel"/>
    <w:tmpl w:val="05806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6566"/>
    <w:multiLevelType w:val="hybridMultilevel"/>
    <w:tmpl w:val="75F21FCA"/>
    <w:lvl w:ilvl="0" w:tplc="5B0E8AB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  <w:b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E12875"/>
    <w:multiLevelType w:val="singleLevel"/>
    <w:tmpl w:val="8528EA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2407A06"/>
    <w:multiLevelType w:val="hybridMultilevel"/>
    <w:tmpl w:val="1B784462"/>
    <w:lvl w:ilvl="0" w:tplc="5B0E8AB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  <w:b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623644"/>
    <w:multiLevelType w:val="hybridMultilevel"/>
    <w:tmpl w:val="0B040B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A65F88"/>
    <w:multiLevelType w:val="hybridMultilevel"/>
    <w:tmpl w:val="55527B5C"/>
    <w:lvl w:ilvl="0" w:tplc="8B1AD9CE">
      <w:start w:val="1"/>
      <w:numFmt w:val="bullet"/>
      <w:lvlText w:val=""/>
      <w:lvlJc w:val="right"/>
      <w:pPr>
        <w:tabs>
          <w:tab w:val="num" w:pos="720"/>
        </w:tabs>
        <w:ind w:left="720" w:hanging="360"/>
      </w:pPr>
      <w:rPr>
        <w:rFonts w:hint="default" w:ascii="Symbol" w:hAnsi="Symbol"/>
        <w:b/>
        <w:i w:val="0"/>
        <w:sz w:val="4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49CD066E"/>
    <w:multiLevelType w:val="hybridMultilevel"/>
    <w:tmpl w:val="BFD4C540"/>
    <w:lvl w:ilvl="0" w:tplc="08090001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9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6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554" w:hanging="360"/>
      </w:pPr>
      <w:rPr>
        <w:rFonts w:hint="default" w:ascii="Wingdings" w:hAnsi="Wingdings"/>
      </w:rPr>
    </w:lvl>
  </w:abstractNum>
  <w:abstractNum w:abstractNumId="8" w15:restartNumberingAfterBreak="0">
    <w:nsid w:val="526F2FA3"/>
    <w:multiLevelType w:val="hybridMultilevel"/>
    <w:tmpl w:val="67E898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F36A29"/>
    <w:multiLevelType w:val="hybridMultilevel"/>
    <w:tmpl w:val="38826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55655"/>
    <w:multiLevelType w:val="hybridMultilevel"/>
    <w:tmpl w:val="2312C390"/>
    <w:lvl w:ilvl="0" w:tplc="5B0E8AB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  <w:b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E544AE"/>
    <w:multiLevelType w:val="hybridMultilevel"/>
    <w:tmpl w:val="03E6D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">
    <w:abstractNumId w:val="8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0D2"/>
    <w:rsid w:val="000054C7"/>
    <w:rsid w:val="00014888"/>
    <w:rsid w:val="000835F7"/>
    <w:rsid w:val="000A0A65"/>
    <w:rsid w:val="000B30A1"/>
    <w:rsid w:val="000C1117"/>
    <w:rsid w:val="000F1519"/>
    <w:rsid w:val="001105A6"/>
    <w:rsid w:val="001374D8"/>
    <w:rsid w:val="00167E69"/>
    <w:rsid w:val="00170286"/>
    <w:rsid w:val="00177714"/>
    <w:rsid w:val="001A4C01"/>
    <w:rsid w:val="001B0D3C"/>
    <w:rsid w:val="00201FE9"/>
    <w:rsid w:val="00207C1B"/>
    <w:rsid w:val="00230448"/>
    <w:rsid w:val="0023157F"/>
    <w:rsid w:val="002447FD"/>
    <w:rsid w:val="002742AC"/>
    <w:rsid w:val="002742C9"/>
    <w:rsid w:val="002823E6"/>
    <w:rsid w:val="0029317C"/>
    <w:rsid w:val="002C7DF1"/>
    <w:rsid w:val="002D06A0"/>
    <w:rsid w:val="002D2149"/>
    <w:rsid w:val="002D72F2"/>
    <w:rsid w:val="0030081B"/>
    <w:rsid w:val="0030666B"/>
    <w:rsid w:val="00343507"/>
    <w:rsid w:val="003505C7"/>
    <w:rsid w:val="003E2019"/>
    <w:rsid w:val="003F50B7"/>
    <w:rsid w:val="00432639"/>
    <w:rsid w:val="00433F5A"/>
    <w:rsid w:val="00480C57"/>
    <w:rsid w:val="004F7C78"/>
    <w:rsid w:val="0053004A"/>
    <w:rsid w:val="00542FD6"/>
    <w:rsid w:val="005A74C1"/>
    <w:rsid w:val="005B0A27"/>
    <w:rsid w:val="005C35F7"/>
    <w:rsid w:val="005F3EDB"/>
    <w:rsid w:val="00651466"/>
    <w:rsid w:val="0066715E"/>
    <w:rsid w:val="00690709"/>
    <w:rsid w:val="006D30D2"/>
    <w:rsid w:val="006E1734"/>
    <w:rsid w:val="0072277A"/>
    <w:rsid w:val="00757965"/>
    <w:rsid w:val="00776C79"/>
    <w:rsid w:val="007967B3"/>
    <w:rsid w:val="007B4F9A"/>
    <w:rsid w:val="007C17C7"/>
    <w:rsid w:val="00804205"/>
    <w:rsid w:val="008513F0"/>
    <w:rsid w:val="00874E23"/>
    <w:rsid w:val="008A5487"/>
    <w:rsid w:val="008E3A40"/>
    <w:rsid w:val="00900627"/>
    <w:rsid w:val="00940654"/>
    <w:rsid w:val="009938AA"/>
    <w:rsid w:val="009E1E40"/>
    <w:rsid w:val="00A15122"/>
    <w:rsid w:val="00A4158F"/>
    <w:rsid w:val="00A85632"/>
    <w:rsid w:val="00B64E42"/>
    <w:rsid w:val="00B95920"/>
    <w:rsid w:val="00B964AC"/>
    <w:rsid w:val="00BF6DA9"/>
    <w:rsid w:val="00C21FDB"/>
    <w:rsid w:val="00C3247C"/>
    <w:rsid w:val="00C5234B"/>
    <w:rsid w:val="00C73568"/>
    <w:rsid w:val="00C8218E"/>
    <w:rsid w:val="00CA054E"/>
    <w:rsid w:val="00CA4F6C"/>
    <w:rsid w:val="00CD5C3D"/>
    <w:rsid w:val="00D00900"/>
    <w:rsid w:val="00D3345C"/>
    <w:rsid w:val="00D41C3C"/>
    <w:rsid w:val="00D77346"/>
    <w:rsid w:val="00DC124D"/>
    <w:rsid w:val="00DC7242"/>
    <w:rsid w:val="00E5065C"/>
    <w:rsid w:val="00E84CE8"/>
    <w:rsid w:val="00EC0C0C"/>
    <w:rsid w:val="00F0741A"/>
    <w:rsid w:val="00F42D4A"/>
    <w:rsid w:val="00F64079"/>
    <w:rsid w:val="00F66BDB"/>
    <w:rsid w:val="00FE4B31"/>
    <w:rsid w:val="00FE6FFE"/>
    <w:rsid w:val="0666D1CF"/>
    <w:rsid w:val="20251329"/>
    <w:rsid w:val="5098FC76"/>
    <w:rsid w:val="5951E4D1"/>
    <w:rsid w:val="5E00122E"/>
    <w:rsid w:val="72CAE944"/>
    <w:rsid w:val="78269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51F3"/>
  <w15:docId w15:val="{AE30CEC5-4E5A-486E-BAE5-D03C217180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0A27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6D30D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D30D2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6D30D2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671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6671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6715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Grid3-Accent1">
    <w:name w:val="Medium Grid 3 Accent 1"/>
    <w:basedOn w:val="TableNormal"/>
    <w:uiPriority w:val="69"/>
    <w:rsid w:val="0066715E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66715E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tyle1" w:customStyle="1">
    <w:name w:val="Style1"/>
    <w:basedOn w:val="TableNormal"/>
    <w:uiPriority w:val="99"/>
    <w:rsid w:val="001A4C01"/>
    <w:pPr>
      <w:spacing w:after="0" w:line="240" w:lineRule="auto"/>
    </w:pPr>
    <w:tblPr/>
  </w:style>
  <w:style w:type="character" w:styleId="Hyperlink">
    <w:name w:val="Hyperlink"/>
    <w:rsid w:val="000C11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117"/>
    <w:pPr>
      <w:spacing w:after="0" w:line="240" w:lineRule="auto"/>
      <w:ind w:left="720"/>
    </w:pPr>
    <w:rPr>
      <w:rFonts w:ascii="Century Gothic" w:hAnsi="Century Gothic" w:eastAsia="Times New Roman" w:cs="Arial"/>
      <w:bCs/>
      <w:lang w:eastAsia="en-GB"/>
    </w:rPr>
  </w:style>
  <w:style w:type="character" w:styleId="Heading1Char" w:customStyle="1">
    <w:name w:val="Heading 1 Char"/>
    <w:basedOn w:val="DefaultParagraphFont"/>
    <w:link w:val="Heading1"/>
    <w:rsid w:val="005B0A27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7734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07C1B"/>
    <w:rPr>
      <w:i/>
      <w:iCs/>
    </w:rPr>
  </w:style>
  <w:style w:type="character" w:styleId="apple-converted-space" w:customStyle="1">
    <w:name w:val="apple-converted-space"/>
    <w:basedOn w:val="DefaultParagraphFont"/>
    <w:rsid w:val="00207C1B"/>
  </w:style>
  <w:style w:type="paragraph" w:styleId="Header">
    <w:name w:val="header"/>
    <w:basedOn w:val="Normal"/>
    <w:link w:val="HeaderChar"/>
    <w:uiPriority w:val="99"/>
    <w:unhideWhenUsed/>
    <w:rsid w:val="00B9592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5920"/>
  </w:style>
  <w:style w:type="paragraph" w:styleId="Footer">
    <w:name w:val="footer"/>
    <w:basedOn w:val="Normal"/>
    <w:link w:val="FooterChar"/>
    <w:uiPriority w:val="99"/>
    <w:unhideWhenUsed/>
    <w:rsid w:val="00B959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5920"/>
  </w:style>
  <w:style w:type="paragraph" w:styleId="BodyText">
    <w:name w:val="Body Text"/>
    <w:basedOn w:val="Normal"/>
    <w:link w:val="BodyTextChar"/>
    <w:uiPriority w:val="1"/>
    <w:qFormat/>
    <w:rsid w:val="005A74C1"/>
    <w:pPr>
      <w:widowControl w:val="0"/>
      <w:autoSpaceDE w:val="0"/>
      <w:autoSpaceDN w:val="0"/>
      <w:spacing w:after="0" w:line="240" w:lineRule="auto"/>
      <w:ind w:left="101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5A74C1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mailto:safeguarding@ilminsterpc.org.uk" TargetMode="External" Id="R572186ecd393423b" /><Relationship Type="http://schemas.openxmlformats.org/officeDocument/2006/relationships/hyperlink" Target="mailto:minsterbookings@ilminsterpc.org.uk" TargetMode="External" Id="R3b58215ead2f47e6" /><Relationship Type="http://schemas.openxmlformats.org/officeDocument/2006/relationships/hyperlink" Target="mailto:office@ilminsterpc.org.uk" TargetMode="External" Id="Reda774e3b2884483" /><Relationship Type="http://schemas.openxmlformats.org/officeDocument/2006/relationships/image" Target="/media/image.tiff" Id="R4b9d6a7c8ccf49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TERRY HUTCHINSON</dc:creator>
  <lastModifiedBy>Bookings - St Mary's Church, Ilminster</lastModifiedBy>
  <revision>9</revision>
  <lastPrinted>2019-09-18T13:03:00.0000000Z</lastPrinted>
  <dcterms:created xsi:type="dcterms:W3CDTF">2021-09-08T12:42:00.0000000Z</dcterms:created>
  <dcterms:modified xsi:type="dcterms:W3CDTF">2025-01-10T11:18:51.0219718Z</dcterms:modified>
</coreProperties>
</file>