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A076A" w14:textId="3A36153B" w:rsidR="00E85AF2" w:rsidRDefault="00C72130" w:rsidP="00E85AF2">
      <w:pPr>
        <w:pStyle w:val="Heading1"/>
      </w:pPr>
      <w:r w:rsidRPr="00C72130">
        <w:t xml:space="preserve">Magazine </w:t>
      </w:r>
      <w:r w:rsidR="00D20BD6">
        <w:t>December</w:t>
      </w:r>
      <w:r w:rsidR="00310F85">
        <w:t xml:space="preserve"> 202</w:t>
      </w:r>
      <w:r w:rsidR="00E4796A">
        <w:t>5</w:t>
      </w:r>
    </w:p>
    <w:p w14:paraId="0D174913" w14:textId="47D947B5" w:rsidR="001674BE" w:rsidRDefault="00BF7D39" w:rsidP="001674BE">
      <w:pPr>
        <w:rPr>
          <w:rFonts w:ascii="Times New Roman" w:eastAsiaTheme="majorEastAsia" w:hAnsi="Times New Roman" w:cs="Times New Roman"/>
          <w:sz w:val="24"/>
          <w:szCs w:val="24"/>
          <w:lang w:val="en-ZA"/>
        </w:rPr>
      </w:pPr>
      <w:r w:rsidRPr="003B1796">
        <w:rPr>
          <w:rFonts w:ascii="Times New Roman"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14:anchorId="01F80114" wp14:editId="07E887F8">
                <wp:simplePos x="0" y="0"/>
                <wp:positionH relativeFrom="margin">
                  <wp:align>right</wp:align>
                </wp:positionH>
                <wp:positionV relativeFrom="paragraph">
                  <wp:posOffset>13970</wp:posOffset>
                </wp:positionV>
                <wp:extent cx="1628775" cy="360680"/>
                <wp:effectExtent l="0" t="0" r="952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0680"/>
                        </a:xfrm>
                        <a:prstGeom prst="rect">
                          <a:avLst/>
                        </a:prstGeom>
                        <a:solidFill>
                          <a:srgbClr val="FFFFFF"/>
                        </a:solidFill>
                        <a:ln w="9525">
                          <a:noFill/>
                          <a:miter lim="800000"/>
                          <a:headEnd/>
                          <a:tailEnd/>
                        </a:ln>
                      </wps:spPr>
                      <wps:txbx>
                        <w:txbxContent>
                          <w:p w14:paraId="627ACF8C" w14:textId="7C7D62E7" w:rsidR="003B1796" w:rsidRDefault="00BF7D39">
                            <w:r>
                              <w:rPr>
                                <w:noProof/>
                              </w:rPr>
                              <w:drawing>
                                <wp:inline distT="0" distB="0" distL="0" distR="0" wp14:anchorId="334D393A" wp14:editId="51F02869">
                                  <wp:extent cx="1285875" cy="1389380"/>
                                  <wp:effectExtent l="0" t="0" r="9525" b="1270"/>
                                  <wp:docPr id="554540643" name="Picture 2" descr="Joy to the World the Lord is Come Png Graphic by Regulrc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y to the World the Lord is Come Png Graphic by Regulrcrative ..."/>
                                          <pic:cNvPicPr>
                                            <a:picLocks noChangeAspect="1" noChangeArrowheads="1"/>
                                          </pic:cNvPicPr>
                                        </pic:nvPicPr>
                                        <pic:blipFill rotWithShape="1">
                                          <a:blip r:embed="rId5">
                                            <a:extLst>
                                              <a:ext uri="{28A0092B-C50C-407E-A947-70E740481C1C}">
                                                <a14:useLocalDpi xmlns:a14="http://schemas.microsoft.com/office/drawing/2010/main" val="0"/>
                                              </a:ext>
                                            </a:extLst>
                                          </a:blip>
                                          <a:srcRect l="18704" r="19708"/>
                                          <a:stretch>
                                            <a:fillRect/>
                                          </a:stretch>
                                        </pic:blipFill>
                                        <pic:spPr bwMode="auto">
                                          <a:xfrm>
                                            <a:off x="0" y="0"/>
                                            <a:ext cx="1285875" cy="13893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F80114" id="_x0000_t202" coordsize="21600,21600" o:spt="202" path="m,l,21600r21600,l21600,xe">
                <v:stroke joinstyle="miter"/>
                <v:path gradientshapeok="t" o:connecttype="rect"/>
              </v:shapetype>
              <v:shape id="Text Box 2" o:spid="_x0000_s1026" type="#_x0000_t202" style="position:absolute;margin-left:77.05pt;margin-top:1.1pt;width:128.25pt;height:28.4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" stroked="f">
                <v:textbox style="mso-fit-shape-to-text:t">
                  <w:txbxContent>
                    <w:p w14:paraId="627ACF8C" w14:textId="7C7D62E7" w:rsidR="003B1796" w:rsidRDefault="00BF7D39">
                      <w:r>
                        <w:rPr>
                          <w:noProof/>
                        </w:rPr>
                        <w:drawing>
                          <wp:inline distT="0" distB="0" distL="0" distR="0" wp14:anchorId="334D393A" wp14:editId="51F02869">
                            <wp:extent cx="1285875" cy="1389380"/>
                            <wp:effectExtent l="0" t="0" r="9525" b="1270"/>
                            <wp:docPr id="554540643" name="Picture 2" descr="Joy to the World the Lord is Come Png Graphic by Regulrc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y to the World the Lord is Come Png Graphic by Regulrcrative ..."/>
                                    <pic:cNvPicPr>
                                      <a:picLocks noChangeAspect="1" noChangeArrowheads="1"/>
                                    </pic:cNvPicPr>
                                  </pic:nvPicPr>
                                  <pic:blipFill rotWithShape="1">
                                    <a:blip r:embed="rId5">
                                      <a:extLst>
                                        <a:ext uri="{28A0092B-C50C-407E-A947-70E740481C1C}">
                                          <a14:useLocalDpi xmlns:a14="http://schemas.microsoft.com/office/drawing/2010/main" val="0"/>
                                        </a:ext>
                                      </a:extLst>
                                    </a:blip>
                                    <a:srcRect l="18704" r="19708"/>
                                    <a:stretch>
                                      <a:fillRect/>
                                    </a:stretch>
                                  </pic:blipFill>
                                  <pic:spPr bwMode="auto">
                                    <a:xfrm>
                                      <a:off x="0" y="0"/>
                                      <a:ext cx="1285875" cy="13893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303580">
        <w:rPr>
          <w:rFonts w:ascii="Times New Roman" w:eastAsiaTheme="majorEastAsia" w:hAnsi="Times New Roman" w:cs="Times New Roman"/>
          <w:sz w:val="24"/>
          <w:szCs w:val="24"/>
          <w:lang w:val="en-ZA"/>
        </w:rPr>
        <w:t>One of the greatest gifts of the church is the Calendar that shapes the church year</w:t>
      </w:r>
      <w:r w:rsidR="001674BE">
        <w:rPr>
          <w:rFonts w:ascii="Times New Roman" w:eastAsiaTheme="majorEastAsia" w:hAnsi="Times New Roman" w:cs="Times New Roman"/>
          <w:sz w:val="24"/>
          <w:szCs w:val="24"/>
          <w:lang w:val="en-ZA"/>
        </w:rPr>
        <w:t>.</w:t>
      </w:r>
      <w:r w:rsidR="00303580">
        <w:rPr>
          <w:rFonts w:ascii="Times New Roman" w:eastAsiaTheme="majorEastAsia" w:hAnsi="Times New Roman" w:cs="Times New Roman"/>
          <w:sz w:val="24"/>
          <w:szCs w:val="24"/>
          <w:lang w:val="en-ZA"/>
        </w:rPr>
        <w:t xml:space="preserve">  It’s a gift that had been sitting on the shelf of my Christian practice for a good many years and which I began to unwrap when I was training to be ordained.</w:t>
      </w:r>
    </w:p>
    <w:p w14:paraId="51BBDA10" w14:textId="4007B91A" w:rsidR="00303580" w:rsidRDefault="00303580" w:rsidP="001674BE">
      <w:pPr>
        <w:rPr>
          <w:rFonts w:ascii="Times New Roman" w:eastAsiaTheme="majorEastAsia" w:hAnsi="Times New Roman" w:cs="Times New Roman"/>
          <w:sz w:val="24"/>
          <w:szCs w:val="24"/>
          <w:lang w:val="en-ZA"/>
        </w:rPr>
      </w:pPr>
      <w:r>
        <w:rPr>
          <w:rFonts w:ascii="Times New Roman" w:eastAsiaTheme="majorEastAsia" w:hAnsi="Times New Roman" w:cs="Times New Roman"/>
          <w:sz w:val="24"/>
          <w:szCs w:val="24"/>
          <w:lang w:val="en-ZA"/>
        </w:rPr>
        <w:t>The Protestant background from which I came saw every Sunday as Easter Sunday, so following Jesus’ Passion through Holy Week</w:t>
      </w:r>
      <w:r w:rsidR="00DB6000">
        <w:rPr>
          <w:rFonts w:ascii="Times New Roman" w:eastAsiaTheme="majorEastAsia" w:hAnsi="Times New Roman" w:cs="Times New Roman"/>
          <w:sz w:val="24"/>
          <w:szCs w:val="24"/>
          <w:lang w:val="en-ZA"/>
        </w:rPr>
        <w:t xml:space="preserve"> leading to Easter was not a thing.  Advent, the time of preparation and reflection for Christmas, that other great Festival of the Church was also not a thing.  Thankfully, I did my on</w:t>
      </w:r>
      <w:r w:rsidR="0078369E">
        <w:rPr>
          <w:rFonts w:ascii="Times New Roman" w:eastAsiaTheme="majorEastAsia" w:hAnsi="Times New Roman" w:cs="Times New Roman"/>
          <w:sz w:val="24"/>
          <w:szCs w:val="24"/>
          <w:lang w:val="en-ZA"/>
        </w:rPr>
        <w:t>-</w:t>
      </w:r>
      <w:r w:rsidR="00DB6000">
        <w:rPr>
          <w:rFonts w:ascii="Times New Roman" w:eastAsiaTheme="majorEastAsia" w:hAnsi="Times New Roman" w:cs="Times New Roman"/>
          <w:sz w:val="24"/>
          <w:szCs w:val="24"/>
          <w:lang w:val="en-ZA"/>
        </w:rPr>
        <w:t>the</w:t>
      </w:r>
      <w:r w:rsidR="0078369E">
        <w:rPr>
          <w:rFonts w:ascii="Times New Roman" w:eastAsiaTheme="majorEastAsia" w:hAnsi="Times New Roman" w:cs="Times New Roman"/>
          <w:sz w:val="24"/>
          <w:szCs w:val="24"/>
          <w:lang w:val="en-ZA"/>
        </w:rPr>
        <w:t>-</w:t>
      </w:r>
      <w:r w:rsidR="00DB6000">
        <w:rPr>
          <w:rFonts w:ascii="Times New Roman" w:eastAsiaTheme="majorEastAsia" w:hAnsi="Times New Roman" w:cs="Times New Roman"/>
          <w:sz w:val="24"/>
          <w:szCs w:val="24"/>
          <w:lang w:val="en-ZA"/>
        </w:rPr>
        <w:t>job training (Curacy) in a Parish which did follow the Church Calendar and I was delighted with the multifaceted gift which emerged as we journeyed through the year together as five churches in one Parish.</w:t>
      </w:r>
    </w:p>
    <w:p w14:paraId="4D76E65E" w14:textId="52C50014" w:rsidR="009A284E" w:rsidRDefault="009A284E" w:rsidP="001674BE">
      <w:pPr>
        <w:rPr>
          <w:rFonts w:ascii="Times New Roman" w:eastAsiaTheme="majorEastAsia" w:hAnsi="Times New Roman" w:cs="Times New Roman"/>
          <w:sz w:val="24"/>
          <w:szCs w:val="24"/>
          <w:lang w:val="en-ZA"/>
        </w:rPr>
      </w:pPr>
      <w:r>
        <w:rPr>
          <w:rFonts w:ascii="Times New Roman" w:eastAsiaTheme="majorEastAsia" w:hAnsi="Times New Roman" w:cs="Times New Roman"/>
          <w:sz w:val="24"/>
          <w:szCs w:val="24"/>
          <w:lang w:val="en-ZA"/>
        </w:rPr>
        <w:t xml:space="preserve">I learnt that Christmastide didn’t end on Boxing Day.  The Christmas season continued for the Twelve Days of Christmas, from 25 December to </w:t>
      </w:r>
      <w:r w:rsidR="006044BB">
        <w:rPr>
          <w:rFonts w:ascii="Times New Roman" w:eastAsiaTheme="majorEastAsia" w:hAnsi="Times New Roman" w:cs="Times New Roman"/>
          <w:sz w:val="24"/>
          <w:szCs w:val="24"/>
          <w:lang w:val="en-ZA"/>
        </w:rPr>
        <w:t xml:space="preserve">the day before </w:t>
      </w:r>
      <w:r>
        <w:rPr>
          <w:rFonts w:ascii="Times New Roman" w:eastAsiaTheme="majorEastAsia" w:hAnsi="Times New Roman" w:cs="Times New Roman"/>
          <w:sz w:val="24"/>
          <w:szCs w:val="24"/>
          <w:lang w:val="en-ZA"/>
        </w:rPr>
        <w:t xml:space="preserve">the Feast of the Epiphany </w:t>
      </w:r>
      <w:r w:rsidR="006044BB">
        <w:rPr>
          <w:rFonts w:ascii="Times New Roman" w:eastAsiaTheme="majorEastAsia" w:hAnsi="Times New Roman" w:cs="Times New Roman"/>
          <w:sz w:val="24"/>
          <w:szCs w:val="24"/>
          <w:lang w:val="en-ZA"/>
        </w:rPr>
        <w:t>celebrated on the 6 January</w:t>
      </w:r>
      <w:r>
        <w:rPr>
          <w:rFonts w:ascii="Times New Roman" w:eastAsiaTheme="majorEastAsia" w:hAnsi="Times New Roman" w:cs="Times New Roman"/>
          <w:sz w:val="24"/>
          <w:szCs w:val="24"/>
          <w:lang w:val="en-ZA"/>
        </w:rPr>
        <w:t>.</w:t>
      </w:r>
      <w:r w:rsidR="006044BB">
        <w:rPr>
          <w:rFonts w:ascii="Times New Roman" w:eastAsiaTheme="majorEastAsia" w:hAnsi="Times New Roman" w:cs="Times New Roman"/>
          <w:sz w:val="24"/>
          <w:szCs w:val="24"/>
          <w:lang w:val="en-ZA"/>
        </w:rPr>
        <w:t xml:space="preserve">  A full twelve days of celebration and feasting.  This observance began around 567 CE.  Jesus, the Son of God, entering human history in order to break down all the barriers between the created and uncreated so that God and humanity and all creation might </w:t>
      </w:r>
      <w:r w:rsidR="00296C99">
        <w:rPr>
          <w:rFonts w:ascii="Times New Roman" w:eastAsiaTheme="majorEastAsia" w:hAnsi="Times New Roman" w:cs="Times New Roman"/>
          <w:sz w:val="24"/>
          <w:szCs w:val="24"/>
          <w:lang w:val="en-ZA"/>
        </w:rPr>
        <w:t>move towards peace and restored relationship was a BIG thing.  It couldn’t be celebrated and absorbed in a day.  So, twelve days were given to it so that we could rejoice in God’s great gift to us, reflect on its meaning and its impact on our lives and realign ourselves with God’s loving purposes for us, for humanity and the world.</w:t>
      </w:r>
    </w:p>
    <w:p w14:paraId="29424CCB" w14:textId="73DED85B" w:rsidR="002544F7" w:rsidRDefault="00296C99" w:rsidP="001674BE">
      <w:pPr>
        <w:rPr>
          <w:rFonts w:ascii="Times New Roman" w:eastAsiaTheme="majorEastAsia" w:hAnsi="Times New Roman" w:cs="Times New Roman"/>
          <w:sz w:val="24"/>
          <w:szCs w:val="24"/>
          <w:lang w:val="en-ZA"/>
        </w:rPr>
      </w:pPr>
      <w:r>
        <w:rPr>
          <w:rFonts w:ascii="Times New Roman" w:eastAsiaTheme="majorEastAsia" w:hAnsi="Times New Roman" w:cs="Times New Roman"/>
          <w:sz w:val="24"/>
          <w:szCs w:val="24"/>
          <w:lang w:val="en-ZA"/>
        </w:rPr>
        <w:t>Joy to the World is a Christmas song I love for the way it invites us to respond personally and as a church community</w:t>
      </w:r>
      <w:r w:rsidR="002544F7">
        <w:rPr>
          <w:rFonts w:ascii="Times New Roman" w:eastAsiaTheme="majorEastAsia" w:hAnsi="Times New Roman" w:cs="Times New Roman"/>
          <w:sz w:val="24"/>
          <w:szCs w:val="24"/>
          <w:lang w:val="en-ZA"/>
        </w:rPr>
        <w:t xml:space="preserve"> to this extraordinary self-emptying and self-giving of God in Jesus the Christ: “Joy to the world the Lord is come! …Let every heart prepare him room. …  No more let sins and sorrow grow!  …  He rules the world with truth and grace…”  </w:t>
      </w:r>
    </w:p>
    <w:p w14:paraId="3850EB7F" w14:textId="66E16015" w:rsidR="00296C99" w:rsidRDefault="002544F7" w:rsidP="001674BE">
      <w:pPr>
        <w:rPr>
          <w:rFonts w:ascii="Times New Roman" w:eastAsiaTheme="majorEastAsia" w:hAnsi="Times New Roman" w:cs="Times New Roman"/>
          <w:sz w:val="24"/>
          <w:szCs w:val="24"/>
          <w:lang w:val="en-ZA"/>
        </w:rPr>
      </w:pPr>
      <w:r>
        <w:rPr>
          <w:rFonts w:ascii="Times New Roman" w:eastAsiaTheme="majorEastAsia" w:hAnsi="Times New Roman" w:cs="Times New Roman"/>
          <w:sz w:val="24"/>
          <w:szCs w:val="24"/>
          <w:lang w:val="en-ZA"/>
        </w:rPr>
        <w:t>Contemplating and living these truths will anchor us and give us hope in our fragile worlds.</w:t>
      </w:r>
    </w:p>
    <w:p w14:paraId="01C94025" w14:textId="01A316F4" w:rsidR="00310F85" w:rsidRDefault="00BF7D39" w:rsidP="009510F4">
      <w:pPr>
        <w:rPr>
          <w:rFonts w:ascii="Times New Roman" w:eastAsiaTheme="majorEastAsia" w:hAnsi="Times New Roman" w:cs="Times New Roman"/>
          <w:sz w:val="24"/>
          <w:szCs w:val="24"/>
          <w:lang w:val="en-ZA"/>
        </w:rPr>
      </w:pPr>
      <w:r>
        <w:rPr>
          <w:rFonts w:ascii="Times New Roman" w:eastAsiaTheme="majorEastAsia" w:hAnsi="Times New Roman" w:cs="Times New Roman"/>
          <w:sz w:val="24"/>
          <w:szCs w:val="24"/>
          <w:lang w:val="en-ZA"/>
        </w:rPr>
        <w:t>Let us rejoice and be glad all the twelve days of Christmas</w:t>
      </w:r>
      <w:r w:rsidR="004D19DA">
        <w:rPr>
          <w:rFonts w:ascii="Times New Roman" w:eastAsiaTheme="majorEastAsia" w:hAnsi="Times New Roman" w:cs="Times New Roman"/>
          <w:sz w:val="24"/>
          <w:szCs w:val="24"/>
          <w:lang w:val="en-ZA"/>
        </w:rPr>
        <w:t>,</w:t>
      </w:r>
    </w:p>
    <w:p w14:paraId="0EDB503E" w14:textId="2F29A183" w:rsidR="00656506" w:rsidRPr="00BF7D39" w:rsidRDefault="00340AD4" w:rsidP="00BF7D39">
      <w:pPr>
        <w:pStyle w:val="Heading1"/>
        <w:rPr>
          <w:rFonts w:ascii="Ink Free" w:hAnsi="Ink Free" w:cs="Times New Roman"/>
          <w:b/>
          <w:color w:val="auto"/>
          <w:sz w:val="24"/>
          <w:szCs w:val="24"/>
        </w:rPr>
      </w:pPr>
      <w:r w:rsidRPr="00642FF6">
        <w:rPr>
          <w:rFonts w:ascii="Ink Free" w:hAnsi="Ink Free" w:cs="Times New Roman"/>
          <w:b/>
          <w:color w:val="auto"/>
          <w:sz w:val="24"/>
          <w:szCs w:val="24"/>
        </w:rPr>
        <w:t>Rev’d Katryn</w:t>
      </w:r>
    </w:p>
    <w:sectPr w:rsidR="00656506" w:rsidRPr="00BF7D39" w:rsidSect="00B36057">
      <w:pgSz w:w="11906" w:h="16838"/>
      <w:pgMar w:top="907" w:right="1440" w:bottom="6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5D7AA7"/>
    <w:multiLevelType w:val="hybridMultilevel"/>
    <w:tmpl w:val="4A16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533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37A"/>
    <w:rsid w:val="000060AA"/>
    <w:rsid w:val="000E7002"/>
    <w:rsid w:val="00106DE1"/>
    <w:rsid w:val="00137DB8"/>
    <w:rsid w:val="00140539"/>
    <w:rsid w:val="00155F58"/>
    <w:rsid w:val="0016337A"/>
    <w:rsid w:val="001674BE"/>
    <w:rsid w:val="001C79DC"/>
    <w:rsid w:val="001D1D93"/>
    <w:rsid w:val="001D3EA8"/>
    <w:rsid w:val="00252B70"/>
    <w:rsid w:val="002544F7"/>
    <w:rsid w:val="002551B0"/>
    <w:rsid w:val="00263394"/>
    <w:rsid w:val="0027550C"/>
    <w:rsid w:val="00296C99"/>
    <w:rsid w:val="00303580"/>
    <w:rsid w:val="003046E6"/>
    <w:rsid w:val="00310F85"/>
    <w:rsid w:val="003237B5"/>
    <w:rsid w:val="00340AD4"/>
    <w:rsid w:val="003B1796"/>
    <w:rsid w:val="00456A92"/>
    <w:rsid w:val="004A0FDD"/>
    <w:rsid w:val="004C20F0"/>
    <w:rsid w:val="004D19DA"/>
    <w:rsid w:val="006044BB"/>
    <w:rsid w:val="006353F3"/>
    <w:rsid w:val="00642FF6"/>
    <w:rsid w:val="00656506"/>
    <w:rsid w:val="00661D96"/>
    <w:rsid w:val="00676335"/>
    <w:rsid w:val="00694531"/>
    <w:rsid w:val="006D715A"/>
    <w:rsid w:val="006E77E2"/>
    <w:rsid w:val="007119C1"/>
    <w:rsid w:val="00772611"/>
    <w:rsid w:val="0078369E"/>
    <w:rsid w:val="00791113"/>
    <w:rsid w:val="007F12EF"/>
    <w:rsid w:val="00810FF6"/>
    <w:rsid w:val="00815302"/>
    <w:rsid w:val="00825DBB"/>
    <w:rsid w:val="00862C50"/>
    <w:rsid w:val="008760F1"/>
    <w:rsid w:val="008F598F"/>
    <w:rsid w:val="00902F14"/>
    <w:rsid w:val="009510F4"/>
    <w:rsid w:val="00992896"/>
    <w:rsid w:val="0099548F"/>
    <w:rsid w:val="009A284E"/>
    <w:rsid w:val="00A1326E"/>
    <w:rsid w:val="00A26D28"/>
    <w:rsid w:val="00A321D6"/>
    <w:rsid w:val="00A92723"/>
    <w:rsid w:val="00A92762"/>
    <w:rsid w:val="00AB052D"/>
    <w:rsid w:val="00AD1163"/>
    <w:rsid w:val="00B36057"/>
    <w:rsid w:val="00BB2FA9"/>
    <w:rsid w:val="00BD1FF8"/>
    <w:rsid w:val="00BF7D39"/>
    <w:rsid w:val="00C65204"/>
    <w:rsid w:val="00C72130"/>
    <w:rsid w:val="00C901EC"/>
    <w:rsid w:val="00D13EAF"/>
    <w:rsid w:val="00D20BD6"/>
    <w:rsid w:val="00D32642"/>
    <w:rsid w:val="00D70178"/>
    <w:rsid w:val="00D81C81"/>
    <w:rsid w:val="00DA28B8"/>
    <w:rsid w:val="00DB6000"/>
    <w:rsid w:val="00DC7906"/>
    <w:rsid w:val="00E226AD"/>
    <w:rsid w:val="00E3769F"/>
    <w:rsid w:val="00E37BCA"/>
    <w:rsid w:val="00E4796A"/>
    <w:rsid w:val="00E642BD"/>
    <w:rsid w:val="00E67071"/>
    <w:rsid w:val="00E81E9E"/>
    <w:rsid w:val="00E85AF2"/>
    <w:rsid w:val="00F46DC3"/>
    <w:rsid w:val="00F75B8E"/>
    <w:rsid w:val="00F91DCA"/>
    <w:rsid w:val="00FE1817"/>
    <w:rsid w:val="00FE5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CB4BF"/>
  <w15:chartTrackingRefBased/>
  <w15:docId w15:val="{43F51052-222C-4504-9410-B3CAAA015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762"/>
    <w:pPr>
      <w:keepNext/>
      <w:keepLines/>
      <w:spacing w:after="240" w:line="240" w:lineRule="auto"/>
      <w:outlineLvl w:val="0"/>
    </w:pPr>
    <w:rPr>
      <w:rFonts w:asciiTheme="majorHAnsi" w:eastAsiaTheme="majorEastAsia" w:hAnsiTheme="majorHAnsi" w:cstheme="majorBidi"/>
      <w:color w:val="2E74B5" w:themeColor="accent1" w:themeShade="BF"/>
      <w:sz w:val="32"/>
      <w:szCs w:val="3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Subheading"/>
    <w:basedOn w:val="DefaultParagraphFont"/>
    <w:uiPriority w:val="22"/>
    <w:qFormat/>
    <w:rsid w:val="00C65204"/>
    <w:rPr>
      <w:b/>
      <w:bCs/>
      <w:sz w:val="24"/>
      <w:szCs w:val="24"/>
    </w:rPr>
  </w:style>
  <w:style w:type="character" w:customStyle="1" w:styleId="Heading1Char">
    <w:name w:val="Heading 1 Char"/>
    <w:basedOn w:val="DefaultParagraphFont"/>
    <w:link w:val="Heading1"/>
    <w:uiPriority w:val="9"/>
    <w:rsid w:val="00A92762"/>
    <w:rPr>
      <w:rFonts w:asciiTheme="majorHAnsi" w:eastAsiaTheme="majorEastAsia" w:hAnsiTheme="majorHAnsi" w:cstheme="majorBidi"/>
      <w:color w:val="2E74B5" w:themeColor="accent1" w:themeShade="BF"/>
      <w:sz w:val="32"/>
      <w:szCs w:val="32"/>
      <w:lang w:val="en-ZA"/>
    </w:rPr>
  </w:style>
  <w:style w:type="paragraph" w:styleId="ListParagraph">
    <w:name w:val="List Paragraph"/>
    <w:basedOn w:val="Normal"/>
    <w:uiPriority w:val="34"/>
    <w:qFormat/>
    <w:rsid w:val="00137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376</Words>
  <Characters>1718</Characters>
  <Application>Microsoft Office Word</Application>
  <DocSecurity>0</DocSecurity>
  <Lines>26</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Katryn Leclezio</dc:creator>
  <cp:keywords/>
  <dc:description/>
  <cp:lastModifiedBy>Rev Katryn Leclezio</cp:lastModifiedBy>
  <cp:revision>4</cp:revision>
  <cp:lastPrinted>2021-11-17T09:28:00Z</cp:lastPrinted>
  <dcterms:created xsi:type="dcterms:W3CDTF">2025-11-11T15:42:00Z</dcterms:created>
  <dcterms:modified xsi:type="dcterms:W3CDTF">2025-11-12T12:05:00Z</dcterms:modified>
</cp:coreProperties>
</file>