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CD15" w14:textId="72CA960F" w:rsidR="000978E1" w:rsidRDefault="00D53CAF" w:rsidP="00D53CAF">
      <w:pPr>
        <w:spacing w:after="7" w:line="250" w:lineRule="auto"/>
        <w:ind w:left="0" w:right="-87" w:firstLine="8"/>
        <w:jc w:val="center"/>
      </w:pPr>
      <w:r>
        <w:rPr>
          <w:b/>
          <w:sz w:val="60"/>
        </w:rPr>
        <w:t>The Rector's Ramblings</w:t>
      </w:r>
    </w:p>
    <w:p w14:paraId="6AE67BD6" w14:textId="77777777" w:rsidR="000978E1" w:rsidRDefault="00D53CAF">
      <w:pPr>
        <w:spacing w:after="545" w:line="259" w:lineRule="auto"/>
        <w:ind w:left="3570" w:right="0" w:firstLine="0"/>
        <w:jc w:val="left"/>
      </w:pPr>
      <w:r>
        <w:rPr>
          <w:noProof/>
        </w:rPr>
        <w:drawing>
          <wp:inline distT="0" distB="0" distL="0" distR="0" wp14:anchorId="5B84FAEB" wp14:editId="179AEC0E">
            <wp:extent cx="2171700" cy="15144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2171700" cy="1514475"/>
                    </a:xfrm>
                    <a:prstGeom prst="rect">
                      <a:avLst/>
                    </a:prstGeom>
                  </pic:spPr>
                </pic:pic>
              </a:graphicData>
            </a:graphic>
          </wp:inline>
        </w:drawing>
      </w:r>
    </w:p>
    <w:p w14:paraId="2729BF73" w14:textId="77777777" w:rsidR="000978E1" w:rsidRDefault="00D53CAF" w:rsidP="00D53CAF">
      <w:pPr>
        <w:ind w:left="-284" w:right="-228"/>
      </w:pPr>
      <w:r>
        <w:t>I’m not sure what has been going on with the buses recently, but over the past couple of weeks the early evening buses from Chichester seem to have been either late or cancelled pretty frequently. Now I will admit I don’t usually get the bus, and my sister only gets it on a Friday and Saturday, but because the Northgate carpark was closed for Sloe Fair we were at the Cathedral bus stop, in the pouring rain, on Monday and Tuesday checking the app, checking the departure board, and looking hopefully, if not e</w:t>
      </w:r>
      <w:r>
        <w:t>xpectantly, up towards the Cross, waiting for the bus to swing round the corner.</w:t>
      </w:r>
    </w:p>
    <w:p w14:paraId="07A25840" w14:textId="77777777" w:rsidR="000978E1" w:rsidRDefault="00D53CAF" w:rsidP="00D53CAF">
      <w:pPr>
        <w:ind w:left="-284" w:right="-228"/>
      </w:pPr>
      <w:r>
        <w:t>It was annoying and frustrating, especially for those unable to squeeze under the shelter, not knowing when, indeed if, the bus was going to arrive, but for one young woman every minute’s delay on Monday seemed to increase her stress levels as she sat looking at her phone. Suddenly she blurted out to the woman next to her ‘My phone is about to die and my ticket is on the phone! I don’t have any other way of paying!’.</w:t>
      </w:r>
    </w:p>
    <w:p w14:paraId="7A204EF0" w14:textId="77777777" w:rsidR="000978E1" w:rsidRDefault="00D53CAF" w:rsidP="00D53CAF">
      <w:pPr>
        <w:ind w:left="-284" w:right="-228"/>
      </w:pPr>
      <w:r>
        <w:t>Now I could have made this Ramble about our over reliance on technology, especially in the light of the impact of recent cyber-attacks and system outages, but that would, to be honest, be a little depressing and unrealistic, because despite the recent upsurge in cash payments on the High Street, we’re never going to go back to the days before phone apps, online banking, and e-tickets. No, what I want to Ramble about is the reaction of the rest of the people waiting.</w:t>
      </w:r>
    </w:p>
    <w:p w14:paraId="44813629" w14:textId="77777777" w:rsidR="000978E1" w:rsidRDefault="00D53CAF" w:rsidP="00D53CAF">
      <w:pPr>
        <w:ind w:left="-284" w:right="-228"/>
      </w:pPr>
      <w:r>
        <w:t>As I said, it was pouring with rain, and we were all, I will admit, pretty grumpy because at the end of a long day at work all we wanted to do was get home, put on some dry clothes, and hunker down for the evening. But as soon as the woman spoke pretty much everyone at the stop stepped up to offer to pay for her ticket if her phone died. We were only talking about £3, and to be honest if we had pooled our resources, it would have been only a few pence, but no one said ‘If we club together’, no one said ‘I c</w:t>
      </w:r>
      <w:r>
        <w:t>an offer you 50p’ – everyone was willing, indeed keen, to pay for the young woman to get where she was going.</w:t>
      </w:r>
    </w:p>
    <w:p w14:paraId="2C07AF2B" w14:textId="77777777" w:rsidR="000978E1" w:rsidRDefault="00D53CAF" w:rsidP="00D53CAF">
      <w:pPr>
        <w:ind w:left="-284" w:right="-228"/>
      </w:pPr>
      <w:r>
        <w:t xml:space="preserve">In the end, the bus arrived before the phone died and she was able to use her ticket, but just the many offers to buy her ticket was a reminder to all of us that there are more kind, generous, compassionate people in the world than we think, more than the daily news headlines would lead us to believe. Because none of the people at the bus stop expected the woman to pay them back. Like I said, I don’t get the bus </w:t>
      </w:r>
      <w:r>
        <w:lastRenderedPageBreak/>
        <w:t>often, but no one seemed to know her, she obviously wasn’t a regular, and the chances of seeing her again were slim, but that didn’t stop people being kind.</w:t>
      </w:r>
    </w:p>
    <w:p w14:paraId="3DD7CA28" w14:textId="77777777" w:rsidR="000978E1" w:rsidRDefault="00D53CAF" w:rsidP="00D53CAF">
      <w:pPr>
        <w:ind w:left="-284" w:right="-228"/>
      </w:pPr>
      <w:r>
        <w:t>As I reflected on what had happened, I wondered if the impact on the young woman, and indeed on everyone at the stop, would be more far reaching than simply getting her home. I wondered if that one act of generosity might have far reaching consequences if it was paid forward. Would the young woman, the next time she saw someone in need, remember the kindness at the bus stop and step up herself to offer help? Would the people who had been at the stop remember the obvious distress the woman was in and be more</w:t>
      </w:r>
      <w:r>
        <w:t xml:space="preserve"> aware of others around them?</w:t>
      </w:r>
    </w:p>
    <w:p w14:paraId="1A732997" w14:textId="77777777" w:rsidR="000978E1" w:rsidRDefault="00D53CAF" w:rsidP="00D53CAF">
      <w:pPr>
        <w:ind w:left="-284" w:right="-228"/>
      </w:pPr>
      <w:r>
        <w:t>In the Bible, perhaps the most well-known command to Pay it Forward comes on the night before Jesus died. As the disciples met together to share The Last Supper, Jesus washes their feet, a job usually left to the lowest servant. When they object, Jesus commands them to do the same for others 'So if I, your Lord and Teacher, have washed your feet, you also ought to wash one another’s feet.  For I have set you an example, that you also should do as I have done to you.’ (John 13: 14 – 15).</w:t>
      </w:r>
    </w:p>
    <w:p w14:paraId="4F0F3D27" w14:textId="77777777" w:rsidR="000978E1" w:rsidRDefault="00D53CAF" w:rsidP="00D53CAF">
      <w:pPr>
        <w:ind w:left="-284" w:right="-228"/>
      </w:pPr>
      <w:r>
        <w:t>Jesus didn’t tell the disciples to wash his feet. He didn’t want them to pay him back, he commanded them, and us, to do unto others as he has done for us. Pay it forward. Spread the kindness and generosity you receive, share your blessings, by showing the same kindness and generosity to others, not expecting anything in return, not wanting anything in return, except to know that we are following Christ’s command – to love one another as he loves us, and to do for others as he has done for us.</w:t>
      </w:r>
    </w:p>
    <w:p w14:paraId="16A9DCF5" w14:textId="77777777" w:rsidR="000978E1" w:rsidRDefault="00D53CAF" w:rsidP="00D53CAF">
      <w:pPr>
        <w:spacing w:after="332" w:line="259" w:lineRule="auto"/>
        <w:ind w:left="-284" w:right="-228" w:firstLine="0"/>
        <w:jc w:val="left"/>
      </w:pPr>
      <w:r>
        <w:rPr>
          <w:i/>
        </w:rPr>
        <w:t>Rev Sarah</w:t>
      </w:r>
    </w:p>
    <w:p w14:paraId="35B3C8ED" w14:textId="4C7104A8" w:rsidR="000978E1" w:rsidRDefault="00D53CAF" w:rsidP="00D53CAF">
      <w:pPr>
        <w:pStyle w:val="Heading1"/>
        <w:ind w:left="-284" w:right="-228"/>
      </w:pPr>
      <w:r>
        <w:t>A Rector's Ramblin</w:t>
      </w:r>
      <w:r>
        <w:rPr>
          <w:u w:val="none"/>
        </w:rPr>
        <w:t>g</w:t>
      </w:r>
      <w:r>
        <w:t>s</w:t>
      </w:r>
      <w:r>
        <w:br/>
      </w:r>
      <w:r w:rsidRPr="00D53CAF">
        <w:rPr>
          <w:b w:val="0"/>
          <w:bCs/>
          <w:u w:val="none"/>
        </w:rPr>
        <w:t xml:space="preserve">There was great excitement at The Rectory this week when the first consignment of A Rector's Ramblings arrived. A compilation of some of the Rambles from the past 4 years, if anyone is interested the book costs £10 and is available directly from me, or from St Olav's Christian Bookshop in </w:t>
      </w:r>
      <w:r w:rsidRPr="00D53CAF">
        <w:rPr>
          <w:b w:val="0"/>
          <w:bCs/>
          <w:u w:val="none"/>
        </w:rPr>
        <w:t>Chichester.</w:t>
      </w:r>
    </w:p>
    <w:p w14:paraId="4D2FF980" w14:textId="77777777" w:rsidR="000978E1" w:rsidRDefault="00D53CAF" w:rsidP="00D53CAF">
      <w:pPr>
        <w:spacing w:after="400" w:line="259" w:lineRule="auto"/>
        <w:ind w:left="174" w:right="0" w:firstLine="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7BFC7F4C" w14:textId="77777777" w:rsidR="00D53CAF" w:rsidRDefault="00D53CAF">
      <w:pPr>
        <w:spacing w:after="25" w:line="259" w:lineRule="auto"/>
        <w:ind w:left="52" w:right="0" w:firstLine="0"/>
        <w:jc w:val="center"/>
        <w:rPr>
          <w:b/>
          <w:color w:val="0000FF"/>
          <w:sz w:val="27"/>
          <w:u w:val="single" w:color="0000FF"/>
        </w:rPr>
        <w:sectPr w:rsidR="00D53CAF" w:rsidSect="00D53CAF">
          <w:type w:val="continuous"/>
          <w:pgSz w:w="11899" w:h="16838"/>
          <w:pgMar w:top="720" w:right="720" w:bottom="720" w:left="720" w:header="720" w:footer="720" w:gutter="0"/>
          <w:cols w:space="666"/>
          <w:docGrid w:linePitch="326"/>
        </w:sectPr>
      </w:pPr>
    </w:p>
    <w:p w14:paraId="44836F54" w14:textId="77777777" w:rsidR="000978E1" w:rsidRDefault="00D53CAF">
      <w:pPr>
        <w:spacing w:after="25" w:line="259" w:lineRule="auto"/>
        <w:ind w:left="52" w:right="0" w:firstLine="0"/>
        <w:jc w:val="center"/>
      </w:pPr>
      <w:r>
        <w:rPr>
          <w:b/>
          <w:color w:val="0000FF"/>
          <w:sz w:val="27"/>
          <w:u w:val="single" w:color="0000FF"/>
        </w:rPr>
        <w:t>26th October</w:t>
      </w:r>
    </w:p>
    <w:p w14:paraId="23816F62" w14:textId="77777777" w:rsidR="00D53CAF" w:rsidRDefault="00D53CAF">
      <w:pPr>
        <w:spacing w:after="56" w:line="265" w:lineRule="auto"/>
        <w:ind w:left="62" w:right="0"/>
        <w:jc w:val="center"/>
        <w:rPr>
          <w:b/>
          <w:color w:val="0000FF"/>
        </w:rPr>
        <w:sectPr w:rsidR="00D53CAF" w:rsidSect="00D53CAF">
          <w:type w:val="continuous"/>
          <w:pgSz w:w="11899" w:h="16838"/>
          <w:pgMar w:top="720" w:right="720" w:bottom="720" w:left="720" w:header="720" w:footer="720" w:gutter="0"/>
          <w:cols w:space="666"/>
          <w:docGrid w:linePitch="326"/>
        </w:sectPr>
      </w:pPr>
    </w:p>
    <w:p w14:paraId="0152BC77" w14:textId="77777777" w:rsidR="000978E1" w:rsidRDefault="00D53CAF">
      <w:pPr>
        <w:spacing w:after="56" w:line="265" w:lineRule="auto"/>
        <w:ind w:left="62" w:right="0"/>
        <w:jc w:val="center"/>
      </w:pPr>
      <w:r>
        <w:rPr>
          <w:b/>
          <w:color w:val="0000FF"/>
        </w:rPr>
        <w:t>Said Holy Communion</w:t>
      </w:r>
    </w:p>
    <w:p w14:paraId="5E14D7A0" w14:textId="77777777" w:rsidR="000978E1" w:rsidRDefault="00D53CAF">
      <w:pPr>
        <w:spacing w:after="56" w:line="265" w:lineRule="auto"/>
        <w:ind w:left="62" w:right="0"/>
        <w:jc w:val="center"/>
      </w:pPr>
      <w:r>
        <w:rPr>
          <w:b/>
          <w:color w:val="0000FF"/>
        </w:rPr>
        <w:t>10am</w:t>
      </w:r>
    </w:p>
    <w:p w14:paraId="60A11062" w14:textId="77777777" w:rsidR="000978E1" w:rsidRDefault="00D53CAF">
      <w:pPr>
        <w:spacing w:after="416" w:line="265" w:lineRule="auto"/>
        <w:ind w:left="62" w:right="0"/>
        <w:jc w:val="center"/>
      </w:pPr>
      <w:r>
        <w:rPr>
          <w:b/>
          <w:color w:val="0000FF"/>
        </w:rPr>
        <w:t>St Andrew's, West Dean</w:t>
      </w:r>
    </w:p>
    <w:p w14:paraId="39853C44" w14:textId="4EC215E6" w:rsidR="000978E1" w:rsidRDefault="00D53CAF">
      <w:pPr>
        <w:spacing w:after="56" w:line="265" w:lineRule="auto"/>
        <w:ind w:left="62" w:right="52"/>
        <w:jc w:val="center"/>
      </w:pPr>
      <w:r>
        <w:rPr>
          <w:b/>
          <w:color w:val="0000FF"/>
        </w:rPr>
        <w:t>Children’s Church</w:t>
      </w:r>
      <w:r>
        <w:rPr>
          <w:b/>
          <w:color w:val="0000FF"/>
        </w:rPr>
        <w:br/>
      </w:r>
      <w:r>
        <w:rPr>
          <w:b/>
          <w:color w:val="0000FF"/>
        </w:rPr>
        <w:t>11am</w:t>
      </w:r>
    </w:p>
    <w:p w14:paraId="4765C456" w14:textId="77777777" w:rsidR="000978E1" w:rsidRDefault="00D53CAF">
      <w:pPr>
        <w:spacing w:after="416" w:line="265" w:lineRule="auto"/>
        <w:ind w:left="62" w:right="52"/>
        <w:jc w:val="center"/>
      </w:pPr>
      <w:r>
        <w:rPr>
          <w:b/>
          <w:color w:val="0000FF"/>
        </w:rPr>
        <w:t>St Andrew's. West Dean</w:t>
      </w:r>
    </w:p>
    <w:p w14:paraId="37FDF483" w14:textId="77777777" w:rsidR="000978E1" w:rsidRDefault="000978E1">
      <w:pPr>
        <w:sectPr w:rsidR="000978E1" w:rsidSect="00D53CAF">
          <w:type w:val="continuous"/>
          <w:pgSz w:w="11899" w:h="16838"/>
          <w:pgMar w:top="720" w:right="720" w:bottom="720" w:left="720" w:header="720" w:footer="720" w:gutter="0"/>
          <w:cols w:num="2" w:space="666"/>
          <w:docGrid w:linePitch="326"/>
        </w:sectPr>
      </w:pPr>
    </w:p>
    <w:p w14:paraId="5152AF77" w14:textId="77777777" w:rsidR="00D53CAF" w:rsidRDefault="00D53CAF" w:rsidP="00D53CAF">
      <w:pPr>
        <w:spacing w:after="152" w:line="259" w:lineRule="auto"/>
        <w:ind w:left="0" w:right="0" w:firstLine="0"/>
        <w:jc w:val="left"/>
      </w:pPr>
      <w:r>
        <w:rPr>
          <w:b/>
        </w:rPr>
        <w:t>Rev Sarah Manouch</w:t>
      </w:r>
    </w:p>
    <w:p w14:paraId="6C2253FA" w14:textId="77777777" w:rsidR="00D53CAF" w:rsidRDefault="00D53CAF" w:rsidP="00D53CAF">
      <w:pPr>
        <w:spacing w:after="0" w:line="339" w:lineRule="auto"/>
        <w:ind w:left="0" w:right="0" w:firstLine="0"/>
        <w:jc w:val="left"/>
      </w:pPr>
      <w:r>
        <w:rPr>
          <w:rFonts w:ascii="Georgia" w:eastAsia="Georgia" w:hAnsi="Georgia" w:cs="Georgia"/>
          <w:i/>
        </w:rPr>
        <w:t xml:space="preserve">07468 854864 </w:t>
      </w:r>
      <w:r>
        <w:rPr>
          <w:i/>
          <w:color w:val="1155CC"/>
        </w:rPr>
        <w:t>priestvalleyparish@gmail.com</w:t>
      </w:r>
    </w:p>
    <w:p w14:paraId="0E40C105" w14:textId="77777777" w:rsidR="00D53CAF" w:rsidRDefault="00D53CAF" w:rsidP="00D53CAF">
      <w:pPr>
        <w:spacing w:after="0" w:line="340" w:lineRule="auto"/>
        <w:ind w:left="0" w:right="374" w:firstLine="0"/>
        <w:jc w:val="left"/>
        <w:rPr>
          <w:rFonts w:ascii="Georgia" w:eastAsia="Georgia" w:hAnsi="Georgia" w:cs="Georgia"/>
          <w:i/>
        </w:rPr>
        <w:sectPr w:rsidR="00D53CAF" w:rsidSect="00D53CAF">
          <w:type w:val="continuous"/>
          <w:pgSz w:w="11899" w:h="16838"/>
          <w:pgMar w:top="3915" w:right="664" w:bottom="1936" w:left="690" w:header="720" w:footer="720" w:gutter="0"/>
          <w:cols w:space="720"/>
        </w:sectPr>
      </w:pPr>
      <w:r>
        <w:rPr>
          <w:rFonts w:ascii="Georgia" w:eastAsia="Georgia" w:hAnsi="Georgia" w:cs="Georgia"/>
          <w:i/>
        </w:rPr>
        <w:t xml:space="preserve">Please note that I am part-time. My principal working days are Friday and </w:t>
      </w:r>
    </w:p>
    <w:p w14:paraId="6658465C" w14:textId="61121857" w:rsidR="000978E1" w:rsidRDefault="00D53CAF" w:rsidP="00D53CAF">
      <w:pPr>
        <w:spacing w:after="0" w:line="340" w:lineRule="auto"/>
        <w:ind w:left="0" w:right="374" w:firstLine="0"/>
        <w:jc w:val="left"/>
      </w:pPr>
      <w:r>
        <w:rPr>
          <w:rFonts w:ascii="Georgia" w:eastAsia="Georgia" w:hAnsi="Georgia" w:cs="Georgia"/>
          <w:i/>
        </w:rPr>
        <w:t>Saturday as well as Sunday. I am not available on a Thursday.</w:t>
      </w:r>
    </w:p>
    <w:sectPr w:rsidR="000978E1">
      <w:type w:val="continuous"/>
      <w:pgSz w:w="11899" w:h="16838"/>
      <w:pgMar w:top="3915" w:right="664" w:bottom="1936"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E1"/>
    <w:rsid w:val="000978E1"/>
    <w:rsid w:val="009B67F7"/>
    <w:rsid w:val="00D53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02F1"/>
  <w15:docId w15:val="{EC051D6E-AE62-424A-B4D7-F7F07B05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422" w:line="259" w:lineRule="auto"/>
      <w:ind w:left="1042"/>
      <w:outlineLvl w:val="0"/>
    </w:pPr>
    <w:rPr>
      <w:rFonts w:ascii="Arial" w:eastAsia="Arial" w:hAnsi="Arial" w:cs="Arial"/>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2025-10-24T09:21:00Z</dcterms:created>
  <dcterms:modified xsi:type="dcterms:W3CDTF">2025-10-24T09:21:00Z</dcterms:modified>
</cp:coreProperties>
</file>