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21D55" w14:textId="14D153FF" w:rsidR="001C1B34" w:rsidRPr="005B16BC" w:rsidRDefault="00B40979" w:rsidP="00B40979">
      <w:pPr>
        <w:pStyle w:val="NormalWeb"/>
        <w:shd w:val="clear" w:color="auto" w:fill="FFFFFF"/>
        <w:spacing w:before="0" w:beforeAutospacing="0" w:after="0" w:afterAutospacing="0"/>
        <w:textAlignment w:val="baseline"/>
        <w:rPr>
          <w:rFonts w:ascii="Calibri" w:hAnsi="Calibri" w:cs="Arial"/>
          <w:sz w:val="60"/>
          <w:szCs w:val="60"/>
        </w:rPr>
      </w:pPr>
      <w:r w:rsidRPr="005B16BC">
        <w:rPr>
          <w:rFonts w:ascii="Bradley Hand ITC" w:hAnsi="Bradley Hand ITC" w:cs="Arial"/>
          <w:b/>
          <w:sz w:val="60"/>
          <w:szCs w:val="60"/>
        </w:rPr>
        <w:t>Congratulations!</w:t>
      </w:r>
      <w:r w:rsidRPr="005B16BC">
        <w:rPr>
          <w:rFonts w:ascii="Calibri" w:hAnsi="Calibri" w:cs="Arial"/>
          <w:sz w:val="60"/>
          <w:szCs w:val="60"/>
        </w:rPr>
        <w:t xml:space="preserve"> </w:t>
      </w:r>
    </w:p>
    <w:p w14:paraId="072C32D4" w14:textId="77777777" w:rsidR="0012344F" w:rsidRPr="005B16BC" w:rsidRDefault="00516B4E" w:rsidP="00125304">
      <w:pPr>
        <w:spacing w:after="0" w:line="240" w:lineRule="auto"/>
        <w:jc w:val="both"/>
        <w:rPr>
          <w:rFonts w:ascii="Century Gothic" w:hAnsi="Century Gothic" w:cs="Arial"/>
          <w:sz w:val="20"/>
          <w:szCs w:val="20"/>
          <w:shd w:val="clear" w:color="auto" w:fill="FFFFFF"/>
        </w:rPr>
      </w:pPr>
      <w:r w:rsidRPr="005B16BC">
        <w:rPr>
          <w:rFonts w:ascii="Century Gothic" w:hAnsi="Century Gothic" w:cs="Arial"/>
          <w:sz w:val="20"/>
          <w:szCs w:val="20"/>
          <w:shd w:val="clear" w:color="auto" w:fill="FFFFFF"/>
        </w:rPr>
        <w:t xml:space="preserve">Congratulations on your forthcoming marriage and a warm welcome to you if you are thinking about being married at Holy Trinity. We will do our best to make your wedding day memorable for you, your family and your friends. This will be a very exciting time for both of you with many things to think about and plan. </w:t>
      </w:r>
      <w:r w:rsidR="00970B5C" w:rsidRPr="005B16BC">
        <w:rPr>
          <w:rFonts w:ascii="Century Gothic" w:hAnsi="Century Gothic" w:cs="Arial"/>
          <w:sz w:val="20"/>
          <w:szCs w:val="20"/>
          <w:shd w:val="clear" w:color="auto" w:fill="FFFFFF"/>
        </w:rPr>
        <w:t xml:space="preserve"> </w:t>
      </w:r>
    </w:p>
    <w:p w14:paraId="254FC677" w14:textId="77777777" w:rsidR="00970B5C" w:rsidRPr="005B16BC" w:rsidRDefault="00970B5C" w:rsidP="00125304">
      <w:pPr>
        <w:spacing w:after="0" w:line="240" w:lineRule="auto"/>
        <w:jc w:val="both"/>
        <w:rPr>
          <w:rFonts w:ascii="Century Gothic" w:hAnsi="Century Gothic" w:cs="Arial"/>
          <w:sz w:val="20"/>
          <w:szCs w:val="20"/>
          <w:shd w:val="clear" w:color="auto" w:fill="FFFFFF"/>
        </w:rPr>
      </w:pPr>
    </w:p>
    <w:p w14:paraId="007D7DE7" w14:textId="77777777" w:rsidR="004D494E" w:rsidRPr="005B16BC" w:rsidRDefault="004D494E" w:rsidP="004D494E">
      <w:pPr>
        <w:pStyle w:val="Heading3"/>
        <w:widowControl w:val="0"/>
        <w:spacing w:after="300" w:line="390" w:lineRule="exact"/>
        <w:rPr>
          <w:rFonts w:ascii="Bradley Hand ITC" w:hAnsi="Bradley Hand ITC"/>
          <w:bCs w:val="0"/>
          <w:color w:val="auto"/>
          <w:sz w:val="28"/>
          <w:szCs w:val="28"/>
        </w:rPr>
      </w:pPr>
      <w:r w:rsidRPr="005B16BC">
        <w:rPr>
          <w:rFonts w:ascii="Bradley Hand ITC" w:hAnsi="Bradley Hand ITC"/>
          <w:bCs w:val="0"/>
          <w:color w:val="auto"/>
          <w:sz w:val="28"/>
          <w:szCs w:val="28"/>
        </w:rPr>
        <w:t xml:space="preserve">Why choose a church wedding? </w:t>
      </w:r>
    </w:p>
    <w:p w14:paraId="6953C302" w14:textId="77777777" w:rsidR="00790981" w:rsidRPr="005B16BC" w:rsidRDefault="00790981" w:rsidP="00790981">
      <w:pPr>
        <w:spacing w:after="0" w:line="240" w:lineRule="auto"/>
        <w:jc w:val="both"/>
        <w:rPr>
          <w:rFonts w:ascii="Century Gothic" w:eastAsia="Times New Roman" w:hAnsi="Century Gothic" w:cs="Arial"/>
          <w:sz w:val="20"/>
          <w:szCs w:val="20"/>
          <w:lang w:eastAsia="en-GB"/>
        </w:rPr>
      </w:pPr>
      <w:r w:rsidRPr="005B16BC">
        <w:rPr>
          <w:rFonts w:ascii="Century Gothic" w:eastAsia="Times New Roman" w:hAnsi="Century Gothic" w:cs="Arial"/>
          <w:bCs/>
          <w:sz w:val="20"/>
          <w:szCs w:val="20"/>
          <w:lang w:eastAsia="en-GB"/>
        </w:rPr>
        <w:t>What makes a church wedding special?  </w:t>
      </w:r>
      <w:r w:rsidRPr="005B16BC">
        <w:rPr>
          <w:rFonts w:ascii="Century Gothic" w:eastAsia="Times New Roman" w:hAnsi="Century Gothic" w:cs="Arial"/>
          <w:sz w:val="20"/>
          <w:szCs w:val="20"/>
          <w:lang w:eastAsia="en-GB"/>
        </w:rPr>
        <w:t>Maybe a lot of different things -</w:t>
      </w:r>
    </w:p>
    <w:p w14:paraId="4D6D177E" w14:textId="77777777" w:rsidR="00790981" w:rsidRPr="005B16BC" w:rsidRDefault="00790981" w:rsidP="00790981">
      <w:pPr>
        <w:pStyle w:val="ListParagraph"/>
        <w:numPr>
          <w:ilvl w:val="0"/>
          <w:numId w:val="9"/>
        </w:numPr>
        <w:spacing w:after="0" w:line="240" w:lineRule="auto"/>
        <w:ind w:left="284" w:hanging="284"/>
        <w:jc w:val="both"/>
        <w:rPr>
          <w:rFonts w:ascii="Century Gothic" w:eastAsia="Times New Roman" w:hAnsi="Century Gothic" w:cs="Arial"/>
          <w:sz w:val="20"/>
          <w:szCs w:val="20"/>
          <w:lang w:eastAsia="en-GB"/>
        </w:rPr>
      </w:pPr>
      <w:r w:rsidRPr="005B16BC">
        <w:rPr>
          <w:rFonts w:ascii="Century Gothic" w:eastAsia="Times New Roman" w:hAnsi="Century Gothic" w:cs="Arial"/>
          <w:sz w:val="20"/>
          <w:szCs w:val="20"/>
          <w:lang w:eastAsia="en-GB"/>
        </w:rPr>
        <w:t>the holy building</w:t>
      </w:r>
    </w:p>
    <w:p w14:paraId="6D2B1410" w14:textId="77777777" w:rsidR="00790981" w:rsidRPr="005B16BC" w:rsidRDefault="00790981" w:rsidP="00790981">
      <w:pPr>
        <w:pStyle w:val="ListParagraph"/>
        <w:numPr>
          <w:ilvl w:val="0"/>
          <w:numId w:val="9"/>
        </w:numPr>
        <w:spacing w:after="0" w:line="240" w:lineRule="auto"/>
        <w:ind w:left="284" w:hanging="284"/>
        <w:jc w:val="both"/>
        <w:rPr>
          <w:rFonts w:ascii="Century Gothic" w:eastAsia="Times New Roman" w:hAnsi="Century Gothic" w:cs="Arial"/>
          <w:sz w:val="20"/>
          <w:szCs w:val="20"/>
          <w:lang w:eastAsia="en-GB"/>
        </w:rPr>
      </w:pPr>
      <w:r w:rsidRPr="005B16BC">
        <w:rPr>
          <w:rFonts w:ascii="Century Gothic" w:eastAsia="Times New Roman" w:hAnsi="Century Gothic" w:cs="Arial"/>
          <w:sz w:val="20"/>
          <w:szCs w:val="20"/>
          <w:lang w:eastAsia="en-GB"/>
        </w:rPr>
        <w:t>the words we use</w:t>
      </w:r>
    </w:p>
    <w:p w14:paraId="28AD9B1B" w14:textId="77777777" w:rsidR="00790981" w:rsidRPr="005B16BC" w:rsidRDefault="00790981" w:rsidP="00790981">
      <w:pPr>
        <w:pStyle w:val="ListParagraph"/>
        <w:numPr>
          <w:ilvl w:val="0"/>
          <w:numId w:val="9"/>
        </w:numPr>
        <w:spacing w:after="0" w:line="240" w:lineRule="auto"/>
        <w:ind w:left="284" w:hanging="284"/>
        <w:jc w:val="both"/>
        <w:rPr>
          <w:rFonts w:ascii="Century Gothic" w:eastAsia="Times New Roman" w:hAnsi="Century Gothic" w:cs="Arial"/>
          <w:sz w:val="20"/>
          <w:szCs w:val="20"/>
          <w:lang w:eastAsia="en-GB"/>
        </w:rPr>
      </w:pPr>
      <w:r w:rsidRPr="005B16BC">
        <w:rPr>
          <w:rFonts w:ascii="Century Gothic" w:eastAsia="Times New Roman" w:hAnsi="Century Gothic" w:cs="Arial"/>
          <w:sz w:val="20"/>
          <w:szCs w:val="20"/>
          <w:lang w:eastAsia="en-GB"/>
        </w:rPr>
        <w:t>walking down the aisle</w:t>
      </w:r>
    </w:p>
    <w:p w14:paraId="272426DD" w14:textId="77777777" w:rsidR="00790981" w:rsidRPr="005B16BC" w:rsidRDefault="00790981" w:rsidP="00790981">
      <w:pPr>
        <w:pStyle w:val="ListParagraph"/>
        <w:numPr>
          <w:ilvl w:val="0"/>
          <w:numId w:val="9"/>
        </w:numPr>
        <w:spacing w:after="0" w:line="240" w:lineRule="auto"/>
        <w:ind w:left="284" w:hanging="284"/>
        <w:jc w:val="both"/>
        <w:rPr>
          <w:rFonts w:ascii="Century Gothic" w:eastAsia="Times New Roman" w:hAnsi="Century Gothic" w:cs="Arial"/>
          <w:sz w:val="20"/>
          <w:szCs w:val="20"/>
          <w:lang w:eastAsia="en-GB"/>
        </w:rPr>
      </w:pPr>
      <w:r w:rsidRPr="005B16BC">
        <w:rPr>
          <w:rFonts w:ascii="Century Gothic" w:eastAsia="Times New Roman" w:hAnsi="Century Gothic" w:cs="Arial"/>
          <w:sz w:val="20"/>
          <w:szCs w:val="20"/>
          <w:lang w:eastAsia="en-GB"/>
        </w:rPr>
        <w:t>the music</w:t>
      </w:r>
    </w:p>
    <w:p w14:paraId="30F3ADC6" w14:textId="77777777" w:rsidR="00790981" w:rsidRPr="005B16BC" w:rsidRDefault="00790981" w:rsidP="00790981">
      <w:pPr>
        <w:pStyle w:val="ListParagraph"/>
        <w:numPr>
          <w:ilvl w:val="0"/>
          <w:numId w:val="9"/>
        </w:numPr>
        <w:spacing w:after="0" w:line="240" w:lineRule="auto"/>
        <w:ind w:left="284" w:hanging="284"/>
        <w:jc w:val="both"/>
        <w:rPr>
          <w:rFonts w:ascii="Century Gothic" w:eastAsia="Times New Roman" w:hAnsi="Century Gothic" w:cs="Arial"/>
          <w:sz w:val="20"/>
          <w:szCs w:val="20"/>
          <w:lang w:eastAsia="en-GB"/>
        </w:rPr>
      </w:pPr>
      <w:r w:rsidRPr="005B16BC">
        <w:rPr>
          <w:rFonts w:ascii="Century Gothic" w:eastAsia="Times New Roman" w:hAnsi="Century Gothic" w:cs="Arial"/>
          <w:sz w:val="20"/>
          <w:szCs w:val="20"/>
          <w:lang w:eastAsia="en-GB"/>
        </w:rPr>
        <w:t>the flowers</w:t>
      </w:r>
    </w:p>
    <w:p w14:paraId="0F5E5555" w14:textId="77777777" w:rsidR="00790981" w:rsidRPr="005B16BC" w:rsidRDefault="00790981" w:rsidP="00790981">
      <w:pPr>
        <w:pStyle w:val="ListParagraph"/>
        <w:numPr>
          <w:ilvl w:val="0"/>
          <w:numId w:val="9"/>
        </w:numPr>
        <w:spacing w:after="0" w:line="240" w:lineRule="auto"/>
        <w:ind w:left="284" w:hanging="284"/>
        <w:jc w:val="both"/>
        <w:rPr>
          <w:rFonts w:ascii="Century Gothic" w:eastAsia="Times New Roman" w:hAnsi="Century Gothic" w:cs="Arial"/>
          <w:sz w:val="20"/>
          <w:szCs w:val="20"/>
          <w:lang w:eastAsia="en-GB"/>
        </w:rPr>
      </w:pPr>
      <w:r w:rsidRPr="005B16BC">
        <w:rPr>
          <w:rFonts w:ascii="Century Gothic" w:eastAsia="Times New Roman" w:hAnsi="Century Gothic" w:cs="Arial"/>
          <w:sz w:val="20"/>
          <w:szCs w:val="20"/>
          <w:lang w:eastAsia="en-GB"/>
        </w:rPr>
        <w:t>the personal touch through meeting the minister to plan the service</w:t>
      </w:r>
    </w:p>
    <w:p w14:paraId="30FC4D89" w14:textId="77777777" w:rsidR="00790981" w:rsidRPr="005B16BC" w:rsidRDefault="00790981" w:rsidP="00790981">
      <w:pPr>
        <w:pStyle w:val="ListParagraph"/>
        <w:numPr>
          <w:ilvl w:val="0"/>
          <w:numId w:val="9"/>
        </w:numPr>
        <w:spacing w:after="0" w:line="240" w:lineRule="auto"/>
        <w:ind w:left="284" w:hanging="284"/>
        <w:jc w:val="both"/>
        <w:rPr>
          <w:rFonts w:ascii="Century Gothic" w:eastAsia="Times New Roman" w:hAnsi="Century Gothic" w:cs="Arial"/>
          <w:sz w:val="20"/>
          <w:szCs w:val="20"/>
          <w:lang w:eastAsia="en-GB"/>
        </w:rPr>
      </w:pPr>
      <w:r w:rsidRPr="005B16BC">
        <w:rPr>
          <w:rFonts w:ascii="Century Gothic" w:eastAsia="Times New Roman" w:hAnsi="Century Gothic" w:cs="Arial"/>
          <w:sz w:val="20"/>
          <w:szCs w:val="20"/>
          <w:lang w:eastAsia="en-GB"/>
        </w:rPr>
        <w:t>having God’s blessing on the relationship</w:t>
      </w:r>
    </w:p>
    <w:p w14:paraId="5A374853" w14:textId="77777777" w:rsidR="00790981" w:rsidRPr="005B16BC" w:rsidRDefault="00790981" w:rsidP="00970B5C">
      <w:pPr>
        <w:pStyle w:val="NormalWeb"/>
        <w:spacing w:before="0" w:beforeAutospacing="0" w:after="0" w:afterAutospacing="0"/>
        <w:jc w:val="both"/>
        <w:rPr>
          <w:rFonts w:ascii="Century Gothic" w:hAnsi="Century Gothic" w:cs="Arial"/>
          <w:sz w:val="20"/>
          <w:szCs w:val="20"/>
        </w:rPr>
      </w:pPr>
    </w:p>
    <w:p w14:paraId="15DE83E7" w14:textId="0F86AB2D" w:rsidR="00970B5C" w:rsidRPr="00970B5C" w:rsidRDefault="006C19A1" w:rsidP="00970B5C">
      <w:pPr>
        <w:pStyle w:val="NormalWeb"/>
        <w:spacing w:before="0" w:beforeAutospacing="0" w:after="0" w:afterAutospacing="0"/>
        <w:jc w:val="both"/>
        <w:rPr>
          <w:rFonts w:ascii="Century Gothic" w:hAnsi="Century Gothic" w:cs="Arial"/>
          <w:sz w:val="20"/>
          <w:szCs w:val="20"/>
        </w:rPr>
      </w:pPr>
      <w:r w:rsidRPr="005B16BC">
        <w:rPr>
          <w:noProof/>
        </w:rPr>
        <w:drawing>
          <wp:anchor distT="0" distB="0" distL="114300" distR="114300" simplePos="0" relativeHeight="251684864" behindDoc="1" locked="0" layoutInCell="1" allowOverlap="1" wp14:anchorId="2BD7C68F" wp14:editId="712B330B">
            <wp:simplePos x="0" y="0"/>
            <wp:positionH relativeFrom="page">
              <wp:align>left</wp:align>
            </wp:positionH>
            <wp:positionV relativeFrom="paragraph">
              <wp:posOffset>970915</wp:posOffset>
            </wp:positionV>
            <wp:extent cx="3402330" cy="2120265"/>
            <wp:effectExtent l="0" t="0" r="7620" b="0"/>
            <wp:wrapTight wrapText="bothSides">
              <wp:wrapPolygon edited="0">
                <wp:start x="0" y="0"/>
                <wp:lineTo x="0" y="21348"/>
                <wp:lineTo x="21527" y="21348"/>
                <wp:lineTo x="21527" y="0"/>
                <wp:lineTo x="0" y="0"/>
              </wp:wrapPolygon>
            </wp:wrapTight>
            <wp:docPr id="20" name="Picture 20" descr="Image result for bouq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bouquet"/>
                    <pic:cNvPicPr>
                      <a:picLocks noChangeAspect="1" noChangeArrowheads="1"/>
                    </pic:cNvPicPr>
                  </pic:nvPicPr>
                  <pic:blipFill>
                    <a:blip r:embed="rId6">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402330" cy="212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970B5C" w:rsidRPr="005B16BC">
        <w:rPr>
          <w:rFonts w:ascii="Century Gothic" w:hAnsi="Century Gothic" w:cs="Arial"/>
          <w:sz w:val="20"/>
          <w:szCs w:val="20"/>
        </w:rPr>
        <w:t xml:space="preserve">Christians believe that marriage can be a reflection of God’s love for us. A church wedding gives you the opportunity to declare </w:t>
      </w:r>
      <w:r w:rsidR="00970B5C" w:rsidRPr="00970B5C">
        <w:rPr>
          <w:rFonts w:ascii="Century Gothic" w:hAnsi="Century Gothic" w:cs="Arial"/>
          <w:sz w:val="20"/>
          <w:szCs w:val="20"/>
        </w:rPr>
        <w:t>your love and commitment before family, friends and God as well. This helps put your marriage</w:t>
      </w:r>
      <w:r w:rsidR="002F271F">
        <w:rPr>
          <w:rFonts w:ascii="Century Gothic" w:hAnsi="Century Gothic" w:cs="Arial"/>
          <w:sz w:val="20"/>
          <w:szCs w:val="20"/>
        </w:rPr>
        <w:t xml:space="preserve"> </w:t>
      </w:r>
      <w:r w:rsidR="00970B5C" w:rsidRPr="00970B5C">
        <w:rPr>
          <w:rFonts w:ascii="Century Gothic" w:hAnsi="Century Gothic" w:cs="Arial"/>
          <w:sz w:val="20"/>
          <w:szCs w:val="20"/>
        </w:rPr>
        <w:t>on a firm foundation.</w:t>
      </w:r>
    </w:p>
    <w:p w14:paraId="1476F00A" w14:textId="77777777" w:rsidR="00970B5C" w:rsidRPr="00516B4E" w:rsidRDefault="00970B5C" w:rsidP="006C19A1">
      <w:pPr>
        <w:pStyle w:val="NormalWeb"/>
        <w:spacing w:before="0" w:beforeAutospacing="0" w:after="0" w:afterAutospacing="0"/>
        <w:jc w:val="both"/>
        <w:rPr>
          <w:rFonts w:ascii="Bradley Hand ITC" w:hAnsi="Bradley Hand ITC"/>
          <w:b/>
          <w:sz w:val="28"/>
          <w:szCs w:val="28"/>
        </w:rPr>
      </w:pPr>
      <w:r w:rsidRPr="00516B4E">
        <w:rPr>
          <w:rFonts w:ascii="Bradley Hand ITC" w:hAnsi="Bradley Hand ITC"/>
          <w:b/>
          <w:sz w:val="28"/>
          <w:szCs w:val="28"/>
        </w:rPr>
        <w:t xml:space="preserve">Can we get married </w:t>
      </w:r>
      <w:r>
        <w:rPr>
          <w:rFonts w:ascii="Bradley Hand ITC" w:hAnsi="Bradley Hand ITC"/>
          <w:b/>
          <w:sz w:val="28"/>
          <w:szCs w:val="28"/>
        </w:rPr>
        <w:t>at Holy Trinity</w:t>
      </w:r>
      <w:r w:rsidRPr="00516B4E">
        <w:rPr>
          <w:rFonts w:ascii="Bradley Hand ITC" w:hAnsi="Bradley Hand ITC"/>
          <w:b/>
          <w:sz w:val="28"/>
          <w:szCs w:val="28"/>
        </w:rPr>
        <w:t>?</w:t>
      </w:r>
    </w:p>
    <w:p w14:paraId="31E36F2C" w14:textId="77777777" w:rsidR="00970B5C" w:rsidRDefault="00970B5C" w:rsidP="006C19A1">
      <w:pPr>
        <w:spacing w:after="0" w:line="240" w:lineRule="auto"/>
        <w:jc w:val="both"/>
      </w:pPr>
    </w:p>
    <w:p w14:paraId="7D2CC605" w14:textId="77777777" w:rsidR="00970B5C" w:rsidRDefault="00970B5C" w:rsidP="006C19A1">
      <w:pPr>
        <w:pStyle w:val="NormalWeb"/>
        <w:shd w:val="clear" w:color="auto" w:fill="FFFFFF"/>
        <w:spacing w:before="0" w:beforeAutospacing="0" w:after="0" w:afterAutospacing="0"/>
        <w:jc w:val="both"/>
        <w:rPr>
          <w:rFonts w:ascii="Century Gothic" w:hAnsi="Century Gothic"/>
          <w:sz w:val="20"/>
          <w:szCs w:val="20"/>
        </w:rPr>
      </w:pPr>
      <w:r w:rsidRPr="00516B4E">
        <w:rPr>
          <w:rFonts w:ascii="Century Gothic" w:hAnsi="Century Gothic"/>
          <w:sz w:val="20"/>
          <w:szCs w:val="20"/>
        </w:rPr>
        <w:t xml:space="preserve">Many people worry that they will not be ‘allowed’ to get married in a church. Come and talk to us and </w:t>
      </w:r>
      <w:r w:rsidRPr="00EC3FD0">
        <w:rPr>
          <w:rFonts w:ascii="Century Gothic" w:hAnsi="Century Gothic"/>
          <w:sz w:val="20"/>
          <w:szCs w:val="20"/>
        </w:rPr>
        <w:t xml:space="preserve">we’re happy to guide you through the possible options. Holy Trinity is a Church of England </w:t>
      </w:r>
      <w:r>
        <w:rPr>
          <w:rFonts w:ascii="Century Gothic" w:hAnsi="Century Gothic"/>
          <w:sz w:val="20"/>
          <w:szCs w:val="20"/>
        </w:rPr>
        <w:t>p</w:t>
      </w:r>
      <w:r w:rsidRPr="00EC3FD0">
        <w:rPr>
          <w:rFonts w:ascii="Century Gothic" w:hAnsi="Century Gothic"/>
          <w:sz w:val="20"/>
          <w:szCs w:val="20"/>
        </w:rPr>
        <w:t xml:space="preserve">arish </w:t>
      </w:r>
      <w:r>
        <w:rPr>
          <w:rFonts w:ascii="Century Gothic" w:hAnsi="Century Gothic"/>
          <w:sz w:val="20"/>
          <w:szCs w:val="20"/>
        </w:rPr>
        <w:t>c</w:t>
      </w:r>
      <w:r w:rsidRPr="00EC3FD0">
        <w:rPr>
          <w:rFonts w:ascii="Century Gothic" w:hAnsi="Century Gothic"/>
          <w:sz w:val="20"/>
          <w:szCs w:val="20"/>
        </w:rPr>
        <w:t xml:space="preserve">hurch which does mean that there are certain legal requirements for those getting married. </w:t>
      </w:r>
      <w:r w:rsidRPr="00EC3FD0">
        <w:rPr>
          <w:rFonts w:ascii="Century Gothic" w:hAnsi="Century Gothic" w:cs="Arial"/>
          <w:sz w:val="20"/>
          <w:szCs w:val="20"/>
          <w:shd w:val="clear" w:color="auto" w:fill="FFFFFF"/>
        </w:rPr>
        <w:t xml:space="preserve">To be married at Holy Trinity one of the couple needs to be a resident in the parish, or </w:t>
      </w:r>
      <w:r>
        <w:rPr>
          <w:rFonts w:ascii="Century Gothic" w:hAnsi="Century Gothic" w:cs="Arial"/>
          <w:sz w:val="20"/>
          <w:szCs w:val="20"/>
          <w:shd w:val="clear" w:color="auto" w:fill="FFFFFF"/>
        </w:rPr>
        <w:t>is on the electoral roll of the church*</w:t>
      </w:r>
      <w:r w:rsidRPr="00EC3FD0">
        <w:rPr>
          <w:rFonts w:ascii="Century Gothic" w:hAnsi="Century Gothic" w:cs="Arial"/>
          <w:sz w:val="20"/>
          <w:szCs w:val="20"/>
          <w:shd w:val="clear" w:color="auto" w:fill="FFFFFF"/>
        </w:rPr>
        <w:t xml:space="preserve"> or ha</w:t>
      </w:r>
      <w:r>
        <w:rPr>
          <w:rFonts w:ascii="Century Gothic" w:hAnsi="Century Gothic" w:cs="Arial"/>
          <w:sz w:val="20"/>
          <w:szCs w:val="20"/>
          <w:shd w:val="clear" w:color="auto" w:fill="FFFFFF"/>
        </w:rPr>
        <w:t>s</w:t>
      </w:r>
      <w:r w:rsidRPr="00EC3FD0">
        <w:rPr>
          <w:rFonts w:ascii="Century Gothic" w:hAnsi="Century Gothic" w:cs="Arial"/>
          <w:sz w:val="20"/>
          <w:szCs w:val="20"/>
          <w:shd w:val="clear" w:color="auto" w:fill="FFFFFF"/>
        </w:rPr>
        <w:t xml:space="preserve"> a qualifying connection</w:t>
      </w:r>
      <w:r>
        <w:rPr>
          <w:rFonts w:ascii="Century Gothic" w:hAnsi="Century Gothic" w:cs="Arial"/>
          <w:sz w:val="20"/>
          <w:szCs w:val="20"/>
          <w:shd w:val="clear" w:color="auto" w:fill="FFFFFF"/>
        </w:rPr>
        <w:t xml:space="preserve"> with the parish</w:t>
      </w:r>
      <w:r w:rsidRPr="00EC3FD0">
        <w:rPr>
          <w:rFonts w:ascii="Century Gothic" w:hAnsi="Century Gothic" w:cs="Arial"/>
          <w:sz w:val="20"/>
          <w:szCs w:val="20"/>
          <w:shd w:val="clear" w:color="auto" w:fill="FFFFFF"/>
        </w:rPr>
        <w:t>.</w:t>
      </w:r>
      <w:r w:rsidRPr="00EC3FD0">
        <w:rPr>
          <w:rFonts w:ascii="Century Gothic" w:hAnsi="Century Gothic"/>
          <w:sz w:val="20"/>
          <w:szCs w:val="20"/>
        </w:rPr>
        <w:t xml:space="preserve"> </w:t>
      </w:r>
    </w:p>
    <w:p w14:paraId="39B5A241" w14:textId="77777777" w:rsidR="00970B5C" w:rsidRDefault="00970B5C" w:rsidP="00970B5C">
      <w:pPr>
        <w:pStyle w:val="NormalWeb"/>
        <w:shd w:val="clear" w:color="auto" w:fill="FFFFFF"/>
        <w:spacing w:before="0" w:beforeAutospacing="0" w:after="0" w:afterAutospacing="0" w:line="253" w:lineRule="atLeast"/>
        <w:rPr>
          <w:rFonts w:ascii="Century Gothic" w:hAnsi="Century Gothic"/>
          <w:sz w:val="20"/>
          <w:szCs w:val="20"/>
        </w:rPr>
      </w:pPr>
    </w:p>
    <w:p w14:paraId="081E7BF2" w14:textId="77777777" w:rsidR="00970B5C" w:rsidRDefault="00970B5C" w:rsidP="00970B5C">
      <w:pPr>
        <w:widowControl w:val="0"/>
        <w:spacing w:after="0" w:line="240" w:lineRule="auto"/>
        <w:jc w:val="both"/>
        <w:rPr>
          <w:rFonts w:ascii="Century Gothic" w:hAnsi="Century Gothic" w:cs="Arial"/>
          <w:sz w:val="20"/>
          <w:szCs w:val="20"/>
        </w:rPr>
      </w:pPr>
      <w:r w:rsidRPr="00CD73BF">
        <w:rPr>
          <w:rFonts w:ascii="Century Gothic" w:hAnsi="Century Gothic"/>
          <w:sz w:val="20"/>
          <w:szCs w:val="20"/>
        </w:rPr>
        <w:t xml:space="preserve">A qualifying connection means that </w:t>
      </w:r>
      <w:r w:rsidRPr="00CD73BF">
        <w:rPr>
          <w:rFonts w:ascii="Century Gothic" w:hAnsi="Century Gothic"/>
          <w:bCs/>
          <w:sz w:val="20"/>
          <w:szCs w:val="20"/>
        </w:rPr>
        <w:t xml:space="preserve">you can </w:t>
      </w:r>
      <w:r w:rsidRPr="00CD73BF">
        <w:rPr>
          <w:rFonts w:ascii="Century Gothic" w:hAnsi="Century Gothic" w:cs="Arial"/>
          <w:sz w:val="20"/>
          <w:szCs w:val="20"/>
        </w:rPr>
        <w:t>show</w:t>
      </w:r>
      <w:r>
        <w:rPr>
          <w:rFonts w:ascii="Century Gothic" w:hAnsi="Century Gothic" w:cs="Arial"/>
          <w:sz w:val="20"/>
          <w:szCs w:val="20"/>
        </w:rPr>
        <w:t xml:space="preserve"> </w:t>
      </w:r>
    </w:p>
    <w:p w14:paraId="1485AEB6" w14:textId="77777777" w:rsidR="00970B5C" w:rsidRPr="00CD73BF" w:rsidRDefault="00970B5C" w:rsidP="00970B5C">
      <w:pPr>
        <w:widowControl w:val="0"/>
        <w:spacing w:after="0" w:line="240" w:lineRule="auto"/>
        <w:jc w:val="both"/>
        <w:rPr>
          <w:rFonts w:ascii="Century Gothic" w:hAnsi="Century Gothic" w:cs="Arial"/>
          <w:sz w:val="20"/>
          <w:szCs w:val="20"/>
        </w:rPr>
      </w:pPr>
      <w:r w:rsidRPr="00CD73BF">
        <w:rPr>
          <w:rFonts w:ascii="Century Gothic" w:hAnsi="Century Gothic" w:cs="Arial"/>
          <w:sz w:val="20"/>
          <w:szCs w:val="20"/>
        </w:rPr>
        <w:br/>
      </w:r>
      <w:r w:rsidRPr="00CD73BF">
        <w:rPr>
          <w:rFonts w:ascii="Century Gothic" w:hAnsi="Century Gothic" w:cs="Arial"/>
          <w:bCs/>
          <w:sz w:val="20"/>
          <w:szCs w:val="20"/>
        </w:rPr>
        <w:t>That one of you:</w:t>
      </w:r>
      <w:r w:rsidRPr="00CD73BF">
        <w:rPr>
          <w:rFonts w:ascii="Century Gothic" w:hAnsi="Century Gothic" w:cs="Arial"/>
          <w:sz w:val="20"/>
          <w:szCs w:val="20"/>
        </w:rPr>
        <w:t> </w:t>
      </w:r>
    </w:p>
    <w:p w14:paraId="678C2DA5" w14:textId="77777777" w:rsidR="00970B5C" w:rsidRPr="00CD73BF" w:rsidRDefault="00970B5C" w:rsidP="00970B5C">
      <w:pPr>
        <w:pStyle w:val="ListParagraph"/>
        <w:widowControl w:val="0"/>
        <w:numPr>
          <w:ilvl w:val="0"/>
          <w:numId w:val="5"/>
        </w:numPr>
        <w:spacing w:after="0" w:line="240" w:lineRule="auto"/>
        <w:ind w:left="284" w:hanging="284"/>
        <w:jc w:val="both"/>
        <w:rPr>
          <w:rFonts w:ascii="Century Gothic" w:hAnsi="Century Gothic" w:cs="Times New Roman"/>
          <w:sz w:val="20"/>
          <w:szCs w:val="20"/>
        </w:rPr>
      </w:pPr>
      <w:r w:rsidRPr="00CD73BF">
        <w:rPr>
          <w:rFonts w:ascii="Century Gothic" w:hAnsi="Century Gothic"/>
          <w:sz w:val="20"/>
          <w:szCs w:val="20"/>
        </w:rPr>
        <w:t>has at any time lived in the parish for a period of at least 6 months </w:t>
      </w:r>
      <w:r w:rsidRPr="00CD73BF">
        <w:rPr>
          <w:rFonts w:ascii="Century Gothic" w:hAnsi="Century Gothic"/>
          <w:bCs/>
          <w:i/>
          <w:sz w:val="20"/>
          <w:szCs w:val="20"/>
        </w:rPr>
        <w:t>or</w:t>
      </w:r>
    </w:p>
    <w:p w14:paraId="07BFEF42" w14:textId="77777777" w:rsidR="00970B5C" w:rsidRPr="00CD73BF" w:rsidRDefault="00970B5C" w:rsidP="00970B5C">
      <w:pPr>
        <w:pStyle w:val="ListParagraph"/>
        <w:widowControl w:val="0"/>
        <w:numPr>
          <w:ilvl w:val="0"/>
          <w:numId w:val="5"/>
        </w:numPr>
        <w:spacing w:after="0" w:line="240" w:lineRule="auto"/>
        <w:ind w:left="284" w:hanging="284"/>
        <w:jc w:val="both"/>
        <w:rPr>
          <w:rFonts w:ascii="Century Gothic" w:hAnsi="Century Gothic"/>
          <w:sz w:val="20"/>
          <w:szCs w:val="20"/>
        </w:rPr>
      </w:pPr>
      <w:r w:rsidRPr="00CD73BF">
        <w:rPr>
          <w:rFonts w:ascii="Century Gothic" w:hAnsi="Century Gothic"/>
          <w:sz w:val="20"/>
          <w:szCs w:val="20"/>
        </w:rPr>
        <w:t>was baptised in the parish concerned </w:t>
      </w:r>
      <w:r w:rsidRPr="00CD73BF">
        <w:rPr>
          <w:rFonts w:ascii="Century Gothic" w:hAnsi="Century Gothic"/>
          <w:bCs/>
          <w:i/>
          <w:sz w:val="20"/>
          <w:szCs w:val="20"/>
        </w:rPr>
        <w:t>or</w:t>
      </w:r>
    </w:p>
    <w:p w14:paraId="694A620F" w14:textId="77777777" w:rsidR="00970B5C" w:rsidRPr="00CD73BF" w:rsidRDefault="00970B5C" w:rsidP="00970B5C">
      <w:pPr>
        <w:pStyle w:val="ListParagraph"/>
        <w:widowControl w:val="0"/>
        <w:numPr>
          <w:ilvl w:val="0"/>
          <w:numId w:val="5"/>
        </w:numPr>
        <w:spacing w:after="0" w:line="240" w:lineRule="auto"/>
        <w:ind w:left="284" w:hanging="284"/>
        <w:jc w:val="both"/>
        <w:rPr>
          <w:rFonts w:ascii="Century Gothic" w:hAnsi="Century Gothic"/>
          <w:sz w:val="20"/>
          <w:szCs w:val="20"/>
        </w:rPr>
      </w:pPr>
      <w:r w:rsidRPr="00CD73BF">
        <w:rPr>
          <w:rFonts w:ascii="Century Gothic" w:hAnsi="Century Gothic"/>
          <w:sz w:val="20"/>
          <w:szCs w:val="20"/>
        </w:rPr>
        <w:t>was prepared for confirmation in the parish </w:t>
      </w:r>
      <w:r w:rsidRPr="00CD73BF">
        <w:rPr>
          <w:rFonts w:ascii="Century Gothic" w:hAnsi="Century Gothic"/>
          <w:bCs/>
          <w:i/>
          <w:sz w:val="20"/>
          <w:szCs w:val="20"/>
        </w:rPr>
        <w:t>or</w:t>
      </w:r>
    </w:p>
    <w:p w14:paraId="65A0C44C" w14:textId="77777777" w:rsidR="00970B5C" w:rsidRPr="00CD73BF" w:rsidRDefault="00970B5C" w:rsidP="00970B5C">
      <w:pPr>
        <w:pStyle w:val="ListParagraph"/>
        <w:widowControl w:val="0"/>
        <w:numPr>
          <w:ilvl w:val="0"/>
          <w:numId w:val="5"/>
        </w:numPr>
        <w:spacing w:after="0" w:line="240" w:lineRule="auto"/>
        <w:ind w:left="284" w:hanging="284"/>
        <w:jc w:val="both"/>
        <w:rPr>
          <w:rFonts w:ascii="Century Gothic" w:hAnsi="Century Gothic"/>
          <w:i/>
          <w:sz w:val="20"/>
          <w:szCs w:val="20"/>
        </w:rPr>
      </w:pPr>
      <w:r w:rsidRPr="00CD73BF">
        <w:rPr>
          <w:rFonts w:ascii="Century Gothic" w:hAnsi="Century Gothic"/>
          <w:sz w:val="20"/>
          <w:szCs w:val="20"/>
        </w:rPr>
        <w:t>has at any time regularly gone to normal church services in the parish church for a period of at least 6 months </w:t>
      </w:r>
    </w:p>
    <w:p w14:paraId="63977232" w14:textId="77777777" w:rsidR="00970B5C" w:rsidRPr="00CD73BF" w:rsidRDefault="00970B5C" w:rsidP="00970B5C">
      <w:pPr>
        <w:widowControl w:val="0"/>
        <w:spacing w:after="0" w:line="240" w:lineRule="auto"/>
        <w:jc w:val="both"/>
        <w:rPr>
          <w:rFonts w:ascii="Century Gothic" w:hAnsi="Century Gothic" w:cs="Arial"/>
          <w:bCs/>
          <w:sz w:val="20"/>
          <w:szCs w:val="20"/>
        </w:rPr>
      </w:pPr>
      <w:r w:rsidRPr="00CD73BF">
        <w:rPr>
          <w:rFonts w:ascii="Century Gothic" w:hAnsi="Century Gothic"/>
          <w:bCs/>
          <w:i/>
          <w:sz w:val="20"/>
          <w:szCs w:val="20"/>
        </w:rPr>
        <w:t>or</w:t>
      </w:r>
    </w:p>
    <w:p w14:paraId="4404D928" w14:textId="77777777" w:rsidR="00970B5C" w:rsidRPr="00CD73BF" w:rsidRDefault="00970B5C" w:rsidP="00970B5C">
      <w:pPr>
        <w:widowControl w:val="0"/>
        <w:spacing w:after="0" w:line="240" w:lineRule="auto"/>
        <w:jc w:val="both"/>
        <w:rPr>
          <w:rFonts w:ascii="Century Gothic" w:hAnsi="Century Gothic" w:cs="Arial"/>
          <w:sz w:val="20"/>
          <w:szCs w:val="20"/>
        </w:rPr>
      </w:pPr>
      <w:r w:rsidRPr="00CD73BF">
        <w:rPr>
          <w:rFonts w:ascii="Century Gothic" w:hAnsi="Century Gothic" w:cs="Arial"/>
          <w:bCs/>
          <w:sz w:val="20"/>
          <w:szCs w:val="20"/>
        </w:rPr>
        <w:t>That one of your parents, at any time after you were born:</w:t>
      </w:r>
    </w:p>
    <w:p w14:paraId="090BAA14" w14:textId="77777777" w:rsidR="00970B5C" w:rsidRPr="00CD73BF" w:rsidRDefault="00970B5C" w:rsidP="00970B5C">
      <w:pPr>
        <w:pStyle w:val="ListParagraph"/>
        <w:widowControl w:val="0"/>
        <w:numPr>
          <w:ilvl w:val="0"/>
          <w:numId w:val="6"/>
        </w:numPr>
        <w:spacing w:after="0" w:line="240" w:lineRule="auto"/>
        <w:ind w:left="284" w:hanging="284"/>
        <w:jc w:val="both"/>
        <w:rPr>
          <w:rFonts w:ascii="Century Gothic" w:hAnsi="Century Gothic" w:cs="Times New Roman"/>
          <w:sz w:val="20"/>
          <w:szCs w:val="20"/>
        </w:rPr>
      </w:pPr>
      <w:r w:rsidRPr="00CD73BF">
        <w:rPr>
          <w:rFonts w:ascii="Century Gothic" w:hAnsi="Century Gothic"/>
          <w:sz w:val="20"/>
          <w:szCs w:val="20"/>
        </w:rPr>
        <w:t>has lived in the parish for a period of at least 6 months </w:t>
      </w:r>
      <w:r w:rsidRPr="00CD73BF">
        <w:rPr>
          <w:rFonts w:ascii="Century Gothic" w:hAnsi="Century Gothic"/>
          <w:bCs/>
          <w:i/>
          <w:sz w:val="20"/>
          <w:szCs w:val="20"/>
        </w:rPr>
        <w:t>or</w:t>
      </w:r>
    </w:p>
    <w:p w14:paraId="1F886CE0" w14:textId="77777777" w:rsidR="00970B5C" w:rsidRPr="00CD73BF" w:rsidRDefault="00970B5C" w:rsidP="00970B5C">
      <w:pPr>
        <w:pStyle w:val="ListParagraph"/>
        <w:widowControl w:val="0"/>
        <w:numPr>
          <w:ilvl w:val="0"/>
          <w:numId w:val="6"/>
        </w:numPr>
        <w:spacing w:after="0" w:line="240" w:lineRule="auto"/>
        <w:ind w:left="284" w:hanging="284"/>
        <w:jc w:val="both"/>
        <w:rPr>
          <w:rFonts w:ascii="Century Gothic" w:hAnsi="Century Gothic"/>
          <w:sz w:val="20"/>
          <w:szCs w:val="20"/>
        </w:rPr>
      </w:pPr>
      <w:r w:rsidRPr="00CD73BF">
        <w:rPr>
          <w:rFonts w:ascii="Century Gothic" w:hAnsi="Century Gothic"/>
          <w:sz w:val="20"/>
          <w:szCs w:val="20"/>
        </w:rPr>
        <w:t>has regularly gone to normal church services in the parish church for a period of at least 6 months</w:t>
      </w:r>
      <w:r w:rsidRPr="00CD73BF">
        <w:rPr>
          <w:rFonts w:ascii="Century Gothic" w:hAnsi="Century Gothic"/>
          <w:b/>
          <w:bCs/>
          <w:sz w:val="20"/>
          <w:szCs w:val="20"/>
        </w:rPr>
        <w:t> </w:t>
      </w:r>
    </w:p>
    <w:p w14:paraId="4FC59C46" w14:textId="436B897F" w:rsidR="00970B5C" w:rsidRPr="00CD73BF" w:rsidRDefault="00970B5C" w:rsidP="00970B5C">
      <w:pPr>
        <w:widowControl w:val="0"/>
        <w:spacing w:after="0" w:line="240" w:lineRule="auto"/>
        <w:jc w:val="both"/>
        <w:rPr>
          <w:rFonts w:ascii="Century Gothic" w:hAnsi="Century Gothic" w:cs="Arial"/>
          <w:b/>
          <w:bCs/>
          <w:sz w:val="20"/>
          <w:szCs w:val="20"/>
        </w:rPr>
      </w:pPr>
      <w:r w:rsidRPr="00CD73BF">
        <w:rPr>
          <w:rFonts w:ascii="Century Gothic" w:hAnsi="Century Gothic"/>
          <w:bCs/>
          <w:i/>
          <w:sz w:val="20"/>
          <w:szCs w:val="20"/>
        </w:rPr>
        <w:t>or</w:t>
      </w:r>
    </w:p>
    <w:p w14:paraId="6B090D88" w14:textId="77777777" w:rsidR="00970B5C" w:rsidRPr="00CD73BF" w:rsidRDefault="00970B5C" w:rsidP="00970B5C">
      <w:pPr>
        <w:widowControl w:val="0"/>
        <w:spacing w:after="0" w:line="240" w:lineRule="auto"/>
        <w:jc w:val="both"/>
        <w:rPr>
          <w:rFonts w:ascii="Century Gothic" w:hAnsi="Century Gothic" w:cs="Arial"/>
          <w:sz w:val="20"/>
          <w:szCs w:val="20"/>
        </w:rPr>
      </w:pPr>
      <w:r w:rsidRPr="00CD73BF">
        <w:rPr>
          <w:rFonts w:ascii="Century Gothic" w:hAnsi="Century Gothic" w:cs="Arial"/>
          <w:bCs/>
          <w:sz w:val="20"/>
          <w:szCs w:val="20"/>
        </w:rPr>
        <w:t>That one of your parents or grandparents:</w:t>
      </w:r>
    </w:p>
    <w:p w14:paraId="55590E05" w14:textId="77777777" w:rsidR="00970B5C" w:rsidRPr="00F3581B" w:rsidRDefault="00970B5C" w:rsidP="00970B5C">
      <w:pPr>
        <w:pStyle w:val="ListParagraph"/>
        <w:widowControl w:val="0"/>
        <w:numPr>
          <w:ilvl w:val="0"/>
          <w:numId w:val="7"/>
        </w:numPr>
        <w:spacing w:after="0" w:line="240" w:lineRule="auto"/>
        <w:ind w:left="284" w:hanging="284"/>
        <w:jc w:val="both"/>
        <w:rPr>
          <w:rFonts w:ascii="Century Gothic" w:hAnsi="Century Gothic" w:cs="Times New Roman"/>
          <w:color w:val="383838"/>
          <w:sz w:val="20"/>
          <w:szCs w:val="20"/>
        </w:rPr>
      </w:pPr>
      <w:r w:rsidRPr="00CD73BF">
        <w:rPr>
          <w:rFonts w:ascii="Century Gothic" w:hAnsi="Century Gothic"/>
          <w:sz w:val="20"/>
          <w:szCs w:val="20"/>
        </w:rPr>
        <w:t>·was married in the parish</w:t>
      </w:r>
    </w:p>
    <w:p w14:paraId="547BBA25" w14:textId="77777777" w:rsidR="00F3581B" w:rsidRPr="00CD73BF" w:rsidRDefault="00F3581B" w:rsidP="00F3581B">
      <w:pPr>
        <w:pStyle w:val="ListParagraph"/>
        <w:widowControl w:val="0"/>
        <w:spacing w:after="0" w:line="240" w:lineRule="auto"/>
        <w:ind w:left="284"/>
        <w:jc w:val="both"/>
        <w:rPr>
          <w:rFonts w:ascii="Century Gothic" w:hAnsi="Century Gothic" w:cs="Times New Roman"/>
          <w:color w:val="383838"/>
          <w:sz w:val="20"/>
          <w:szCs w:val="20"/>
        </w:rPr>
      </w:pPr>
    </w:p>
    <w:p w14:paraId="29A0FF99" w14:textId="77777777" w:rsidR="00970B5C" w:rsidRPr="007F0532" w:rsidRDefault="00970B5C" w:rsidP="00970B5C">
      <w:pPr>
        <w:shd w:val="clear" w:color="auto" w:fill="FFFFFF"/>
        <w:spacing w:after="0" w:line="240" w:lineRule="auto"/>
        <w:ind w:left="210"/>
        <w:rPr>
          <w:rFonts w:ascii="Century Gothic" w:eastAsia="Times New Roman" w:hAnsi="Century Gothic" w:cs="Times New Roman"/>
          <w:sz w:val="20"/>
          <w:szCs w:val="20"/>
          <w:lang w:eastAsia="en-GB"/>
        </w:rPr>
      </w:pPr>
    </w:p>
    <w:p w14:paraId="207A687A" w14:textId="77777777" w:rsidR="00970B5C" w:rsidRPr="007F0532" w:rsidRDefault="00970B5C" w:rsidP="00970B5C">
      <w:pPr>
        <w:shd w:val="clear" w:color="auto" w:fill="FFFFFF"/>
        <w:spacing w:after="0" w:line="240" w:lineRule="auto"/>
        <w:jc w:val="both"/>
        <w:rPr>
          <w:rFonts w:ascii="Century Gothic" w:eastAsia="Times New Roman" w:hAnsi="Century Gothic" w:cs="Times New Roman"/>
          <w:sz w:val="20"/>
          <w:szCs w:val="20"/>
          <w:lang w:eastAsia="en-GB"/>
        </w:rPr>
      </w:pPr>
      <w:r>
        <w:rPr>
          <w:rFonts w:ascii="Century Gothic" w:eastAsia="Times New Roman" w:hAnsi="Century Gothic" w:cs="Times New Roman"/>
          <w:sz w:val="20"/>
          <w:szCs w:val="20"/>
          <w:lang w:eastAsia="en-GB"/>
        </w:rPr>
        <w:t xml:space="preserve">* </w:t>
      </w:r>
      <w:r w:rsidRPr="007F0532">
        <w:rPr>
          <w:rFonts w:ascii="Century Gothic" w:eastAsia="Times New Roman" w:hAnsi="Century Gothic" w:cs="Times New Roman"/>
          <w:sz w:val="20"/>
          <w:szCs w:val="20"/>
          <w:lang w:eastAsia="en-GB"/>
        </w:rPr>
        <w:t xml:space="preserve">The electoral roll is our membership list, made up of those who worship here regularly. People can join the electoral roll once they have attended </w:t>
      </w:r>
      <w:r>
        <w:rPr>
          <w:rFonts w:ascii="Century Gothic" w:eastAsia="Times New Roman" w:hAnsi="Century Gothic" w:cs="Times New Roman"/>
          <w:sz w:val="20"/>
          <w:szCs w:val="20"/>
          <w:lang w:eastAsia="en-GB"/>
        </w:rPr>
        <w:t>Holy Trinity</w:t>
      </w:r>
      <w:r w:rsidRPr="007F0532">
        <w:rPr>
          <w:rFonts w:ascii="Century Gothic" w:eastAsia="Times New Roman" w:hAnsi="Century Gothic" w:cs="Times New Roman"/>
          <w:sz w:val="20"/>
          <w:szCs w:val="20"/>
          <w:lang w:eastAsia="en-GB"/>
        </w:rPr>
        <w:t xml:space="preserve"> regularly for six months, and if they intend to continue doing so.</w:t>
      </w:r>
    </w:p>
    <w:p w14:paraId="1306C646" w14:textId="77777777" w:rsidR="00970B5C" w:rsidRPr="007F0532" w:rsidRDefault="00970B5C" w:rsidP="00970B5C">
      <w:pPr>
        <w:spacing w:after="0" w:line="240" w:lineRule="auto"/>
        <w:jc w:val="both"/>
        <w:rPr>
          <w:rFonts w:ascii="Century Gothic" w:hAnsi="Century Gothic"/>
          <w:sz w:val="20"/>
          <w:szCs w:val="20"/>
        </w:rPr>
      </w:pPr>
    </w:p>
    <w:p w14:paraId="05F11684" w14:textId="2152209D" w:rsidR="00970B5C" w:rsidRDefault="00970B5C" w:rsidP="00970B5C">
      <w:pPr>
        <w:spacing w:after="0" w:line="240" w:lineRule="auto"/>
        <w:jc w:val="both"/>
        <w:rPr>
          <w:rFonts w:ascii="Century Gothic" w:hAnsi="Century Gothic"/>
          <w:sz w:val="20"/>
          <w:szCs w:val="20"/>
        </w:rPr>
      </w:pPr>
    </w:p>
    <w:p w14:paraId="66B9E500" w14:textId="77777777" w:rsidR="006C19A1" w:rsidRDefault="006C19A1" w:rsidP="00970B5C">
      <w:pPr>
        <w:spacing w:after="0" w:line="240" w:lineRule="auto"/>
        <w:jc w:val="both"/>
        <w:rPr>
          <w:rFonts w:ascii="Century Gothic" w:hAnsi="Century Gothic"/>
          <w:sz w:val="20"/>
          <w:szCs w:val="20"/>
        </w:rPr>
      </w:pPr>
    </w:p>
    <w:p w14:paraId="0CF98A71" w14:textId="77777777" w:rsidR="00970B5C" w:rsidRPr="00413814" w:rsidRDefault="00970B5C" w:rsidP="006C19A1">
      <w:pPr>
        <w:spacing w:after="0" w:line="240" w:lineRule="auto"/>
        <w:jc w:val="both"/>
        <w:rPr>
          <w:rFonts w:ascii="Bradley Hand ITC" w:hAnsi="Bradley Hand ITC"/>
          <w:b/>
          <w:sz w:val="28"/>
          <w:szCs w:val="28"/>
        </w:rPr>
      </w:pPr>
      <w:r w:rsidRPr="00413814">
        <w:rPr>
          <w:rFonts w:ascii="Bradley Hand ITC" w:hAnsi="Bradley Hand ITC"/>
          <w:b/>
          <w:sz w:val="28"/>
          <w:szCs w:val="28"/>
        </w:rPr>
        <w:t xml:space="preserve">What if one of us is divorced? </w:t>
      </w:r>
    </w:p>
    <w:p w14:paraId="5C40C546" w14:textId="77777777" w:rsidR="00970B5C" w:rsidRDefault="00970B5C" w:rsidP="006C19A1">
      <w:pPr>
        <w:spacing w:after="0" w:line="240" w:lineRule="auto"/>
        <w:jc w:val="both"/>
        <w:rPr>
          <w:rFonts w:ascii="Century Gothic" w:hAnsi="Century Gothic"/>
          <w:sz w:val="20"/>
          <w:szCs w:val="20"/>
        </w:rPr>
      </w:pPr>
    </w:p>
    <w:p w14:paraId="3BDCFF6C" w14:textId="39B24485" w:rsidR="003B7ABD" w:rsidRPr="003B7ABD" w:rsidRDefault="00970B5C" w:rsidP="006C19A1">
      <w:pPr>
        <w:widowControl w:val="0"/>
        <w:spacing w:after="0" w:line="240" w:lineRule="auto"/>
        <w:jc w:val="both"/>
        <w:rPr>
          <w:rFonts w:ascii="Century Gothic" w:hAnsi="Century Gothic"/>
          <w:sz w:val="20"/>
          <w:szCs w:val="20"/>
        </w:rPr>
      </w:pPr>
      <w:r w:rsidRPr="00413814">
        <w:rPr>
          <w:rFonts w:ascii="Century Gothic" w:hAnsi="Century Gothic" w:cs="Arial"/>
          <w:sz w:val="20"/>
          <w:szCs w:val="20"/>
          <w:shd w:val="clear" w:color="auto" w:fill="FFFFFF"/>
        </w:rPr>
        <w:t xml:space="preserve">We believe that marriage is for life, but also recognise that sadly, some marriages do </w:t>
      </w:r>
      <w:r w:rsidR="00EE4342">
        <w:rPr>
          <w:rFonts w:ascii="Century Gothic" w:hAnsi="Century Gothic" w:cs="Arial"/>
          <w:sz w:val="20"/>
          <w:szCs w:val="20"/>
          <w:shd w:val="clear" w:color="auto" w:fill="FFFFFF"/>
        </w:rPr>
        <w:t>break down</w:t>
      </w:r>
      <w:r w:rsidRPr="00413814">
        <w:rPr>
          <w:rFonts w:ascii="Century Gothic" w:hAnsi="Century Gothic" w:cs="Arial"/>
          <w:sz w:val="20"/>
          <w:szCs w:val="20"/>
          <w:shd w:val="clear" w:color="auto" w:fill="FFFFFF"/>
        </w:rPr>
        <w:t xml:space="preserve">. The Church of England agreed in 2002 that divorced people </w:t>
      </w:r>
      <w:r w:rsidRPr="003B7ABD">
        <w:rPr>
          <w:rFonts w:ascii="Century Gothic" w:hAnsi="Century Gothic" w:cs="Arial"/>
          <w:sz w:val="20"/>
          <w:szCs w:val="20"/>
          <w:shd w:val="clear" w:color="auto" w:fill="FFFFFF"/>
        </w:rPr>
        <w:t xml:space="preserve">could remarry in church under certain circumstances. If you are divorced and wish to remarry at Holy Trinity you will need to speak with our </w:t>
      </w:r>
      <w:r w:rsidR="00527A07">
        <w:rPr>
          <w:rFonts w:ascii="Century Gothic" w:hAnsi="Century Gothic" w:cs="Arial"/>
          <w:sz w:val="20"/>
          <w:szCs w:val="20"/>
          <w:shd w:val="clear" w:color="auto" w:fill="FFFFFF"/>
        </w:rPr>
        <w:t>Rector</w:t>
      </w:r>
      <w:r w:rsidRPr="003B7ABD">
        <w:rPr>
          <w:rFonts w:ascii="Century Gothic" w:hAnsi="Century Gothic" w:cs="Arial"/>
          <w:sz w:val="20"/>
          <w:szCs w:val="20"/>
          <w:shd w:val="clear" w:color="auto" w:fill="FFFFFF"/>
        </w:rPr>
        <w:t xml:space="preserve"> about your situation</w:t>
      </w:r>
      <w:r w:rsidR="003B7ABD">
        <w:rPr>
          <w:rFonts w:ascii="Century Gothic" w:hAnsi="Century Gothic" w:cs="Arial"/>
          <w:sz w:val="20"/>
          <w:szCs w:val="20"/>
          <w:shd w:val="clear" w:color="auto" w:fill="FFFFFF"/>
        </w:rPr>
        <w:t xml:space="preserve">. </w:t>
      </w:r>
      <w:r w:rsidR="00CC4D34">
        <w:rPr>
          <w:rFonts w:ascii="Century Gothic" w:hAnsi="Century Gothic" w:cs="Arial"/>
          <w:sz w:val="20"/>
          <w:szCs w:val="20"/>
          <w:shd w:val="clear" w:color="auto" w:fill="FFFFFF"/>
        </w:rPr>
        <w:t>H</w:t>
      </w:r>
      <w:r w:rsidR="003B7ABD" w:rsidRPr="003B7ABD">
        <w:rPr>
          <w:rFonts w:ascii="Century Gothic" w:hAnsi="Century Gothic" w:cs="Calibri"/>
          <w:sz w:val="20"/>
          <w:szCs w:val="20"/>
        </w:rPr>
        <w:t xml:space="preserve">e will need to </w:t>
      </w:r>
      <w:r w:rsidR="00CB2824">
        <w:rPr>
          <w:rFonts w:ascii="Century Gothic" w:hAnsi="Century Gothic" w:cs="Calibri"/>
          <w:sz w:val="20"/>
          <w:szCs w:val="20"/>
        </w:rPr>
        <w:t>make a decision according to the Church of Englan</w:t>
      </w:r>
      <w:r w:rsidR="00CC4D34">
        <w:rPr>
          <w:rFonts w:ascii="Century Gothic" w:hAnsi="Century Gothic" w:cs="Calibri"/>
          <w:sz w:val="20"/>
          <w:szCs w:val="20"/>
        </w:rPr>
        <w:t xml:space="preserve">d’s official guidelines before </w:t>
      </w:r>
      <w:r w:rsidR="00CB2824">
        <w:rPr>
          <w:rFonts w:ascii="Century Gothic" w:hAnsi="Century Gothic" w:cs="Calibri"/>
          <w:sz w:val="20"/>
          <w:szCs w:val="20"/>
        </w:rPr>
        <w:t>he is able to confir</w:t>
      </w:r>
      <w:r w:rsidR="003B7ABD">
        <w:rPr>
          <w:rFonts w:ascii="Century Gothic" w:hAnsi="Century Gothic" w:cs="Calibri"/>
          <w:sz w:val="20"/>
          <w:szCs w:val="20"/>
        </w:rPr>
        <w:t>m your booking. We want to help you in every way we can, and e</w:t>
      </w:r>
      <w:r w:rsidR="003B7ABD" w:rsidRPr="003B7ABD">
        <w:rPr>
          <w:rFonts w:ascii="Century Gothic" w:hAnsi="Century Gothic"/>
          <w:sz w:val="20"/>
          <w:szCs w:val="20"/>
        </w:rPr>
        <w:t>ven if it is not possible to do your wedding, we can offer you a </w:t>
      </w:r>
      <w:hyperlink r:id="rId8" w:history="1">
        <w:r w:rsidR="003B7ABD" w:rsidRPr="003B7ABD">
          <w:rPr>
            <w:rStyle w:val="Hyperlink"/>
            <w:rFonts w:ascii="Century Gothic" w:hAnsi="Century Gothic"/>
            <w:color w:val="000000"/>
            <w:sz w:val="20"/>
            <w:szCs w:val="20"/>
            <w:u w:val="none"/>
          </w:rPr>
          <w:t>service of prayer and dedication after a civil wedding</w:t>
        </w:r>
      </w:hyperlink>
      <w:r w:rsidR="003B7ABD" w:rsidRPr="003B7ABD">
        <w:rPr>
          <w:rFonts w:ascii="Century Gothic" w:hAnsi="Century Gothic"/>
          <w:sz w:val="20"/>
          <w:szCs w:val="20"/>
        </w:rPr>
        <w:t xml:space="preserve"> (commonly called a Blessing).</w:t>
      </w:r>
    </w:p>
    <w:p w14:paraId="3C24F06E" w14:textId="77777777" w:rsidR="006C19A1" w:rsidRDefault="006C19A1" w:rsidP="00125304">
      <w:pPr>
        <w:spacing w:after="0" w:line="240" w:lineRule="auto"/>
        <w:jc w:val="both"/>
        <w:rPr>
          <w:rFonts w:ascii="Bradley Hand ITC" w:hAnsi="Bradley Hand ITC"/>
          <w:b/>
          <w:sz w:val="28"/>
          <w:szCs w:val="28"/>
        </w:rPr>
      </w:pPr>
    </w:p>
    <w:p w14:paraId="2D3AAC44" w14:textId="3DB0A133" w:rsidR="003B7ABD" w:rsidRDefault="003B7ABD" w:rsidP="00125304">
      <w:pPr>
        <w:spacing w:after="0" w:line="240" w:lineRule="auto"/>
        <w:jc w:val="both"/>
        <w:rPr>
          <w:rFonts w:ascii="Bradley Hand ITC" w:hAnsi="Bradley Hand ITC"/>
          <w:b/>
          <w:sz w:val="28"/>
          <w:szCs w:val="28"/>
        </w:rPr>
      </w:pPr>
      <w:r>
        <w:rPr>
          <w:rFonts w:ascii="Bradley Hand ITC" w:hAnsi="Bradley Hand ITC"/>
          <w:b/>
          <w:sz w:val="28"/>
          <w:szCs w:val="28"/>
        </w:rPr>
        <w:t xml:space="preserve">What if one of us is not British? </w:t>
      </w:r>
    </w:p>
    <w:p w14:paraId="3EEF7B9A" w14:textId="77777777" w:rsidR="003B7ABD" w:rsidRDefault="003B7ABD" w:rsidP="003B7ABD">
      <w:pPr>
        <w:spacing w:after="0" w:line="240" w:lineRule="auto"/>
        <w:jc w:val="both"/>
        <w:rPr>
          <w:rFonts w:ascii="Calibri" w:hAnsi="Calibri" w:cs="Calibri"/>
          <w:sz w:val="23"/>
          <w:szCs w:val="23"/>
        </w:rPr>
      </w:pPr>
    </w:p>
    <w:p w14:paraId="0465A70E" w14:textId="1233D46D" w:rsidR="003B7ABD" w:rsidRDefault="00AB2DC6" w:rsidP="003B7ABD">
      <w:pPr>
        <w:spacing w:after="0" w:line="240" w:lineRule="auto"/>
        <w:jc w:val="both"/>
        <w:rPr>
          <w:rFonts w:ascii="Century Gothic" w:hAnsi="Century Gothic" w:cs="Calibri"/>
          <w:sz w:val="20"/>
          <w:szCs w:val="20"/>
        </w:rPr>
      </w:pPr>
      <w:r>
        <w:rPr>
          <w:noProof/>
          <w:lang w:eastAsia="en-GB"/>
        </w:rPr>
        <w:drawing>
          <wp:anchor distT="0" distB="0" distL="114300" distR="114300" simplePos="0" relativeHeight="251654656" behindDoc="1" locked="0" layoutInCell="1" allowOverlap="1" wp14:anchorId="00F7F59A" wp14:editId="1824FEB8">
            <wp:simplePos x="0" y="0"/>
            <wp:positionH relativeFrom="column">
              <wp:posOffset>1434465</wp:posOffset>
            </wp:positionH>
            <wp:positionV relativeFrom="paragraph">
              <wp:posOffset>416560</wp:posOffset>
            </wp:positionV>
            <wp:extent cx="1795780" cy="1257300"/>
            <wp:effectExtent l="0" t="0" r="0" b="0"/>
            <wp:wrapNone/>
            <wp:docPr id="21" name="Picture 21" descr="http://gaynorgrozieracupuncture.com/wp-content/uploads/2014/04/wedding-ring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gaynorgrozieracupuncture.com/wp-content/uploads/2014/04/wedding-rings1.jpg"/>
                    <pic:cNvPicPr>
                      <a:picLocks noChangeAspect="1" noChangeArrowheads="1"/>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79578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3B7ABD" w:rsidRPr="003B7ABD">
        <w:rPr>
          <w:rFonts w:ascii="Century Gothic" w:hAnsi="Century Gothic" w:cs="Calibri"/>
          <w:sz w:val="20"/>
          <w:szCs w:val="20"/>
        </w:rPr>
        <w:t>If either of you is a foreign national you will need to obtain a license for your wedding</w:t>
      </w:r>
      <w:r w:rsidR="00D8683C">
        <w:rPr>
          <w:rFonts w:ascii="Century Gothic" w:hAnsi="Century Gothic" w:cs="Calibri"/>
          <w:sz w:val="20"/>
          <w:szCs w:val="20"/>
        </w:rPr>
        <w:t xml:space="preserve"> (now called officially a ‘marriage schedule’)</w:t>
      </w:r>
      <w:r w:rsidR="003B7ABD" w:rsidRPr="003B7ABD">
        <w:rPr>
          <w:rFonts w:ascii="Century Gothic" w:hAnsi="Century Gothic" w:cs="Calibri"/>
          <w:sz w:val="20"/>
          <w:szCs w:val="20"/>
        </w:rPr>
        <w:t xml:space="preserve">. </w:t>
      </w:r>
      <w:r w:rsidR="003B7ABD">
        <w:rPr>
          <w:rFonts w:ascii="Century Gothic" w:hAnsi="Century Gothic" w:cs="Calibri"/>
          <w:sz w:val="20"/>
          <w:szCs w:val="20"/>
        </w:rPr>
        <w:t xml:space="preserve">Our </w:t>
      </w:r>
      <w:r w:rsidR="00527A07">
        <w:rPr>
          <w:rFonts w:ascii="Century Gothic" w:hAnsi="Century Gothic" w:cs="Calibri"/>
          <w:sz w:val="20"/>
          <w:szCs w:val="20"/>
        </w:rPr>
        <w:t>Rector</w:t>
      </w:r>
      <w:r w:rsidR="003B7ABD" w:rsidRPr="003B7ABD">
        <w:rPr>
          <w:rFonts w:ascii="Century Gothic" w:hAnsi="Century Gothic" w:cs="Calibri"/>
          <w:sz w:val="20"/>
          <w:szCs w:val="20"/>
        </w:rPr>
        <w:t xml:space="preserve"> will be able to advise you about this.</w:t>
      </w:r>
    </w:p>
    <w:p w14:paraId="4AC66AF9" w14:textId="77777777" w:rsidR="003B7ABD" w:rsidRPr="003B7ABD" w:rsidRDefault="003B7ABD" w:rsidP="003B7ABD">
      <w:pPr>
        <w:spacing w:after="0" w:line="240" w:lineRule="auto"/>
        <w:jc w:val="both"/>
        <w:rPr>
          <w:rFonts w:ascii="Century Gothic" w:hAnsi="Century Gothic"/>
          <w:sz w:val="20"/>
          <w:szCs w:val="20"/>
        </w:rPr>
      </w:pPr>
    </w:p>
    <w:p w14:paraId="3902B6B6" w14:textId="77777777" w:rsidR="003B7ABD" w:rsidRPr="003B7ABD" w:rsidRDefault="003B7ABD" w:rsidP="00125304">
      <w:pPr>
        <w:spacing w:after="0" w:line="240" w:lineRule="auto"/>
        <w:jc w:val="both"/>
        <w:rPr>
          <w:rFonts w:ascii="Century Gothic" w:hAnsi="Century Gothic"/>
          <w:b/>
          <w:sz w:val="20"/>
          <w:szCs w:val="20"/>
        </w:rPr>
      </w:pPr>
    </w:p>
    <w:p w14:paraId="38283F4E" w14:textId="77777777" w:rsidR="00AB2DC6" w:rsidRDefault="00AB2DC6" w:rsidP="00125304">
      <w:pPr>
        <w:spacing w:after="0" w:line="240" w:lineRule="auto"/>
        <w:jc w:val="both"/>
        <w:rPr>
          <w:rFonts w:ascii="Bradley Hand ITC" w:hAnsi="Bradley Hand ITC"/>
          <w:b/>
          <w:sz w:val="28"/>
          <w:szCs w:val="28"/>
        </w:rPr>
      </w:pPr>
    </w:p>
    <w:p w14:paraId="7B116F58" w14:textId="77777777" w:rsidR="00AB2DC6" w:rsidRDefault="00AB2DC6" w:rsidP="00125304">
      <w:pPr>
        <w:spacing w:after="0" w:line="240" w:lineRule="auto"/>
        <w:jc w:val="both"/>
        <w:rPr>
          <w:rFonts w:ascii="Bradley Hand ITC" w:hAnsi="Bradley Hand ITC"/>
          <w:b/>
          <w:sz w:val="28"/>
          <w:szCs w:val="28"/>
        </w:rPr>
      </w:pPr>
    </w:p>
    <w:p w14:paraId="528E7B3B" w14:textId="77777777" w:rsidR="003A1697" w:rsidRPr="00413814" w:rsidRDefault="00413814" w:rsidP="00125304">
      <w:pPr>
        <w:spacing w:after="0" w:line="240" w:lineRule="auto"/>
        <w:jc w:val="both"/>
        <w:rPr>
          <w:rFonts w:ascii="Bradley Hand ITC" w:hAnsi="Bradley Hand ITC"/>
          <w:b/>
          <w:sz w:val="28"/>
          <w:szCs w:val="28"/>
        </w:rPr>
      </w:pPr>
      <w:r w:rsidRPr="00413814">
        <w:rPr>
          <w:rFonts w:ascii="Bradley Hand ITC" w:hAnsi="Bradley Hand ITC"/>
          <w:b/>
          <w:sz w:val="28"/>
          <w:szCs w:val="28"/>
        </w:rPr>
        <w:t xml:space="preserve">How much will it cost? </w:t>
      </w:r>
    </w:p>
    <w:p w14:paraId="3F1A5B07" w14:textId="77777777" w:rsidR="00413814" w:rsidRDefault="00413814" w:rsidP="00125304">
      <w:pPr>
        <w:spacing w:after="0" w:line="240" w:lineRule="auto"/>
        <w:jc w:val="both"/>
        <w:rPr>
          <w:rFonts w:ascii="Bradley Hand ITC" w:hAnsi="Bradley Hand ITC"/>
          <w:b/>
          <w:sz w:val="24"/>
          <w:szCs w:val="24"/>
        </w:rPr>
      </w:pPr>
    </w:p>
    <w:p w14:paraId="7122F827" w14:textId="7C6C6DE6" w:rsidR="00413814" w:rsidRDefault="00413814" w:rsidP="00125304">
      <w:pPr>
        <w:spacing w:after="0" w:line="240" w:lineRule="auto"/>
        <w:jc w:val="both"/>
        <w:rPr>
          <w:rFonts w:ascii="Century Gothic" w:hAnsi="Century Gothic"/>
          <w:sz w:val="20"/>
          <w:szCs w:val="20"/>
        </w:rPr>
      </w:pPr>
      <w:r w:rsidRPr="00413814">
        <w:rPr>
          <w:rFonts w:ascii="Century Gothic" w:hAnsi="Century Gothic"/>
          <w:sz w:val="20"/>
          <w:szCs w:val="20"/>
        </w:rPr>
        <w:t xml:space="preserve">A great deal less than the reception! </w:t>
      </w:r>
      <w:r>
        <w:rPr>
          <w:rFonts w:ascii="Century Gothic" w:hAnsi="Century Gothic"/>
          <w:sz w:val="20"/>
          <w:szCs w:val="20"/>
        </w:rPr>
        <w:t xml:space="preserve">The basic fee for a wedding </w:t>
      </w:r>
      <w:r w:rsidR="00F86C3C">
        <w:rPr>
          <w:rFonts w:ascii="Century Gothic" w:hAnsi="Century Gothic"/>
          <w:sz w:val="20"/>
          <w:szCs w:val="20"/>
        </w:rPr>
        <w:t xml:space="preserve">in the Church of England </w:t>
      </w:r>
      <w:r w:rsidR="007F2D1F">
        <w:rPr>
          <w:rFonts w:ascii="Century Gothic" w:hAnsi="Century Gothic"/>
          <w:sz w:val="20"/>
          <w:szCs w:val="20"/>
        </w:rPr>
        <w:t>until the end of 202</w:t>
      </w:r>
      <w:r w:rsidR="00E73E55">
        <w:rPr>
          <w:rFonts w:ascii="Century Gothic" w:hAnsi="Century Gothic"/>
          <w:sz w:val="20"/>
          <w:szCs w:val="20"/>
        </w:rPr>
        <w:t>5</w:t>
      </w:r>
      <w:r w:rsidR="007F2D1F">
        <w:rPr>
          <w:rFonts w:ascii="Century Gothic" w:hAnsi="Century Gothic"/>
          <w:sz w:val="20"/>
          <w:szCs w:val="20"/>
        </w:rPr>
        <w:t xml:space="preserve"> is £</w:t>
      </w:r>
      <w:r w:rsidR="00BF7B12">
        <w:rPr>
          <w:rFonts w:ascii="Century Gothic" w:hAnsi="Century Gothic"/>
          <w:sz w:val="20"/>
          <w:szCs w:val="20"/>
        </w:rPr>
        <w:t>5</w:t>
      </w:r>
      <w:r w:rsidR="00E73E55">
        <w:rPr>
          <w:rFonts w:ascii="Century Gothic" w:hAnsi="Century Gothic"/>
          <w:sz w:val="20"/>
          <w:szCs w:val="20"/>
        </w:rPr>
        <w:t>81</w:t>
      </w:r>
      <w:r w:rsidR="006C77AE">
        <w:rPr>
          <w:rFonts w:ascii="Century Gothic" w:hAnsi="Century Gothic"/>
          <w:sz w:val="20"/>
          <w:szCs w:val="20"/>
        </w:rPr>
        <w:t>, which includes the calling of Banns</w:t>
      </w:r>
      <w:r w:rsidR="007F2D1F">
        <w:rPr>
          <w:rFonts w:ascii="Century Gothic" w:hAnsi="Century Gothic"/>
          <w:sz w:val="20"/>
          <w:szCs w:val="20"/>
        </w:rPr>
        <w:t xml:space="preserve"> and </w:t>
      </w:r>
      <w:r w:rsidR="006C77AE">
        <w:rPr>
          <w:rFonts w:ascii="Century Gothic" w:hAnsi="Century Gothic"/>
          <w:sz w:val="20"/>
          <w:szCs w:val="20"/>
        </w:rPr>
        <w:t>the Marriage Service itself</w:t>
      </w:r>
      <w:r w:rsidR="007F2D1F">
        <w:rPr>
          <w:rFonts w:ascii="Century Gothic" w:hAnsi="Century Gothic"/>
          <w:sz w:val="20"/>
          <w:szCs w:val="20"/>
        </w:rPr>
        <w:t xml:space="preserve">. </w:t>
      </w:r>
      <w:r w:rsidR="006C77AE">
        <w:rPr>
          <w:rFonts w:ascii="Century Gothic" w:hAnsi="Century Gothic"/>
          <w:sz w:val="20"/>
          <w:szCs w:val="20"/>
        </w:rPr>
        <w:t xml:space="preserve">This fee is identical for all Church of England churches, whether a cathedral or a tiny chapel. In addition to this there are a number of optional extras which you may choose </w:t>
      </w:r>
      <w:r w:rsidR="00F3581B">
        <w:rPr>
          <w:rFonts w:ascii="Century Gothic" w:hAnsi="Century Gothic"/>
          <w:sz w:val="20"/>
          <w:szCs w:val="20"/>
        </w:rPr>
        <w:t>such as</w:t>
      </w:r>
      <w:r w:rsidR="006C77AE">
        <w:rPr>
          <w:rFonts w:ascii="Century Gothic" w:hAnsi="Century Gothic"/>
          <w:sz w:val="20"/>
          <w:szCs w:val="20"/>
        </w:rPr>
        <w:t xml:space="preserve"> organist, choir,</w:t>
      </w:r>
      <w:r w:rsidR="00F3581B">
        <w:rPr>
          <w:rFonts w:ascii="Century Gothic" w:hAnsi="Century Gothic"/>
          <w:sz w:val="20"/>
          <w:szCs w:val="20"/>
        </w:rPr>
        <w:t xml:space="preserve"> </w:t>
      </w:r>
      <w:r w:rsidR="006C77AE">
        <w:rPr>
          <w:rFonts w:ascii="Century Gothic" w:hAnsi="Century Gothic"/>
          <w:sz w:val="20"/>
          <w:szCs w:val="20"/>
        </w:rPr>
        <w:t>heating and bells.</w:t>
      </w:r>
      <w:r w:rsidR="00F3581B">
        <w:rPr>
          <w:rFonts w:ascii="Century Gothic" w:hAnsi="Century Gothic"/>
          <w:sz w:val="20"/>
          <w:szCs w:val="20"/>
        </w:rPr>
        <w:t xml:space="preserve"> </w:t>
      </w:r>
      <w:r w:rsidR="006C77AE">
        <w:rPr>
          <w:rFonts w:ascii="Century Gothic" w:hAnsi="Century Gothic"/>
          <w:sz w:val="20"/>
          <w:szCs w:val="20"/>
        </w:rPr>
        <w:t xml:space="preserve">You will be able to discuss this further when you meet with our </w:t>
      </w:r>
      <w:r w:rsidR="00527A07">
        <w:rPr>
          <w:rFonts w:ascii="Century Gothic" w:hAnsi="Century Gothic"/>
          <w:sz w:val="20"/>
          <w:szCs w:val="20"/>
        </w:rPr>
        <w:t>Rector</w:t>
      </w:r>
      <w:r w:rsidR="006C77AE">
        <w:rPr>
          <w:rFonts w:ascii="Century Gothic" w:hAnsi="Century Gothic"/>
          <w:sz w:val="20"/>
          <w:szCs w:val="20"/>
        </w:rPr>
        <w:t xml:space="preserve">. </w:t>
      </w:r>
    </w:p>
    <w:p w14:paraId="6596DD7D" w14:textId="27D54116" w:rsidR="00413814" w:rsidRDefault="009D2C95" w:rsidP="00125304">
      <w:pPr>
        <w:spacing w:after="0" w:line="240" w:lineRule="auto"/>
        <w:jc w:val="both"/>
        <w:rPr>
          <w:rFonts w:ascii="Century Gothic" w:hAnsi="Century Gothic"/>
          <w:sz w:val="20"/>
          <w:szCs w:val="20"/>
        </w:rPr>
      </w:pPr>
      <w:r>
        <w:rPr>
          <w:rFonts w:ascii="Century Gothic" w:hAnsi="Century Gothic"/>
          <w:noProof/>
          <w:sz w:val="72"/>
          <w:szCs w:val="72"/>
          <w:lang w:eastAsia="en-GB"/>
        </w:rPr>
        <w:lastRenderedPageBreak/>
        <w:drawing>
          <wp:anchor distT="0" distB="0" distL="114300" distR="114300" simplePos="0" relativeHeight="251660800" behindDoc="1" locked="0" layoutInCell="1" allowOverlap="1" wp14:anchorId="63E90C66" wp14:editId="495CE5BA">
            <wp:simplePos x="0" y="0"/>
            <wp:positionH relativeFrom="margin">
              <wp:align>left</wp:align>
            </wp:positionH>
            <wp:positionV relativeFrom="paragraph">
              <wp:posOffset>0</wp:posOffset>
            </wp:positionV>
            <wp:extent cx="3057525" cy="7042150"/>
            <wp:effectExtent l="0" t="0" r="9525" b="6350"/>
            <wp:wrapTight wrapText="bothSides">
              <wp:wrapPolygon edited="0">
                <wp:start x="0" y="0"/>
                <wp:lineTo x="0" y="21561"/>
                <wp:lineTo x="21533" y="21561"/>
                <wp:lineTo x="2153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mont (174 of 316)-Edit.jpg"/>
                    <pic:cNvPicPr/>
                  </pic:nvPicPr>
                  <pic:blipFill rotWithShape="1">
                    <a:blip r:embed="rId11" cstate="print">
                      <a:extLst>
                        <a:ext uri="{28A0092B-C50C-407E-A947-70E740481C1C}">
                          <a14:useLocalDpi xmlns:a14="http://schemas.microsoft.com/office/drawing/2010/main" val="0"/>
                        </a:ext>
                      </a:extLst>
                    </a:blip>
                    <a:srcRect l="38421" r="34577"/>
                    <a:stretch/>
                  </pic:blipFill>
                  <pic:spPr bwMode="auto">
                    <a:xfrm>
                      <a:off x="0" y="0"/>
                      <a:ext cx="3057525" cy="7042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610DE4" w14:textId="1AE1F0F2" w:rsidR="007322D4" w:rsidRDefault="003B7ABD" w:rsidP="00EE0732">
      <w:pPr>
        <w:spacing w:after="0" w:line="240" w:lineRule="auto"/>
        <w:rPr>
          <w:rFonts w:ascii="Bradley Hand ITC" w:hAnsi="Bradley Hand ITC"/>
          <w:b/>
          <w:sz w:val="28"/>
          <w:szCs w:val="28"/>
        </w:rPr>
      </w:pPr>
      <w:r w:rsidRPr="004D494E">
        <w:rPr>
          <w:rFonts w:ascii="Bradley Hand ITC" w:hAnsi="Bradley Hand ITC"/>
          <w:b/>
          <w:sz w:val="28"/>
          <w:szCs w:val="28"/>
        </w:rPr>
        <w:t xml:space="preserve">How do we book? </w:t>
      </w:r>
      <w:r w:rsidR="006E5B3B">
        <w:rPr>
          <w:rFonts w:ascii="Bradley Hand ITC" w:hAnsi="Bradley Hand ITC"/>
          <w:b/>
          <w:sz w:val="28"/>
          <w:szCs w:val="28"/>
        </w:rPr>
        <w:br/>
      </w:r>
    </w:p>
    <w:p w14:paraId="7F5E9C3F" w14:textId="02B19782" w:rsidR="009C36B8" w:rsidRDefault="007322D4" w:rsidP="007322D4">
      <w:pPr>
        <w:pStyle w:val="Heading4"/>
        <w:shd w:val="clear" w:color="auto" w:fill="FFFFFF"/>
        <w:spacing w:before="0" w:line="240" w:lineRule="auto"/>
        <w:jc w:val="both"/>
        <w:textAlignment w:val="baseline"/>
        <w:rPr>
          <w:rFonts w:ascii="Century Gothic" w:hAnsi="Century Gothic" w:cs="Arial"/>
          <w:b w:val="0"/>
          <w:i w:val="0"/>
          <w:color w:val="222222"/>
          <w:sz w:val="20"/>
          <w:szCs w:val="20"/>
        </w:rPr>
      </w:pPr>
      <w:r w:rsidRPr="007322D4">
        <w:rPr>
          <w:rFonts w:ascii="Century Gothic" w:hAnsi="Century Gothic" w:cs="Arial"/>
          <w:b w:val="0"/>
          <w:i w:val="0"/>
          <w:color w:val="222222"/>
          <w:sz w:val="20"/>
          <w:szCs w:val="20"/>
        </w:rPr>
        <w:t xml:space="preserve">If </w:t>
      </w:r>
      <w:r w:rsidR="003A423E" w:rsidRPr="007322D4">
        <w:rPr>
          <w:rFonts w:ascii="Century Gothic" w:hAnsi="Century Gothic" w:cs="Arial"/>
          <w:b w:val="0"/>
          <w:i w:val="0"/>
          <w:color w:val="222222"/>
          <w:sz w:val="20"/>
          <w:szCs w:val="20"/>
        </w:rPr>
        <w:t>you are</w:t>
      </w:r>
      <w:r w:rsidRPr="007322D4">
        <w:rPr>
          <w:rFonts w:ascii="Century Gothic" w:hAnsi="Century Gothic" w:cs="Arial"/>
          <w:b w:val="0"/>
          <w:i w:val="0"/>
          <w:color w:val="222222"/>
          <w:sz w:val="20"/>
          <w:szCs w:val="20"/>
        </w:rPr>
        <w:t xml:space="preserve"> looking to get married at Holy Trinity, </w:t>
      </w:r>
      <w:r w:rsidR="009C36B8">
        <w:rPr>
          <w:rFonts w:ascii="Century Gothic" w:hAnsi="Century Gothic" w:cs="Arial"/>
          <w:b w:val="0"/>
          <w:i w:val="0"/>
          <w:color w:val="222222"/>
          <w:sz w:val="20"/>
          <w:szCs w:val="20"/>
        </w:rPr>
        <w:t xml:space="preserve">please call either our </w:t>
      </w:r>
      <w:r w:rsidR="00527A07">
        <w:rPr>
          <w:rFonts w:ascii="Century Gothic" w:hAnsi="Century Gothic" w:cs="Arial"/>
          <w:b w:val="0"/>
          <w:i w:val="0"/>
          <w:color w:val="222222"/>
          <w:sz w:val="20"/>
          <w:szCs w:val="20"/>
        </w:rPr>
        <w:t>Church</w:t>
      </w:r>
      <w:r w:rsidR="009C36B8">
        <w:rPr>
          <w:rFonts w:ascii="Century Gothic" w:hAnsi="Century Gothic" w:cs="Arial"/>
          <w:b w:val="0"/>
          <w:i w:val="0"/>
          <w:color w:val="222222"/>
          <w:sz w:val="20"/>
          <w:szCs w:val="20"/>
        </w:rPr>
        <w:t xml:space="preserve"> Administrator or our </w:t>
      </w:r>
      <w:r w:rsidR="00724D9E">
        <w:rPr>
          <w:rFonts w:ascii="Century Gothic" w:hAnsi="Century Gothic" w:cs="Arial"/>
          <w:b w:val="0"/>
          <w:i w:val="0"/>
          <w:color w:val="222222"/>
          <w:sz w:val="20"/>
          <w:szCs w:val="20"/>
        </w:rPr>
        <w:t>Rector</w:t>
      </w:r>
      <w:r w:rsidR="00B16AAB">
        <w:rPr>
          <w:rFonts w:ascii="Century Gothic" w:hAnsi="Century Gothic" w:cs="Arial"/>
          <w:b w:val="0"/>
          <w:i w:val="0"/>
          <w:color w:val="222222"/>
          <w:sz w:val="20"/>
          <w:szCs w:val="20"/>
        </w:rPr>
        <w:t xml:space="preserve"> </w:t>
      </w:r>
      <w:r w:rsidR="009C36B8">
        <w:rPr>
          <w:rFonts w:ascii="Century Gothic" w:hAnsi="Century Gothic" w:cs="Arial"/>
          <w:b w:val="0"/>
          <w:i w:val="0"/>
          <w:color w:val="222222"/>
          <w:sz w:val="20"/>
          <w:szCs w:val="20"/>
        </w:rPr>
        <w:t xml:space="preserve">for an initial conversation. </w:t>
      </w:r>
    </w:p>
    <w:p w14:paraId="6B9D1478" w14:textId="77777777" w:rsidR="009C36B8" w:rsidRDefault="009C36B8" w:rsidP="007322D4">
      <w:pPr>
        <w:pStyle w:val="Heading4"/>
        <w:shd w:val="clear" w:color="auto" w:fill="FFFFFF"/>
        <w:spacing w:before="0" w:line="240" w:lineRule="auto"/>
        <w:jc w:val="both"/>
        <w:textAlignment w:val="baseline"/>
        <w:rPr>
          <w:rFonts w:ascii="Century Gothic" w:hAnsi="Century Gothic" w:cs="Arial"/>
          <w:b w:val="0"/>
          <w:i w:val="0"/>
          <w:color w:val="222222"/>
          <w:sz w:val="20"/>
          <w:szCs w:val="20"/>
        </w:rPr>
      </w:pPr>
    </w:p>
    <w:p w14:paraId="04273BE7" w14:textId="21BD59F8" w:rsidR="009C36B8" w:rsidRPr="00AA35F1" w:rsidRDefault="009C36B8" w:rsidP="009C36B8">
      <w:pPr>
        <w:pStyle w:val="Heading4"/>
        <w:shd w:val="clear" w:color="auto" w:fill="FFFFFF"/>
        <w:spacing w:before="0" w:line="240" w:lineRule="auto"/>
        <w:jc w:val="both"/>
        <w:textAlignment w:val="baseline"/>
        <w:rPr>
          <w:rFonts w:ascii="Century Gothic" w:hAnsi="Century Gothic" w:cs="Arial"/>
          <w:b w:val="0"/>
          <w:i w:val="0"/>
          <w:color w:val="auto"/>
          <w:sz w:val="20"/>
          <w:szCs w:val="20"/>
        </w:rPr>
      </w:pPr>
      <w:r>
        <w:rPr>
          <w:rFonts w:ascii="Century Gothic" w:hAnsi="Century Gothic" w:cs="Arial"/>
          <w:b w:val="0"/>
          <w:i w:val="0"/>
          <w:color w:val="222222"/>
          <w:sz w:val="20"/>
          <w:szCs w:val="20"/>
        </w:rPr>
        <w:t xml:space="preserve">To make a booking you will need to meet with our </w:t>
      </w:r>
      <w:r w:rsidR="00724D9E">
        <w:rPr>
          <w:rFonts w:ascii="Century Gothic" w:hAnsi="Century Gothic" w:cs="Arial"/>
          <w:b w:val="0"/>
          <w:i w:val="0"/>
          <w:color w:val="222222"/>
          <w:sz w:val="20"/>
          <w:szCs w:val="20"/>
        </w:rPr>
        <w:t>Rector</w:t>
      </w:r>
      <w:r>
        <w:rPr>
          <w:rFonts w:ascii="Century Gothic" w:hAnsi="Century Gothic" w:cs="Arial"/>
          <w:b w:val="0"/>
          <w:i w:val="0"/>
          <w:color w:val="222222"/>
          <w:sz w:val="20"/>
          <w:szCs w:val="20"/>
        </w:rPr>
        <w:t xml:space="preserve"> who will guide you through</w:t>
      </w:r>
      <w:r w:rsidRPr="009C36B8">
        <w:rPr>
          <w:rFonts w:ascii="Century Gothic" w:hAnsi="Century Gothic" w:cs="Arial"/>
          <w:b w:val="0"/>
          <w:i w:val="0"/>
          <w:color w:val="222222"/>
          <w:sz w:val="20"/>
          <w:szCs w:val="20"/>
        </w:rPr>
        <w:t xml:space="preserve"> the legal and </w:t>
      </w:r>
      <w:r w:rsidRPr="00AA35F1">
        <w:rPr>
          <w:rFonts w:ascii="Century Gothic" w:hAnsi="Century Gothic" w:cs="Arial"/>
          <w:b w:val="0"/>
          <w:i w:val="0"/>
          <w:color w:val="auto"/>
          <w:sz w:val="20"/>
          <w:szCs w:val="20"/>
        </w:rPr>
        <w:t xml:space="preserve">practical steps in arranging your wedding. You will need to bring your </w:t>
      </w:r>
      <w:r w:rsidR="007322D4" w:rsidRPr="00AA35F1">
        <w:rPr>
          <w:rFonts w:ascii="Century Gothic" w:hAnsi="Century Gothic" w:cs="Arial"/>
          <w:b w:val="0"/>
          <w:i w:val="0"/>
          <w:color w:val="auto"/>
          <w:sz w:val="20"/>
          <w:szCs w:val="20"/>
        </w:rPr>
        <w:t>passports as photo ID</w:t>
      </w:r>
      <w:r w:rsidRPr="00AA35F1">
        <w:rPr>
          <w:rFonts w:ascii="Century Gothic" w:hAnsi="Century Gothic" w:cs="Arial"/>
          <w:b w:val="0"/>
          <w:i w:val="0"/>
          <w:color w:val="auto"/>
          <w:sz w:val="20"/>
          <w:szCs w:val="20"/>
        </w:rPr>
        <w:t xml:space="preserve"> and </w:t>
      </w:r>
      <w:r w:rsidR="007322D4" w:rsidRPr="00AA35F1">
        <w:rPr>
          <w:rFonts w:ascii="Century Gothic" w:hAnsi="Century Gothic" w:cs="Arial"/>
          <w:b w:val="0"/>
          <w:i w:val="0"/>
          <w:color w:val="auto"/>
          <w:sz w:val="20"/>
          <w:szCs w:val="20"/>
        </w:rPr>
        <w:t>proof of your current address</w:t>
      </w:r>
      <w:r w:rsidRPr="00AA35F1">
        <w:rPr>
          <w:rFonts w:ascii="Century Gothic" w:hAnsi="Century Gothic" w:cs="Arial"/>
          <w:b w:val="0"/>
          <w:i w:val="0"/>
          <w:color w:val="auto"/>
          <w:sz w:val="20"/>
          <w:szCs w:val="20"/>
        </w:rPr>
        <w:t xml:space="preserve">. </w:t>
      </w:r>
    </w:p>
    <w:p w14:paraId="7031CD94" w14:textId="77777777" w:rsidR="009C36B8" w:rsidRPr="00AA35F1" w:rsidRDefault="009C36B8" w:rsidP="009C36B8">
      <w:pPr>
        <w:pStyle w:val="Heading4"/>
        <w:shd w:val="clear" w:color="auto" w:fill="FFFFFF"/>
        <w:spacing w:before="0" w:line="240" w:lineRule="auto"/>
        <w:jc w:val="both"/>
        <w:textAlignment w:val="baseline"/>
        <w:rPr>
          <w:rFonts w:ascii="Century Gothic" w:hAnsi="Century Gothic" w:cs="Arial"/>
          <w:b w:val="0"/>
          <w:i w:val="0"/>
          <w:color w:val="auto"/>
          <w:sz w:val="20"/>
          <w:szCs w:val="20"/>
        </w:rPr>
      </w:pPr>
    </w:p>
    <w:p w14:paraId="41A89D9A" w14:textId="43845C98" w:rsidR="009C36B8" w:rsidRDefault="00724D9E" w:rsidP="009C36B8">
      <w:pPr>
        <w:spacing w:after="0" w:line="240" w:lineRule="auto"/>
        <w:ind w:left="2160" w:hanging="2160"/>
        <w:rPr>
          <w:rFonts w:ascii="Century Gothic" w:hAnsi="Century Gothic"/>
          <w:sz w:val="20"/>
          <w:szCs w:val="20"/>
        </w:rPr>
      </w:pPr>
      <w:r>
        <w:rPr>
          <w:rFonts w:ascii="Century Gothic" w:hAnsi="Century Gothic"/>
          <w:b/>
          <w:sz w:val="20"/>
          <w:szCs w:val="20"/>
        </w:rPr>
        <w:t>Rector</w:t>
      </w:r>
      <w:r w:rsidR="009C36B8" w:rsidRPr="009C36B8">
        <w:rPr>
          <w:rFonts w:ascii="Century Gothic" w:hAnsi="Century Gothic"/>
          <w:sz w:val="20"/>
          <w:szCs w:val="20"/>
        </w:rPr>
        <w:t>:</w:t>
      </w:r>
      <w:r w:rsidR="009C36B8">
        <w:rPr>
          <w:rFonts w:ascii="Century Gothic" w:hAnsi="Century Gothic"/>
          <w:sz w:val="20"/>
          <w:szCs w:val="20"/>
        </w:rPr>
        <w:t xml:space="preserve"> </w:t>
      </w:r>
      <w:r w:rsidR="009C36B8" w:rsidRPr="009C36B8">
        <w:rPr>
          <w:rFonts w:ascii="Century Gothic" w:hAnsi="Century Gothic"/>
          <w:b/>
          <w:sz w:val="20"/>
          <w:szCs w:val="20"/>
        </w:rPr>
        <w:t xml:space="preserve">Revd </w:t>
      </w:r>
      <w:r>
        <w:rPr>
          <w:rFonts w:ascii="Century Gothic" w:hAnsi="Century Gothic"/>
          <w:b/>
          <w:sz w:val="20"/>
          <w:szCs w:val="20"/>
        </w:rPr>
        <w:t>Richard Coldicott</w:t>
      </w:r>
      <w:r w:rsidR="009C36B8">
        <w:rPr>
          <w:rFonts w:ascii="Century Gothic" w:hAnsi="Century Gothic"/>
          <w:sz w:val="20"/>
          <w:szCs w:val="20"/>
        </w:rPr>
        <w:t xml:space="preserve"> </w:t>
      </w:r>
    </w:p>
    <w:p w14:paraId="7930C8FF" w14:textId="08B2E93D" w:rsidR="009C36B8" w:rsidRPr="004F3B0D" w:rsidRDefault="009C36B8" w:rsidP="004F3B0D">
      <w:pPr>
        <w:pStyle w:val="gmail-m586561956582388919xxmsonormal"/>
        <w:spacing w:before="0" w:beforeAutospacing="0" w:after="0" w:afterAutospacing="0"/>
      </w:pPr>
      <w:r w:rsidRPr="004F3B0D">
        <w:rPr>
          <w:rFonts w:ascii="Century Gothic" w:hAnsi="Century Gothic"/>
          <w:sz w:val="20"/>
          <w:szCs w:val="20"/>
        </w:rPr>
        <w:t xml:space="preserve">T: </w:t>
      </w:r>
      <w:r w:rsidR="00724D9E" w:rsidRPr="00724D9E">
        <w:rPr>
          <w:rFonts w:ascii="Century Gothic" w:hAnsi="Century Gothic"/>
          <w:sz w:val="20"/>
          <w:szCs w:val="20"/>
        </w:rPr>
        <w:t>01273 967598</w:t>
      </w:r>
      <w:r w:rsidR="00724D9E">
        <w:rPr>
          <w:rFonts w:ascii="Century Gothic" w:hAnsi="Century Gothic"/>
          <w:sz w:val="20"/>
          <w:szCs w:val="20"/>
        </w:rPr>
        <w:t xml:space="preserve"> </w:t>
      </w:r>
      <w:r w:rsidR="004F3B0D" w:rsidRPr="004F3B0D">
        <w:t xml:space="preserve"> </w:t>
      </w:r>
      <w:r w:rsidR="00724D9E">
        <w:br/>
      </w:r>
      <w:r w:rsidRPr="004F3B0D">
        <w:rPr>
          <w:rFonts w:ascii="Century Gothic" w:hAnsi="Century Gothic"/>
          <w:sz w:val="20"/>
          <w:szCs w:val="20"/>
        </w:rPr>
        <w:t xml:space="preserve">E:  </w:t>
      </w:r>
      <w:r w:rsidR="00724D9E">
        <w:rPr>
          <w:rFonts w:ascii="Century Gothic" w:hAnsi="Century Gothic"/>
          <w:sz w:val="20"/>
          <w:szCs w:val="20"/>
        </w:rPr>
        <w:t>rector.holytrinityhpp</w:t>
      </w:r>
      <w:r w:rsidRPr="004F3B0D">
        <w:rPr>
          <w:rFonts w:ascii="Century Gothic" w:hAnsi="Century Gothic"/>
          <w:sz w:val="20"/>
          <w:szCs w:val="20"/>
        </w:rPr>
        <w:t>@</w:t>
      </w:r>
      <w:r w:rsidR="005200E7" w:rsidRPr="004F3B0D">
        <w:rPr>
          <w:rFonts w:ascii="Century Gothic" w:hAnsi="Century Gothic"/>
          <w:sz w:val="20"/>
          <w:szCs w:val="20"/>
        </w:rPr>
        <w:t>gmail.</w:t>
      </w:r>
      <w:r w:rsidRPr="004F3B0D">
        <w:rPr>
          <w:rFonts w:ascii="Century Gothic" w:hAnsi="Century Gothic"/>
          <w:sz w:val="20"/>
          <w:szCs w:val="20"/>
        </w:rPr>
        <w:t>com</w:t>
      </w:r>
      <w:r w:rsidRPr="009C36B8">
        <w:rPr>
          <w:rFonts w:ascii="Century Gothic" w:hAnsi="Century Gothic"/>
          <w:b/>
          <w:sz w:val="20"/>
          <w:szCs w:val="20"/>
        </w:rPr>
        <w:br/>
      </w:r>
    </w:p>
    <w:p w14:paraId="45D6F25C" w14:textId="52AA6BDA" w:rsidR="00527A07" w:rsidRDefault="00A15C57" w:rsidP="009C36B8">
      <w:pPr>
        <w:spacing w:after="0" w:line="240" w:lineRule="auto"/>
        <w:rPr>
          <w:rFonts w:ascii="Century Gothic" w:hAnsi="Century Gothic"/>
          <w:b/>
          <w:sz w:val="20"/>
          <w:szCs w:val="20"/>
        </w:rPr>
      </w:pPr>
      <w:r>
        <w:rPr>
          <w:rFonts w:ascii="Century Gothic" w:hAnsi="Century Gothic"/>
          <w:b/>
          <w:sz w:val="20"/>
          <w:szCs w:val="20"/>
        </w:rPr>
        <w:t>Church Administrator:</w:t>
      </w:r>
      <w:r w:rsidR="00724D9E">
        <w:rPr>
          <w:rFonts w:ascii="Century Gothic" w:hAnsi="Century Gothic"/>
          <w:b/>
          <w:sz w:val="20"/>
          <w:szCs w:val="20"/>
        </w:rPr>
        <w:t xml:space="preserve"> Claire Levin</w:t>
      </w:r>
    </w:p>
    <w:p w14:paraId="5D96E5A6" w14:textId="77777777" w:rsidR="00172974" w:rsidRDefault="00527A07" w:rsidP="009C36B8">
      <w:pPr>
        <w:spacing w:after="0" w:line="240" w:lineRule="auto"/>
        <w:rPr>
          <w:rFonts w:ascii="Century Gothic" w:hAnsi="Century Gothic"/>
          <w:sz w:val="20"/>
          <w:szCs w:val="20"/>
        </w:rPr>
      </w:pPr>
      <w:r w:rsidRPr="00527A07">
        <w:rPr>
          <w:rFonts w:ascii="Century Gothic" w:hAnsi="Century Gothic"/>
          <w:sz w:val="20"/>
          <w:szCs w:val="20"/>
        </w:rPr>
        <w:t>Church</w:t>
      </w:r>
      <w:r w:rsidR="009C36B8" w:rsidRPr="00527A07">
        <w:rPr>
          <w:rFonts w:ascii="Century Gothic" w:hAnsi="Century Gothic"/>
          <w:sz w:val="20"/>
          <w:szCs w:val="20"/>
        </w:rPr>
        <w:t xml:space="preserve"> Office</w:t>
      </w:r>
      <w:r>
        <w:rPr>
          <w:rFonts w:ascii="Century Gothic" w:hAnsi="Century Gothic"/>
          <w:sz w:val="20"/>
          <w:szCs w:val="20"/>
        </w:rPr>
        <w:t>,</w:t>
      </w:r>
      <w:r w:rsidR="00172974">
        <w:rPr>
          <w:rFonts w:ascii="Century Gothic" w:hAnsi="Century Gothic"/>
          <w:sz w:val="20"/>
          <w:szCs w:val="20"/>
        </w:rPr>
        <w:t xml:space="preserve"> </w:t>
      </w:r>
      <w:r>
        <w:rPr>
          <w:rFonts w:ascii="Century Gothic" w:hAnsi="Century Gothic"/>
          <w:sz w:val="20"/>
          <w:szCs w:val="20"/>
        </w:rPr>
        <w:t xml:space="preserve">Holy Trinity Church, </w:t>
      </w:r>
    </w:p>
    <w:p w14:paraId="5F9BE907" w14:textId="75095E79" w:rsidR="009C36B8" w:rsidRPr="009C36B8" w:rsidRDefault="00527A07" w:rsidP="009C36B8">
      <w:pPr>
        <w:spacing w:after="0" w:line="240" w:lineRule="auto"/>
        <w:rPr>
          <w:rFonts w:ascii="Century Gothic" w:hAnsi="Century Gothic"/>
          <w:sz w:val="20"/>
          <w:szCs w:val="20"/>
        </w:rPr>
      </w:pPr>
      <w:r>
        <w:rPr>
          <w:rFonts w:ascii="Century Gothic" w:hAnsi="Century Gothic"/>
          <w:sz w:val="20"/>
          <w:szCs w:val="20"/>
        </w:rPr>
        <w:t xml:space="preserve">High Street, </w:t>
      </w:r>
      <w:r w:rsidR="00172974">
        <w:rPr>
          <w:rFonts w:ascii="Century Gothic" w:hAnsi="Century Gothic"/>
          <w:sz w:val="20"/>
          <w:szCs w:val="20"/>
        </w:rPr>
        <w:t xml:space="preserve">Hurstpierpoint, </w:t>
      </w:r>
      <w:r>
        <w:rPr>
          <w:rFonts w:ascii="Century Gothic" w:hAnsi="Century Gothic"/>
          <w:sz w:val="20"/>
          <w:szCs w:val="20"/>
        </w:rPr>
        <w:t>BN6 9TS</w:t>
      </w:r>
    </w:p>
    <w:p w14:paraId="3EE96EA2" w14:textId="020D0A9D" w:rsidR="004F3B0D" w:rsidRDefault="009C36B8" w:rsidP="009C36B8">
      <w:pPr>
        <w:spacing w:after="0" w:line="240" w:lineRule="auto"/>
        <w:rPr>
          <w:rStyle w:val="Hyperlink"/>
          <w:rFonts w:ascii="Century Gothic" w:hAnsi="Century Gothic"/>
          <w:color w:val="auto"/>
          <w:sz w:val="20"/>
          <w:szCs w:val="20"/>
          <w:u w:val="none"/>
        </w:rPr>
      </w:pPr>
      <w:r w:rsidRPr="009C36B8">
        <w:rPr>
          <w:rFonts w:ascii="Century Gothic" w:hAnsi="Century Gothic"/>
          <w:sz w:val="20"/>
          <w:szCs w:val="20"/>
        </w:rPr>
        <w:t>T</w:t>
      </w:r>
      <w:r>
        <w:rPr>
          <w:rFonts w:ascii="Century Gothic" w:hAnsi="Century Gothic"/>
          <w:sz w:val="20"/>
          <w:szCs w:val="20"/>
        </w:rPr>
        <w:t>:</w:t>
      </w:r>
      <w:r w:rsidRPr="009C36B8">
        <w:rPr>
          <w:rFonts w:ascii="Century Gothic" w:hAnsi="Century Gothic"/>
          <w:sz w:val="20"/>
          <w:szCs w:val="20"/>
        </w:rPr>
        <w:t xml:space="preserve"> 01273 835109</w:t>
      </w:r>
      <w:r>
        <w:rPr>
          <w:rFonts w:ascii="Century Gothic" w:hAnsi="Century Gothic"/>
          <w:sz w:val="20"/>
          <w:szCs w:val="20"/>
        </w:rPr>
        <w:t xml:space="preserve"> </w:t>
      </w:r>
      <w:r w:rsidRPr="009C36B8">
        <w:rPr>
          <w:rFonts w:ascii="Century Gothic" w:hAnsi="Century Gothic"/>
          <w:sz w:val="20"/>
          <w:szCs w:val="20"/>
        </w:rPr>
        <w:t xml:space="preserve">E: </w:t>
      </w:r>
      <w:hyperlink r:id="rId12" w:history="1">
        <w:r w:rsidR="006A70F6" w:rsidRPr="00F43DE2">
          <w:rPr>
            <w:rStyle w:val="Hyperlink"/>
            <w:rFonts w:ascii="Century Gothic" w:hAnsi="Century Gothic"/>
            <w:sz w:val="20"/>
            <w:szCs w:val="20"/>
          </w:rPr>
          <w:t>admin@holytrinityhurst.org</w:t>
        </w:r>
      </w:hyperlink>
    </w:p>
    <w:p w14:paraId="48C46BC1" w14:textId="77777777" w:rsidR="004F3B0D" w:rsidRDefault="004F3B0D" w:rsidP="009C36B8">
      <w:pPr>
        <w:spacing w:after="0" w:line="240" w:lineRule="auto"/>
        <w:rPr>
          <w:rStyle w:val="Hyperlink"/>
          <w:rFonts w:ascii="Century Gothic" w:hAnsi="Century Gothic"/>
          <w:color w:val="auto"/>
          <w:sz w:val="20"/>
          <w:szCs w:val="20"/>
          <w:u w:val="none"/>
        </w:rPr>
      </w:pPr>
    </w:p>
    <w:p w14:paraId="058F5FB0" w14:textId="1C461C9D" w:rsidR="009C36B8" w:rsidRPr="009C36B8" w:rsidRDefault="009C36B8" w:rsidP="009C36B8">
      <w:pPr>
        <w:spacing w:after="0" w:line="240" w:lineRule="auto"/>
        <w:rPr>
          <w:rFonts w:ascii="Century Gothic" w:hAnsi="Century Gothic"/>
          <w:b/>
          <w:sz w:val="20"/>
          <w:szCs w:val="20"/>
        </w:rPr>
      </w:pPr>
      <w:r w:rsidRPr="009C36B8">
        <w:rPr>
          <w:rFonts w:ascii="Century Gothic" w:hAnsi="Century Gothic"/>
          <w:sz w:val="20"/>
          <w:szCs w:val="20"/>
        </w:rPr>
        <w:br/>
      </w:r>
    </w:p>
    <w:p w14:paraId="48BD4D79" w14:textId="2060A605" w:rsidR="00D7336A" w:rsidRPr="00AC6B9B" w:rsidRDefault="00AC6B9B" w:rsidP="00AC6B9B">
      <w:pPr>
        <w:spacing w:after="0" w:line="240" w:lineRule="auto"/>
        <w:jc w:val="center"/>
        <w:rPr>
          <w:rFonts w:ascii="Century Gothic" w:hAnsi="Century Gothic"/>
          <w:b/>
          <w:sz w:val="20"/>
          <w:szCs w:val="20"/>
        </w:rPr>
      </w:pPr>
      <w:r>
        <w:rPr>
          <w:rFonts w:ascii="Century Gothic" w:hAnsi="Century Gothic"/>
          <w:noProof/>
          <w:sz w:val="72"/>
          <w:szCs w:val="72"/>
          <w:lang w:eastAsia="en-GB"/>
        </w:rPr>
        <w:drawing>
          <wp:inline distT="0" distB="0" distL="0" distR="0" wp14:anchorId="4F82E696" wp14:editId="5ACD1F19">
            <wp:extent cx="3054350" cy="22606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54350" cy="2260600"/>
                    </a:xfrm>
                    <a:prstGeom prst="rect">
                      <a:avLst/>
                    </a:prstGeom>
                    <a:noFill/>
                    <a:ln>
                      <a:noFill/>
                    </a:ln>
                  </pic:spPr>
                </pic:pic>
              </a:graphicData>
            </a:graphic>
          </wp:inline>
        </w:drawing>
      </w:r>
    </w:p>
    <w:p w14:paraId="2151FA7E" w14:textId="77777777" w:rsidR="00D7336A" w:rsidRDefault="00D7336A" w:rsidP="009C36B8">
      <w:pPr>
        <w:spacing w:after="0" w:line="240" w:lineRule="auto"/>
        <w:jc w:val="center"/>
        <w:rPr>
          <w:rFonts w:ascii="Century Gothic" w:hAnsi="Century Gothic"/>
          <w:sz w:val="28"/>
          <w:szCs w:val="28"/>
        </w:rPr>
      </w:pPr>
    </w:p>
    <w:p w14:paraId="5E03CCBC" w14:textId="77777777" w:rsidR="00D7336A" w:rsidRDefault="00D7336A" w:rsidP="009C36B8">
      <w:pPr>
        <w:spacing w:after="0" w:line="240" w:lineRule="auto"/>
        <w:jc w:val="center"/>
        <w:rPr>
          <w:rFonts w:ascii="Century Gothic" w:hAnsi="Century Gothic"/>
          <w:sz w:val="28"/>
          <w:szCs w:val="28"/>
        </w:rPr>
      </w:pPr>
    </w:p>
    <w:p w14:paraId="52D232FE" w14:textId="77777777" w:rsidR="00D7336A" w:rsidRDefault="00D7336A" w:rsidP="009C36B8">
      <w:pPr>
        <w:spacing w:after="0" w:line="240" w:lineRule="auto"/>
        <w:jc w:val="center"/>
        <w:rPr>
          <w:rFonts w:ascii="Century Gothic" w:hAnsi="Century Gothic"/>
          <w:sz w:val="28"/>
          <w:szCs w:val="28"/>
        </w:rPr>
      </w:pPr>
    </w:p>
    <w:p w14:paraId="130542C2" w14:textId="4F7CF345" w:rsidR="009C36B8" w:rsidRPr="00D7336A" w:rsidRDefault="009C36B8" w:rsidP="00E37CA3">
      <w:pPr>
        <w:spacing w:after="0" w:line="240" w:lineRule="auto"/>
        <w:jc w:val="center"/>
        <w:rPr>
          <w:rFonts w:ascii="Century Gothic" w:hAnsi="Century Gothic"/>
          <w:sz w:val="28"/>
          <w:szCs w:val="28"/>
        </w:rPr>
      </w:pPr>
      <w:r w:rsidRPr="00D7336A">
        <w:rPr>
          <w:rFonts w:ascii="Century Gothic" w:hAnsi="Century Gothic"/>
          <w:sz w:val="28"/>
          <w:szCs w:val="28"/>
        </w:rPr>
        <w:t>www.</w:t>
      </w:r>
      <w:r w:rsidR="00B93E01">
        <w:rPr>
          <w:rFonts w:ascii="Century Gothic" w:hAnsi="Century Gothic"/>
          <w:sz w:val="28"/>
          <w:szCs w:val="28"/>
        </w:rPr>
        <w:t>holytrinity</w:t>
      </w:r>
      <w:r w:rsidR="00E37CA3">
        <w:rPr>
          <w:rFonts w:ascii="Century Gothic" w:hAnsi="Century Gothic"/>
          <w:sz w:val="28"/>
          <w:szCs w:val="28"/>
        </w:rPr>
        <w:t>hpp</w:t>
      </w:r>
      <w:r w:rsidRPr="00D7336A">
        <w:rPr>
          <w:rFonts w:ascii="Century Gothic" w:hAnsi="Century Gothic"/>
          <w:sz w:val="28"/>
          <w:szCs w:val="28"/>
        </w:rPr>
        <w:t>.org</w:t>
      </w:r>
    </w:p>
    <w:p w14:paraId="4BDEBBE8" w14:textId="77777777" w:rsidR="007322D4" w:rsidRPr="009C36B8" w:rsidRDefault="007322D4" w:rsidP="009C36B8">
      <w:pPr>
        <w:pStyle w:val="Heading4"/>
        <w:shd w:val="clear" w:color="auto" w:fill="FFFFFF"/>
        <w:spacing w:before="0" w:line="240" w:lineRule="auto"/>
        <w:jc w:val="both"/>
        <w:textAlignment w:val="baseline"/>
        <w:rPr>
          <w:rFonts w:ascii="Century Gothic" w:hAnsi="Century Gothic" w:cs="Arial"/>
          <w:b w:val="0"/>
          <w:i w:val="0"/>
          <w:color w:val="444444"/>
          <w:sz w:val="20"/>
          <w:szCs w:val="20"/>
        </w:rPr>
      </w:pPr>
    </w:p>
    <w:p w14:paraId="3ADB8C4C" w14:textId="77777777" w:rsidR="009C36B8" w:rsidRDefault="009C36B8" w:rsidP="009C36B8"/>
    <w:p w14:paraId="13A2115C" w14:textId="77777777" w:rsidR="007337D5" w:rsidRDefault="007337D5" w:rsidP="009C36B8"/>
    <w:p w14:paraId="4B80B06A" w14:textId="77777777" w:rsidR="003B7ABD" w:rsidRPr="001C1B34" w:rsidRDefault="009C36B8" w:rsidP="00D7336A">
      <w:pPr>
        <w:jc w:val="right"/>
        <w:rPr>
          <w:rFonts w:ascii="Century Gothic" w:hAnsi="Century Gothic"/>
          <w:sz w:val="64"/>
          <w:szCs w:val="64"/>
        </w:rPr>
      </w:pPr>
      <w:r>
        <w:t xml:space="preserve"> </w:t>
      </w:r>
      <w:r w:rsidR="003B7ABD">
        <w:rPr>
          <w:rFonts w:ascii="Century Gothic" w:hAnsi="Century Gothic"/>
          <w:sz w:val="72"/>
          <w:szCs w:val="72"/>
        </w:rPr>
        <w:t>Weddings</w:t>
      </w:r>
      <w:r w:rsidR="003B7ABD" w:rsidRPr="001C1B34">
        <w:rPr>
          <w:rFonts w:ascii="Century Gothic" w:hAnsi="Century Gothic"/>
          <w:sz w:val="64"/>
          <w:szCs w:val="64"/>
        </w:rPr>
        <w:t xml:space="preserve"> </w:t>
      </w:r>
    </w:p>
    <w:p w14:paraId="22FCC2FA" w14:textId="77777777" w:rsidR="003B7ABD" w:rsidRPr="00A6345C" w:rsidRDefault="003B7ABD" w:rsidP="003B7ABD">
      <w:pPr>
        <w:spacing w:after="0" w:line="240" w:lineRule="auto"/>
        <w:jc w:val="right"/>
        <w:rPr>
          <w:rFonts w:ascii="Century Gothic" w:hAnsi="Century Gothic"/>
          <w:sz w:val="20"/>
          <w:szCs w:val="20"/>
        </w:rPr>
      </w:pPr>
    </w:p>
    <w:p w14:paraId="55D0BCF2" w14:textId="77777777" w:rsidR="003B7ABD" w:rsidRPr="001C1B34" w:rsidRDefault="003B7ABD" w:rsidP="003B7ABD">
      <w:pPr>
        <w:spacing w:after="0" w:line="240" w:lineRule="auto"/>
        <w:jc w:val="right"/>
        <w:rPr>
          <w:rFonts w:ascii="Century Gothic" w:hAnsi="Century Gothic"/>
          <w:sz w:val="72"/>
          <w:szCs w:val="72"/>
        </w:rPr>
      </w:pPr>
      <w:r w:rsidRPr="001C1B34">
        <w:rPr>
          <w:rFonts w:ascii="Century Gothic" w:hAnsi="Century Gothic"/>
          <w:sz w:val="72"/>
          <w:szCs w:val="72"/>
        </w:rPr>
        <w:t xml:space="preserve">@ </w:t>
      </w:r>
    </w:p>
    <w:p w14:paraId="43ED7EBC" w14:textId="77777777" w:rsidR="003B7ABD" w:rsidRPr="00A6345C" w:rsidRDefault="003B7ABD" w:rsidP="003B7ABD">
      <w:pPr>
        <w:spacing w:after="0" w:line="240" w:lineRule="auto"/>
        <w:jc w:val="right"/>
        <w:rPr>
          <w:rFonts w:ascii="Century Gothic" w:hAnsi="Century Gothic"/>
          <w:sz w:val="20"/>
          <w:szCs w:val="20"/>
        </w:rPr>
      </w:pPr>
    </w:p>
    <w:p w14:paraId="75F9CD24" w14:textId="106CC289" w:rsidR="003B7ABD" w:rsidRDefault="005B16BC" w:rsidP="003B7ABD">
      <w:pPr>
        <w:spacing w:after="0" w:line="240" w:lineRule="auto"/>
        <w:rPr>
          <w:rFonts w:ascii="Calibri" w:hAnsi="Calibri"/>
        </w:rPr>
      </w:pPr>
      <w:r>
        <w:rPr>
          <w:rFonts w:ascii="Calibri" w:hAnsi="Calibri"/>
          <w:noProof/>
          <w:lang w:eastAsia="en-GB"/>
        </w:rPr>
        <w:drawing>
          <wp:inline distT="0" distB="0" distL="0" distR="0" wp14:anchorId="4B79CEE0" wp14:editId="7A4DA981">
            <wp:extent cx="3059430" cy="885190"/>
            <wp:effectExtent l="0" t="0" r="7620" b="0"/>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clipar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59430" cy="885190"/>
                    </a:xfrm>
                    <a:prstGeom prst="rect">
                      <a:avLst/>
                    </a:prstGeom>
                  </pic:spPr>
                </pic:pic>
              </a:graphicData>
            </a:graphic>
          </wp:inline>
        </w:drawing>
      </w:r>
    </w:p>
    <w:p w14:paraId="376FC13C" w14:textId="77777777" w:rsidR="005B16BC" w:rsidRPr="00B40979" w:rsidRDefault="005B16BC" w:rsidP="003B7ABD">
      <w:pPr>
        <w:spacing w:after="0" w:line="240" w:lineRule="auto"/>
        <w:rPr>
          <w:rFonts w:ascii="Calibri" w:hAnsi="Calibri"/>
        </w:rPr>
      </w:pPr>
    </w:p>
    <w:p w14:paraId="0B3FDB96" w14:textId="77777777" w:rsidR="003B7ABD" w:rsidRDefault="00D7336A" w:rsidP="003B7ABD">
      <w:pPr>
        <w:pStyle w:val="NormalWeb"/>
        <w:shd w:val="clear" w:color="auto" w:fill="FFFFFF"/>
        <w:spacing w:before="0" w:beforeAutospacing="0" w:after="0" w:afterAutospacing="0"/>
        <w:textAlignment w:val="baseline"/>
        <w:rPr>
          <w:rFonts w:ascii="Calibri" w:hAnsi="Calibri" w:cs="Arial"/>
          <w:color w:val="444444"/>
          <w:sz w:val="22"/>
          <w:szCs w:val="22"/>
        </w:rPr>
      </w:pPr>
      <w:r>
        <w:rPr>
          <w:noProof/>
        </w:rPr>
        <w:drawing>
          <wp:anchor distT="0" distB="0" distL="114300" distR="114300" simplePos="0" relativeHeight="251678720" behindDoc="1" locked="0" layoutInCell="1" allowOverlap="1" wp14:anchorId="69767147" wp14:editId="7FE4A1DB">
            <wp:simplePos x="0" y="0"/>
            <wp:positionH relativeFrom="column">
              <wp:posOffset>-35560</wp:posOffset>
            </wp:positionH>
            <wp:positionV relativeFrom="paragraph">
              <wp:posOffset>619760</wp:posOffset>
            </wp:positionV>
            <wp:extent cx="3171825" cy="2378075"/>
            <wp:effectExtent l="0" t="0" r="9525" b="3175"/>
            <wp:wrapNone/>
            <wp:docPr id="4" name="Picture 4" descr="http://imgs.photo4me.com/3830/48933_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gs.photo4me.com/3830/48933_m.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71825" cy="237807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B7ABD" w:rsidSect="00125304">
      <w:pgSz w:w="16838" w:h="11906" w:orient="landscape"/>
      <w:pgMar w:top="397" w:right="397" w:bottom="397" w:left="397" w:header="709" w:footer="709" w:gutter="0"/>
      <w:cols w:num="3" w:space="79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83E5F"/>
    <w:multiLevelType w:val="hybridMultilevel"/>
    <w:tmpl w:val="146CC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9710E"/>
    <w:multiLevelType w:val="multilevel"/>
    <w:tmpl w:val="03D0B6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F6E0620"/>
    <w:multiLevelType w:val="multilevel"/>
    <w:tmpl w:val="4FF85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A2262A"/>
    <w:multiLevelType w:val="hybridMultilevel"/>
    <w:tmpl w:val="82B25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06DB2"/>
    <w:multiLevelType w:val="hybridMultilevel"/>
    <w:tmpl w:val="4F7A8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B33FA"/>
    <w:multiLevelType w:val="multilevel"/>
    <w:tmpl w:val="9C6EC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A95928"/>
    <w:multiLevelType w:val="hybridMultilevel"/>
    <w:tmpl w:val="551EF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AE1277"/>
    <w:multiLevelType w:val="hybridMultilevel"/>
    <w:tmpl w:val="009E2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EF481D"/>
    <w:multiLevelType w:val="multilevel"/>
    <w:tmpl w:val="AA76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623F6A"/>
    <w:multiLevelType w:val="multilevel"/>
    <w:tmpl w:val="EC9A61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9659078">
    <w:abstractNumId w:val="2"/>
  </w:num>
  <w:num w:numId="2" w16cid:durableId="1870489802">
    <w:abstractNumId w:val="5"/>
  </w:num>
  <w:num w:numId="3" w16cid:durableId="686445524">
    <w:abstractNumId w:val="8"/>
  </w:num>
  <w:num w:numId="4" w16cid:durableId="568005442">
    <w:abstractNumId w:val="4"/>
  </w:num>
  <w:num w:numId="5" w16cid:durableId="928268125">
    <w:abstractNumId w:val="6"/>
  </w:num>
  <w:num w:numId="6" w16cid:durableId="625158663">
    <w:abstractNumId w:val="7"/>
  </w:num>
  <w:num w:numId="7" w16cid:durableId="763184297">
    <w:abstractNumId w:val="0"/>
  </w:num>
  <w:num w:numId="8" w16cid:durableId="367685218">
    <w:abstractNumId w:val="1"/>
  </w:num>
  <w:num w:numId="9" w16cid:durableId="584918274">
    <w:abstractNumId w:val="3"/>
  </w:num>
  <w:num w:numId="10" w16cid:durableId="9469328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979"/>
    <w:rsid w:val="00000541"/>
    <w:rsid w:val="000A71BD"/>
    <w:rsid w:val="000B2D90"/>
    <w:rsid w:val="000C764C"/>
    <w:rsid w:val="0012313C"/>
    <w:rsid w:val="0012344F"/>
    <w:rsid w:val="00125304"/>
    <w:rsid w:val="00172974"/>
    <w:rsid w:val="001B196C"/>
    <w:rsid w:val="001C1B34"/>
    <w:rsid w:val="001C4DE4"/>
    <w:rsid w:val="002108C1"/>
    <w:rsid w:val="00284040"/>
    <w:rsid w:val="002A35E4"/>
    <w:rsid w:val="002B4307"/>
    <w:rsid w:val="002F271F"/>
    <w:rsid w:val="003102CB"/>
    <w:rsid w:val="003A1697"/>
    <w:rsid w:val="003A423E"/>
    <w:rsid w:val="003B7ABD"/>
    <w:rsid w:val="003E485B"/>
    <w:rsid w:val="00413814"/>
    <w:rsid w:val="004C40C6"/>
    <w:rsid w:val="004D2391"/>
    <w:rsid w:val="004D494E"/>
    <w:rsid w:val="004F3B0D"/>
    <w:rsid w:val="00512AFE"/>
    <w:rsid w:val="00516B4E"/>
    <w:rsid w:val="005200E7"/>
    <w:rsid w:val="00527A07"/>
    <w:rsid w:val="00531D29"/>
    <w:rsid w:val="00575E60"/>
    <w:rsid w:val="005B16BC"/>
    <w:rsid w:val="00621EB4"/>
    <w:rsid w:val="00651FC4"/>
    <w:rsid w:val="00666795"/>
    <w:rsid w:val="006863F2"/>
    <w:rsid w:val="006A70F6"/>
    <w:rsid w:val="006C19A1"/>
    <w:rsid w:val="006C77AE"/>
    <w:rsid w:val="006E5B3B"/>
    <w:rsid w:val="00724D9E"/>
    <w:rsid w:val="007316CF"/>
    <w:rsid w:val="007322D4"/>
    <w:rsid w:val="007337D5"/>
    <w:rsid w:val="00783CA7"/>
    <w:rsid w:val="00790981"/>
    <w:rsid w:val="00790FC8"/>
    <w:rsid w:val="007A5213"/>
    <w:rsid w:val="007F0532"/>
    <w:rsid w:val="007F2D1F"/>
    <w:rsid w:val="0080313A"/>
    <w:rsid w:val="008312E6"/>
    <w:rsid w:val="008963BB"/>
    <w:rsid w:val="008D0753"/>
    <w:rsid w:val="008D2DB6"/>
    <w:rsid w:val="008D7F84"/>
    <w:rsid w:val="008E11CD"/>
    <w:rsid w:val="00937D70"/>
    <w:rsid w:val="00960A58"/>
    <w:rsid w:val="00970B5C"/>
    <w:rsid w:val="00981AEA"/>
    <w:rsid w:val="009A60B3"/>
    <w:rsid w:val="009C36B8"/>
    <w:rsid w:val="009D2C95"/>
    <w:rsid w:val="00A14A63"/>
    <w:rsid w:val="00A15C57"/>
    <w:rsid w:val="00A6345C"/>
    <w:rsid w:val="00A735CD"/>
    <w:rsid w:val="00AA27DC"/>
    <w:rsid w:val="00AA35F1"/>
    <w:rsid w:val="00AB2DC6"/>
    <w:rsid w:val="00AC6B9B"/>
    <w:rsid w:val="00B16AAB"/>
    <w:rsid w:val="00B25794"/>
    <w:rsid w:val="00B40979"/>
    <w:rsid w:val="00B45701"/>
    <w:rsid w:val="00B51B70"/>
    <w:rsid w:val="00B93E01"/>
    <w:rsid w:val="00BA34EA"/>
    <w:rsid w:val="00BB39EA"/>
    <w:rsid w:val="00BB3F2C"/>
    <w:rsid w:val="00BE2450"/>
    <w:rsid w:val="00BF7B12"/>
    <w:rsid w:val="00C15BA3"/>
    <w:rsid w:val="00C712D4"/>
    <w:rsid w:val="00CB2824"/>
    <w:rsid w:val="00CC4D34"/>
    <w:rsid w:val="00CD73BF"/>
    <w:rsid w:val="00D47FB0"/>
    <w:rsid w:val="00D60946"/>
    <w:rsid w:val="00D7336A"/>
    <w:rsid w:val="00D8683C"/>
    <w:rsid w:val="00DC2B5E"/>
    <w:rsid w:val="00E22A3F"/>
    <w:rsid w:val="00E37CA3"/>
    <w:rsid w:val="00E73E55"/>
    <w:rsid w:val="00EC3FD0"/>
    <w:rsid w:val="00EC6597"/>
    <w:rsid w:val="00EE0732"/>
    <w:rsid w:val="00EE105A"/>
    <w:rsid w:val="00EE4342"/>
    <w:rsid w:val="00EF72CB"/>
    <w:rsid w:val="00F12957"/>
    <w:rsid w:val="00F3581B"/>
    <w:rsid w:val="00F46C14"/>
    <w:rsid w:val="00F75AAE"/>
    <w:rsid w:val="00F86C3C"/>
    <w:rsid w:val="00FC446D"/>
    <w:rsid w:val="00FF0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19FA0"/>
  <w15:docId w15:val="{06AE0D6F-D0C3-471A-B1B5-DAD238999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link w:val="Heading3Char"/>
    <w:uiPriority w:val="9"/>
    <w:qFormat/>
    <w:rsid w:val="004D494E"/>
    <w:pPr>
      <w:spacing w:after="280" w:line="240" w:lineRule="auto"/>
      <w:outlineLvl w:val="2"/>
    </w:pPr>
    <w:rPr>
      <w:rFonts w:ascii="Times New Roman" w:eastAsia="Times New Roman" w:hAnsi="Times New Roman" w:cs="Times New Roman"/>
      <w:b/>
      <w:bCs/>
      <w:color w:val="000000"/>
      <w:kern w:val="28"/>
      <w:sz w:val="27"/>
      <w:szCs w:val="27"/>
      <w:lang w:eastAsia="en-GB"/>
    </w:rPr>
  </w:style>
  <w:style w:type="paragraph" w:styleId="Heading4">
    <w:name w:val="heading 4"/>
    <w:basedOn w:val="Normal"/>
    <w:next w:val="Normal"/>
    <w:link w:val="Heading4Char"/>
    <w:uiPriority w:val="9"/>
    <w:unhideWhenUsed/>
    <w:qFormat/>
    <w:rsid w:val="007322D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09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C1B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B34"/>
    <w:rPr>
      <w:rFonts w:ascii="Tahoma" w:hAnsi="Tahoma" w:cs="Tahoma"/>
      <w:sz w:val="16"/>
      <w:szCs w:val="16"/>
    </w:rPr>
  </w:style>
  <w:style w:type="character" w:styleId="Hyperlink">
    <w:name w:val="Hyperlink"/>
    <w:basedOn w:val="DefaultParagraphFont"/>
    <w:uiPriority w:val="99"/>
    <w:unhideWhenUsed/>
    <w:rsid w:val="002A35E4"/>
    <w:rPr>
      <w:color w:val="0000FF" w:themeColor="hyperlink"/>
      <w:u w:val="single"/>
    </w:rPr>
  </w:style>
  <w:style w:type="character" w:customStyle="1" w:styleId="apple-converted-space">
    <w:name w:val="apple-converted-space"/>
    <w:basedOn w:val="DefaultParagraphFont"/>
    <w:rsid w:val="00413814"/>
  </w:style>
  <w:style w:type="paragraph" w:customStyle="1" w:styleId="Default">
    <w:name w:val="Default"/>
    <w:rsid w:val="00413814"/>
    <w:pPr>
      <w:autoSpaceDE w:val="0"/>
      <w:autoSpaceDN w:val="0"/>
      <w:adjustRightInd w:val="0"/>
      <w:spacing w:after="0" w:line="240" w:lineRule="auto"/>
    </w:pPr>
    <w:rPr>
      <w:rFonts w:ascii="Papyrus" w:hAnsi="Papyrus" w:cs="Papyrus"/>
      <w:color w:val="000000"/>
      <w:sz w:val="24"/>
      <w:szCs w:val="24"/>
    </w:rPr>
  </w:style>
  <w:style w:type="character" w:customStyle="1" w:styleId="Heading3Char">
    <w:name w:val="Heading 3 Char"/>
    <w:basedOn w:val="DefaultParagraphFont"/>
    <w:link w:val="Heading3"/>
    <w:uiPriority w:val="9"/>
    <w:rsid w:val="004D494E"/>
    <w:rPr>
      <w:rFonts w:ascii="Times New Roman" w:eastAsia="Times New Roman" w:hAnsi="Times New Roman" w:cs="Times New Roman"/>
      <w:b/>
      <w:bCs/>
      <w:color w:val="000000"/>
      <w:kern w:val="28"/>
      <w:sz w:val="27"/>
      <w:szCs w:val="27"/>
      <w:lang w:eastAsia="en-GB"/>
    </w:rPr>
  </w:style>
  <w:style w:type="character" w:styleId="Strong">
    <w:name w:val="Strong"/>
    <w:basedOn w:val="DefaultParagraphFont"/>
    <w:uiPriority w:val="22"/>
    <w:qFormat/>
    <w:rsid w:val="007F0532"/>
    <w:rPr>
      <w:b/>
      <w:bCs/>
    </w:rPr>
  </w:style>
  <w:style w:type="paragraph" w:styleId="ListParagraph">
    <w:name w:val="List Paragraph"/>
    <w:basedOn w:val="Normal"/>
    <w:uiPriority w:val="34"/>
    <w:qFormat/>
    <w:rsid w:val="007F0532"/>
    <w:pPr>
      <w:ind w:left="720"/>
      <w:contextualSpacing/>
    </w:pPr>
  </w:style>
  <w:style w:type="character" w:customStyle="1" w:styleId="Heading4Char">
    <w:name w:val="Heading 4 Char"/>
    <w:basedOn w:val="DefaultParagraphFont"/>
    <w:link w:val="Heading4"/>
    <w:uiPriority w:val="9"/>
    <w:rsid w:val="007322D4"/>
    <w:rPr>
      <w:rFonts w:asciiTheme="majorHAnsi" w:eastAsiaTheme="majorEastAsia" w:hAnsiTheme="majorHAnsi" w:cstheme="majorBidi"/>
      <w:b/>
      <w:bCs/>
      <w:i/>
      <w:iCs/>
      <w:color w:val="4F81BD" w:themeColor="accent1"/>
    </w:rPr>
  </w:style>
  <w:style w:type="paragraph" w:customStyle="1" w:styleId="gmail-m586561956582388919xxmsonormal">
    <w:name w:val="gmail-m_586561956582388919xxmsonormal"/>
    <w:basedOn w:val="Normal"/>
    <w:uiPriority w:val="99"/>
    <w:semiHidden/>
    <w:rsid w:val="004F3B0D"/>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6A7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82222">
      <w:bodyDiv w:val="1"/>
      <w:marLeft w:val="0"/>
      <w:marRight w:val="0"/>
      <w:marTop w:val="0"/>
      <w:marBottom w:val="0"/>
      <w:divBdr>
        <w:top w:val="none" w:sz="0" w:space="0" w:color="auto"/>
        <w:left w:val="none" w:sz="0" w:space="0" w:color="auto"/>
        <w:bottom w:val="none" w:sz="0" w:space="0" w:color="auto"/>
        <w:right w:val="none" w:sz="0" w:space="0" w:color="auto"/>
      </w:divBdr>
    </w:div>
    <w:div w:id="323945427">
      <w:bodyDiv w:val="1"/>
      <w:marLeft w:val="0"/>
      <w:marRight w:val="0"/>
      <w:marTop w:val="0"/>
      <w:marBottom w:val="0"/>
      <w:divBdr>
        <w:top w:val="none" w:sz="0" w:space="0" w:color="auto"/>
        <w:left w:val="none" w:sz="0" w:space="0" w:color="auto"/>
        <w:bottom w:val="none" w:sz="0" w:space="0" w:color="auto"/>
        <w:right w:val="none" w:sz="0" w:space="0" w:color="auto"/>
      </w:divBdr>
    </w:div>
    <w:div w:id="811482085">
      <w:bodyDiv w:val="1"/>
      <w:marLeft w:val="0"/>
      <w:marRight w:val="0"/>
      <w:marTop w:val="0"/>
      <w:marBottom w:val="0"/>
      <w:divBdr>
        <w:top w:val="none" w:sz="0" w:space="0" w:color="auto"/>
        <w:left w:val="none" w:sz="0" w:space="0" w:color="auto"/>
        <w:bottom w:val="none" w:sz="0" w:space="0" w:color="auto"/>
        <w:right w:val="none" w:sz="0" w:space="0" w:color="auto"/>
      </w:divBdr>
    </w:div>
    <w:div w:id="1023358082">
      <w:bodyDiv w:val="1"/>
      <w:marLeft w:val="0"/>
      <w:marRight w:val="0"/>
      <w:marTop w:val="0"/>
      <w:marBottom w:val="0"/>
      <w:divBdr>
        <w:top w:val="none" w:sz="0" w:space="0" w:color="auto"/>
        <w:left w:val="none" w:sz="0" w:space="0" w:color="auto"/>
        <w:bottom w:val="none" w:sz="0" w:space="0" w:color="auto"/>
        <w:right w:val="none" w:sz="0" w:space="0" w:color="auto"/>
      </w:divBdr>
    </w:div>
    <w:div w:id="1177039189">
      <w:bodyDiv w:val="1"/>
      <w:marLeft w:val="0"/>
      <w:marRight w:val="0"/>
      <w:marTop w:val="0"/>
      <w:marBottom w:val="0"/>
      <w:divBdr>
        <w:top w:val="none" w:sz="0" w:space="0" w:color="auto"/>
        <w:left w:val="none" w:sz="0" w:space="0" w:color="auto"/>
        <w:bottom w:val="none" w:sz="0" w:space="0" w:color="auto"/>
        <w:right w:val="none" w:sz="0" w:space="0" w:color="auto"/>
      </w:divBdr>
    </w:div>
    <w:div w:id="1427966177">
      <w:bodyDiv w:val="1"/>
      <w:marLeft w:val="0"/>
      <w:marRight w:val="0"/>
      <w:marTop w:val="0"/>
      <w:marBottom w:val="0"/>
      <w:divBdr>
        <w:top w:val="none" w:sz="0" w:space="0" w:color="auto"/>
        <w:left w:val="none" w:sz="0" w:space="0" w:color="auto"/>
        <w:bottom w:val="none" w:sz="0" w:space="0" w:color="auto"/>
        <w:right w:val="none" w:sz="0" w:space="0" w:color="auto"/>
      </w:divBdr>
    </w:div>
    <w:div w:id="1564758043">
      <w:bodyDiv w:val="1"/>
      <w:marLeft w:val="0"/>
      <w:marRight w:val="0"/>
      <w:marTop w:val="0"/>
      <w:marBottom w:val="0"/>
      <w:divBdr>
        <w:top w:val="none" w:sz="0" w:space="0" w:color="auto"/>
        <w:left w:val="none" w:sz="0" w:space="0" w:color="auto"/>
        <w:bottom w:val="none" w:sz="0" w:space="0" w:color="auto"/>
        <w:right w:val="none" w:sz="0" w:space="0" w:color="auto"/>
      </w:divBdr>
    </w:div>
    <w:div w:id="1607617183">
      <w:bodyDiv w:val="1"/>
      <w:marLeft w:val="0"/>
      <w:marRight w:val="0"/>
      <w:marTop w:val="0"/>
      <w:marBottom w:val="0"/>
      <w:divBdr>
        <w:top w:val="none" w:sz="0" w:space="0" w:color="auto"/>
        <w:left w:val="none" w:sz="0" w:space="0" w:color="auto"/>
        <w:bottom w:val="none" w:sz="0" w:space="0" w:color="auto"/>
        <w:right w:val="none" w:sz="0" w:space="0" w:color="auto"/>
      </w:divBdr>
    </w:div>
    <w:div w:id="1768696322">
      <w:bodyDiv w:val="1"/>
      <w:marLeft w:val="0"/>
      <w:marRight w:val="0"/>
      <w:marTop w:val="0"/>
      <w:marBottom w:val="0"/>
      <w:divBdr>
        <w:top w:val="none" w:sz="0" w:space="0" w:color="auto"/>
        <w:left w:val="none" w:sz="0" w:space="0" w:color="auto"/>
        <w:bottom w:val="none" w:sz="0" w:space="0" w:color="auto"/>
        <w:right w:val="none" w:sz="0" w:space="0" w:color="auto"/>
      </w:divBdr>
    </w:div>
    <w:div w:id="1826623488">
      <w:bodyDiv w:val="1"/>
      <w:marLeft w:val="0"/>
      <w:marRight w:val="0"/>
      <w:marTop w:val="0"/>
      <w:marBottom w:val="0"/>
      <w:divBdr>
        <w:top w:val="none" w:sz="0" w:space="0" w:color="auto"/>
        <w:left w:val="none" w:sz="0" w:space="0" w:color="auto"/>
        <w:bottom w:val="none" w:sz="0" w:space="0" w:color="auto"/>
        <w:right w:val="none" w:sz="0" w:space="0" w:color="auto"/>
      </w:divBdr>
    </w:div>
    <w:div w:id="1878590305">
      <w:bodyDiv w:val="1"/>
      <w:marLeft w:val="0"/>
      <w:marRight w:val="0"/>
      <w:marTop w:val="0"/>
      <w:marBottom w:val="0"/>
      <w:divBdr>
        <w:top w:val="none" w:sz="0" w:space="0" w:color="auto"/>
        <w:left w:val="none" w:sz="0" w:space="0" w:color="auto"/>
        <w:bottom w:val="none" w:sz="0" w:space="0" w:color="auto"/>
        <w:right w:val="none" w:sz="0" w:space="0" w:color="auto"/>
      </w:divBdr>
    </w:div>
    <w:div w:id="20992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fe.anglican.org/worship/liturgy/commonworship/texts/marriage/civilmarriage.html" TargetMode="External"/><Relationship Id="rId13" Type="http://schemas.openxmlformats.org/officeDocument/2006/relationships/image" Target="media/image4.jpeg"/><Relationship Id="rId3" Type="http://schemas.openxmlformats.org/officeDocument/2006/relationships/styles" Target="styles.xml"/><Relationship Id="rId7" Type="http://schemas.microsoft.com/office/2007/relationships/hdphoto" Target="media/hdphoto1.wdp"/><Relationship Id="rId12" Type="http://schemas.openxmlformats.org/officeDocument/2006/relationships/hyperlink" Target="mailto:admin@holytrinityhurst.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jpeg"/><Relationship Id="rId10" Type="http://schemas.microsoft.com/office/2007/relationships/hdphoto" Target="media/hdphoto2.wdp"/><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56B1C-B3BD-485E-849C-600C2AADA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at work new</dc:creator>
  <cp:lastModifiedBy>Claire Levin</cp:lastModifiedBy>
  <cp:revision>3</cp:revision>
  <cp:lastPrinted>2024-02-06T19:21:00Z</cp:lastPrinted>
  <dcterms:created xsi:type="dcterms:W3CDTF">2025-01-06T08:51:00Z</dcterms:created>
  <dcterms:modified xsi:type="dcterms:W3CDTF">2025-08-07T09:07:00Z</dcterms:modified>
</cp:coreProperties>
</file>