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media/image1.jpeg" ContentType="image/jpeg"/>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drawing>
          <wp:anchor behindDoc="0" distT="0" distB="0" distL="0" distR="0" simplePos="0" locked="0" layoutInCell="0" allowOverlap="1" relativeHeight="2">
            <wp:simplePos x="0" y="0"/>
            <wp:positionH relativeFrom="column">
              <wp:posOffset>2515870</wp:posOffset>
            </wp:positionH>
            <wp:positionV relativeFrom="paragraph">
              <wp:posOffset>43815</wp:posOffset>
            </wp:positionV>
            <wp:extent cx="1050290" cy="10502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7" t="-57" r="-57" b="-57"/>
                    <a:stretch>
                      <a:fillRect/>
                    </a:stretch>
                  </pic:blipFill>
                  <pic:spPr bwMode="auto">
                    <a:xfrm>
                      <a:off x="0" y="0"/>
                      <a:ext cx="1050290" cy="105029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sz w:val="28"/>
          <w:szCs w:val="28"/>
        </w:rPr>
      </w:pPr>
      <w:r>
        <w:rPr>
          <w:sz w:val="28"/>
          <w:szCs w:val="28"/>
        </w:rPr>
        <w:t>St Cuthbert’s Church Norham</w:t>
      </w:r>
    </w:p>
    <w:p>
      <w:pPr>
        <w:pStyle w:val="Normal"/>
        <w:jc w:val="center"/>
        <w:rPr/>
      </w:pPr>
      <w:r>
        <w:rPr/>
      </w:r>
    </w:p>
    <w:p>
      <w:pPr>
        <w:pStyle w:val="Normal"/>
        <w:jc w:val="center"/>
        <w:rPr/>
      </w:pPr>
      <w:r>
        <w:rPr/>
      </w:r>
    </w:p>
    <w:p>
      <w:pPr>
        <w:pStyle w:val="Normal"/>
        <w:jc w:val="center"/>
        <w:rPr>
          <w:sz w:val="32"/>
          <w:szCs w:val="32"/>
        </w:rPr>
      </w:pPr>
      <w:r>
        <w:rPr>
          <w:b/>
          <w:bCs/>
          <w:sz w:val="32"/>
          <w:szCs w:val="32"/>
        </w:rPr>
        <w:t>SAFEGUARDING</w:t>
      </w:r>
    </w:p>
    <w:p>
      <w:pPr>
        <w:pStyle w:val="Normal"/>
        <w:jc w:val="center"/>
        <w:rPr>
          <w:b/>
          <w:bCs/>
        </w:rPr>
      </w:pPr>
      <w:r>
        <w:rPr>
          <w:b/>
          <w:bCs/>
        </w:rPr>
      </w:r>
    </w:p>
    <w:p>
      <w:pPr>
        <w:pStyle w:val="Normal"/>
        <w:jc w:val="left"/>
        <w:rPr>
          <w:b/>
          <w:bCs/>
        </w:rPr>
      </w:pPr>
      <w:r>
        <w:rPr>
          <w:b/>
          <w:bCs/>
        </w:rPr>
      </w:r>
    </w:p>
    <w:p>
      <w:pPr>
        <w:pStyle w:val="Normal"/>
        <w:jc w:val="center"/>
        <w:rPr>
          <w:sz w:val="28"/>
          <w:szCs w:val="28"/>
        </w:rPr>
      </w:pPr>
      <w:r>
        <w:rPr>
          <w:b/>
          <w:bCs/>
          <w:sz w:val="28"/>
          <w:szCs w:val="28"/>
        </w:rPr>
        <w:t>What to do if you are concerned or worried</w:t>
      </w:r>
    </w:p>
    <w:p>
      <w:pPr>
        <w:pStyle w:val="Normal"/>
        <w:jc w:val="left"/>
        <w:rPr>
          <w:b/>
          <w:bCs/>
        </w:rPr>
      </w:pPr>
      <w:r>
        <w:rPr>
          <w:b/>
          <w:bCs/>
        </w:rPr>
      </w:r>
    </w:p>
    <w:p>
      <w:pPr>
        <w:pStyle w:val="Normal"/>
        <w:jc w:val="left"/>
        <w:rPr>
          <w:b w:val="false"/>
          <w:bCs w:val="false"/>
        </w:rPr>
      </w:pPr>
      <w:r>
        <w:rPr>
          <w:b w:val="false"/>
          <w:bCs w:val="false"/>
        </w:rPr>
        <w:t>If you believe that you, or someone that you know, is, or may be at risk of any form of abuse, OR you believe that you know someone who may pose a risk to others, then it is important to seek advice from a Safeguarding Adviser or Officer within the Church structure.</w:t>
      </w:r>
    </w:p>
    <w:p>
      <w:pPr>
        <w:pStyle w:val="Normal"/>
        <w:jc w:val="left"/>
        <w:rPr>
          <w:b w:val="false"/>
          <w:bCs w:val="false"/>
        </w:rPr>
      </w:pPr>
      <w:r>
        <w:rPr>
          <w:b w:val="false"/>
          <w:bCs w:val="false"/>
        </w:rPr>
      </w:r>
    </w:p>
    <w:p>
      <w:pPr>
        <w:pStyle w:val="Normal"/>
        <w:jc w:val="left"/>
        <w:rPr/>
      </w:pPr>
      <w:r>
        <w:rPr/>
        <w:t>Within the parish, the local Safeguarding Adviser is Dr Janet Young – tel: 0</w:t>
      </w:r>
      <w:r>
        <w:rPr/>
        <w:t>7393 544003 a</w:t>
      </w:r>
      <w:r>
        <w:rPr/>
        <w:t xml:space="preserve">nd e-mail: </w:t>
      </w:r>
      <w:hyperlink r:id="rId3">
        <w:r>
          <w:rPr>
            <w:rStyle w:val="InternetLink"/>
          </w:rPr>
          <w:t>Janetyoung.lazda@gmail.com</w:t>
        </w:r>
      </w:hyperlink>
      <w:r>
        <w:rPr/>
        <w:t>.</w:t>
      </w:r>
    </w:p>
    <w:p>
      <w:pPr>
        <w:pStyle w:val="Normal"/>
        <w:jc w:val="left"/>
        <w:rPr/>
      </w:pPr>
      <w:r>
        <w:rPr/>
      </w:r>
    </w:p>
    <w:p>
      <w:pPr>
        <w:pStyle w:val="Normal"/>
        <w:jc w:val="left"/>
        <w:rPr/>
      </w:pPr>
      <w:r>
        <w:rPr/>
        <w:t>All policy and advisory documents are kept within the church and DBS checks are undertaken on any person who may have contact or connection with any vulnerable adult of child as required.</w:t>
      </w:r>
    </w:p>
    <w:p>
      <w:pPr>
        <w:pStyle w:val="Normal"/>
        <w:jc w:val="left"/>
        <w:rPr/>
      </w:pPr>
      <w:r>
        <w:rPr/>
      </w:r>
    </w:p>
    <w:p>
      <w:pPr>
        <w:pStyle w:val="Normal"/>
        <w:jc w:val="left"/>
        <w:rPr/>
      </w:pPr>
      <w:r>
        <w:rPr>
          <w:b w:val="false"/>
          <w:bCs w:val="false"/>
        </w:rPr>
        <w:t xml:space="preserve">St Cuthbert’s Church, Norham, sits within the Diocese of Newcastle. Within the Diocese there is a Safeguarding team led by </w:t>
      </w:r>
      <w:r>
        <w:rPr>
          <w:b w:val="false"/>
          <w:bCs w:val="false"/>
        </w:rPr>
        <w:t>Sharon Devlin, Director of Safeg</w:t>
      </w:r>
      <w:r>
        <w:rPr>
          <w:b w:val="false"/>
          <w:bCs w:val="false"/>
        </w:rPr>
        <w:t xml:space="preserve">uarding who can be contacted by telephone - </w:t>
      </w:r>
      <w:r>
        <w:rPr>
          <w:rFonts w:ascii="Liberation Serif" w:hAnsi="Liberation Serif"/>
          <w:b w:val="false"/>
          <w:bCs w:val="false"/>
          <w:i w:val="false"/>
          <w:caps w:val="false"/>
          <w:smallCaps w:val="false"/>
          <w:color w:val="auto"/>
          <w:spacing w:val="0"/>
          <w:sz w:val="21"/>
          <w:szCs w:val="21"/>
        </w:rPr>
        <w:t>0191 270 4138</w:t>
      </w:r>
      <w:r>
        <w:rPr>
          <w:b w:val="false"/>
          <w:bCs w:val="false"/>
        </w:rPr>
        <w:t xml:space="preserve"> or by e-mail - </w:t>
      </w:r>
      <w:hyperlink r:id="rId4">
        <w:r>
          <w:rPr>
            <w:rStyle w:val="InternetLink"/>
            <w:b w:val="false"/>
            <w:bCs w:val="false"/>
          </w:rPr>
          <w:t>s.devlin@newcastle.anglican.org</w:t>
        </w:r>
      </w:hyperlink>
      <w:r>
        <w:rPr>
          <w:b w:val="false"/>
          <w:bCs w:val="false"/>
        </w:rPr>
        <w:t xml:space="preserve"> .</w:t>
      </w:r>
    </w:p>
    <w:p>
      <w:pPr>
        <w:pStyle w:val="Normal"/>
        <w:jc w:val="left"/>
        <w:rPr>
          <w:b w:val="false"/>
          <w:bCs w:val="false"/>
        </w:rPr>
      </w:pPr>
      <w:r>
        <w:rPr/>
      </w:r>
    </w:p>
    <w:p>
      <w:pPr>
        <w:pStyle w:val="Normal"/>
        <w:jc w:val="left"/>
        <w:rPr/>
      </w:pPr>
      <w:r>
        <w:rPr>
          <w:b w:val="false"/>
          <w:bCs w:val="false"/>
        </w:rPr>
        <w:t xml:space="preserve">The Diocese </w:t>
      </w:r>
      <w:r>
        <w:rPr>
          <w:b w:val="false"/>
          <w:bCs w:val="false"/>
        </w:rPr>
        <w:t xml:space="preserve">provides and supervises </w:t>
      </w:r>
      <w:r>
        <w:rPr>
          <w:b w:val="false"/>
          <w:bCs w:val="false"/>
        </w:rPr>
        <w:t xml:space="preserve">regular training </w:t>
      </w:r>
      <w:r>
        <w:rPr>
          <w:b w:val="false"/>
          <w:bCs w:val="false"/>
        </w:rPr>
        <w:t>to all those in the parish for whom it is required.</w:t>
      </w:r>
    </w:p>
    <w:p>
      <w:pPr>
        <w:pStyle w:val="Normal"/>
        <w:jc w:val="left"/>
        <w:rPr/>
      </w:pPr>
      <w:r>
        <w:rPr/>
      </w:r>
    </w:p>
    <w:p>
      <w:pPr>
        <w:pStyle w:val="Normal"/>
        <w:jc w:val="left"/>
        <w:rPr>
          <w:b w:val="false"/>
          <w:bCs w:val="false"/>
        </w:rPr>
      </w:pPr>
      <w:r>
        <w:rPr>
          <w:b w:val="false"/>
          <w:bCs w:val="false"/>
        </w:rPr>
        <w:t>If the matter is o</w:t>
      </w:r>
      <w:r>
        <w:rPr>
          <w:b w:val="false"/>
          <w:bCs w:val="false"/>
        </w:rPr>
        <w:t>f</w:t>
      </w:r>
      <w:r>
        <w:rPr>
          <w:b w:val="false"/>
          <w:bCs w:val="false"/>
        </w:rPr>
        <w:t xml:space="preserve"> great urgency then you would be advised to take your concerns to the Local Authority Social Care Services OR to the Police </w:t>
      </w:r>
      <w:r>
        <w:rPr>
          <w:b w:val="false"/>
          <w:bCs w:val="false"/>
        </w:rPr>
        <w:t>via Onecall – 01670 536400</w:t>
      </w:r>
    </w:p>
    <w:p>
      <w:pPr>
        <w:pStyle w:val="Normal"/>
        <w:jc w:val="left"/>
        <w:rPr>
          <w:b w:val="false"/>
          <w:bCs w:val="false"/>
        </w:rPr>
      </w:pPr>
      <w:r>
        <w:rPr>
          <w:b w:val="false"/>
          <w:bCs w:val="false"/>
        </w:rPr>
      </w:r>
    </w:p>
    <w:p>
      <w:pPr>
        <w:pStyle w:val="Normal"/>
        <w:jc w:val="left"/>
        <w:rPr>
          <w:b w:val="false"/>
          <w:bCs w:val="false"/>
        </w:rPr>
      </w:pPr>
      <w:r>
        <w:rPr/>
      </w:r>
    </w:p>
    <w:p>
      <w:pPr>
        <w:pStyle w:val="Normal"/>
        <w:jc w:val="left"/>
        <w:rPr>
          <w:b w:val="false"/>
          <w:bCs w:val="false"/>
        </w:rPr>
      </w:pPr>
      <w:r>
        <w:rPr>
          <w:b w:val="false"/>
          <w:bCs w:val="false"/>
        </w:rPr>
      </w:r>
    </w:p>
    <w:p>
      <w:pPr>
        <w:pStyle w:val="Normal"/>
        <w:jc w:val="left"/>
        <w:rPr>
          <w:b w:val="false"/>
          <w:bCs w:val="false"/>
        </w:rPr>
      </w:pPr>
      <w:r>
        <w:rPr/>
      </w:r>
    </w:p>
    <w:p>
      <w:pPr>
        <w:pStyle w:val="Normal"/>
        <w:jc w:val="left"/>
        <w:rPr>
          <w:b w:val="false"/>
          <w:bCs w:val="false"/>
        </w:rPr>
      </w:pPr>
      <w:r>
        <w:rPr>
          <w:b w:val="false"/>
          <w:bCs w:val="false"/>
        </w:rPr>
      </w:r>
    </w:p>
    <w:p>
      <w:pPr>
        <w:pStyle w:val="Normal"/>
        <w:jc w:val="center"/>
        <w:rPr/>
      </w:pPr>
      <w:r>
        <w:rPr>
          <w:b/>
          <w:bCs/>
        </w:rPr>
        <w:t>When you talk to us, we will listen</w:t>
      </w:r>
    </w:p>
    <w:p>
      <w:pPr>
        <w:pStyle w:val="Normal"/>
        <w:jc w:val="left"/>
        <w:rPr>
          <w:b w:val="false"/>
          <w:bCs w:val="false"/>
        </w:rPr>
      </w:pPr>
      <w:r>
        <w:rPr>
          <w:b w:val="false"/>
          <w:bCs w:val="false"/>
        </w:rPr>
      </w:r>
    </w:p>
    <w:p>
      <w:pPr>
        <w:pStyle w:val="Normal"/>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mailMerge>
    <w:mainDocumentType w:val="formLetters"/>
    <w:dataType w:val="textFile"/>
    <w:query w:val="SELECT * FROM file:///Users/janetyoung/Documents/Addresses.odb.dbo.Sheet1$"/>
  </w:mailMerge>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Cs w:val="24"/>
        <w:lang w:val="en-GB"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Songti SC" w:cs="Arial Unicode MS"/>
      <w:color w:val="auto"/>
      <w:kern w:val="2"/>
      <w:sz w:val="24"/>
      <w:szCs w:val="24"/>
      <w:lang w:val="en-GB" w:eastAsia="zh-CN" w:bidi="hi-IN"/>
    </w:rPr>
  </w:style>
  <w:style w:type="character" w:styleId="InternetLink">
    <w:name w:val="Hyperlink"/>
    <w:rPr>
      <w:color w:val="000080"/>
      <w:u w:val="single"/>
      <w:lang w:val="zxx" w:eastAsia="zxx" w:bidi="zxx"/>
    </w:rPr>
  </w:style>
  <w:style w:type="character" w:styleId="VisitedInternetLink">
    <w:name w:val="FollowedHyperlink"/>
    <w:rPr>
      <w:color w:val="800000"/>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yperlink" Target="mailto:Janetyoung.lazda@gmail.com" TargetMode="External"/><Relationship Id="rId7" Type="http://schemas.openxmlformats.org/officeDocument/2006/relationships/customXml" Target="../customXml/item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4" Type="http://schemas.openxmlformats.org/officeDocument/2006/relationships/hyperlink" Target="mailto:s.devlin@newcastle.anglican.org" TargetMode="External"/><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33E4C3FF1104BB1033BBBBEF1E394" ma:contentTypeVersion="18" ma:contentTypeDescription="Create a new document." ma:contentTypeScope="" ma:versionID="90aef84f245cc26cd55f7f963fbc1420">
  <xsd:schema xmlns:xsd="http://www.w3.org/2001/XMLSchema" xmlns:xs="http://www.w3.org/2001/XMLSchema" xmlns:p="http://schemas.microsoft.com/office/2006/metadata/properties" xmlns:ns2="7009e6a6-3011-4b8d-a3ed-a1e189e08cbd" xmlns:ns3="e25fe501-73f8-4339-8f13-8566c0ed5be7" targetNamespace="http://schemas.microsoft.com/office/2006/metadata/properties" ma:root="true" ma:fieldsID="e44a40730b5d53136a14f494e4749416" ns2:_="" ns3:_="">
    <xsd:import namespace="7009e6a6-3011-4b8d-a3ed-a1e189e08cbd"/>
    <xsd:import namespace="e25fe501-73f8-4339-8f13-8566c0ed5b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9e6a6-3011-4b8d-a3ed-a1e189e0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72f347-ebac-4c38-85ff-637e457a55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fe501-73f8-4339-8f13-8566c0ed5b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b90df5-4bc4-4ba0-80bc-b1c1d15c33a6}" ma:internalName="TaxCatchAll" ma:showField="CatchAllData" ma:web="e25fe501-73f8-4339-8f13-8566c0ed5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5fe501-73f8-4339-8f13-8566c0ed5be7" xsi:nil="true"/>
    <lcf76f155ced4ddcb4097134ff3c332f xmlns="7009e6a6-3011-4b8d-a3ed-a1e189e08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C70D8B-3839-403F-81B5-2D5E9072EDEB}"/>
</file>

<file path=customXml/itemProps2.xml><?xml version="1.0" encoding="utf-8"?>
<ds:datastoreItem xmlns:ds="http://schemas.openxmlformats.org/officeDocument/2006/customXml" ds:itemID="{0FADBA23-CEBD-4CE1-B577-81F051D37995}"/>
</file>

<file path=customXml/itemProps3.xml><?xml version="1.0" encoding="utf-8"?>
<ds:datastoreItem xmlns:ds="http://schemas.openxmlformats.org/officeDocument/2006/customXml" ds:itemID="{BAE79CA3-FF00-4487-B72E-FBBFC2167182}"/>
</file>

<file path=docProps/app.xml><?xml version="1.0" encoding="utf-8"?>
<Properties xmlns="http://schemas.openxmlformats.org/officeDocument/2006/extended-properties" xmlns:vt="http://schemas.openxmlformats.org/officeDocument/2006/docPropsVTypes">
  <Template/>
  <TotalTime>21</TotalTime>
  <Application>LibreOffice/7.5.4.2$MacOSX_AARCH64 LibreOffice_project/36ccfdc35048b057fd9854c757a8b67ec53977b6</Application>
  <AppVersion>15.0000</AppVersion>
  <Pages>1</Pages>
  <Words>213</Words>
  <Characters>1025</Characters>
  <CharactersWithSpaces>1230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4</cp:revision>
  <dcterms:created xsi:type="dcterms:W3CDTF">2019-06-28T14:28:33Z</dcterms:created>
  <dcterms:modified xsi:type="dcterms:W3CDTF">2025-07-31T16:34:24Z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0x010100E2D33E4C3FF1104BB1033BBBBEF1E394</vt:lpwstr>
  </property>
</Properties>
</file>