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0979" w14:textId="08016ABE" w:rsidR="00C71D08" w:rsidRPr="0011728D" w:rsidRDefault="00C71D08" w:rsidP="00C71D08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11728D">
        <w:rPr>
          <w:rFonts w:ascii="Calibri" w:hAnsi="Calibri" w:cs="Calibri"/>
          <w:b/>
          <w:bCs/>
          <w:sz w:val="32"/>
          <w:szCs w:val="32"/>
        </w:rPr>
        <w:t>The Parish of St Silas, Blac</w:t>
      </w:r>
      <w:r>
        <w:rPr>
          <w:rFonts w:ascii="Calibri" w:hAnsi="Calibri" w:cs="Calibri"/>
          <w:b/>
          <w:bCs/>
          <w:sz w:val="32"/>
          <w:szCs w:val="32"/>
        </w:rPr>
        <w:t>k</w:t>
      </w:r>
      <w:r w:rsidRPr="0011728D">
        <w:rPr>
          <w:rFonts w:ascii="Calibri" w:hAnsi="Calibri" w:cs="Calibri"/>
          <w:b/>
          <w:bCs/>
          <w:sz w:val="32"/>
          <w:szCs w:val="32"/>
        </w:rPr>
        <w:t>burn</w:t>
      </w:r>
    </w:p>
    <w:p w14:paraId="66AF1316" w14:textId="77777777" w:rsidR="00C71D08" w:rsidRPr="00686EF1" w:rsidRDefault="00C71D08" w:rsidP="00C71D08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11728D">
        <w:rPr>
          <w:rFonts w:ascii="Calibri" w:hAnsi="Calibri" w:cs="Calibri"/>
          <w:b/>
          <w:bCs/>
          <w:sz w:val="32"/>
          <w:szCs w:val="32"/>
        </w:rPr>
        <w:t>Safeguarding Policy</w:t>
      </w:r>
    </w:p>
    <w:p w14:paraId="657C32AB" w14:textId="77777777" w:rsidR="00C71D08" w:rsidRDefault="00C71D08" w:rsidP="00C71D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 Safeguarding Policy was agreed by the Parochial Church Council (PCC) on 19 March 2025.</w:t>
      </w:r>
    </w:p>
    <w:p w14:paraId="68B0C334" w14:textId="77777777" w:rsidR="00C71D08" w:rsidRDefault="00C71D08" w:rsidP="00C71D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church is committed to:</w:t>
      </w:r>
    </w:p>
    <w:p w14:paraId="603D901C" w14:textId="77777777" w:rsidR="00C71D08" w:rsidRDefault="00C71D08" w:rsidP="00C71D08">
      <w:pPr>
        <w:pStyle w:val="ListParagraph"/>
        <w:numPr>
          <w:ilvl w:val="0"/>
          <w:numId w:val="1"/>
        </w:numPr>
        <w:ind w:left="284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Creating a caring environment and culture for the safety and wellbeing of all.</w:t>
      </w:r>
    </w:p>
    <w:p w14:paraId="34CE636E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Having a named </w:t>
      </w:r>
      <w:r>
        <w:rPr>
          <w:rFonts w:ascii="Calibri" w:hAnsi="Calibri" w:cs="Calibri"/>
          <w:b/>
          <w:bCs/>
          <w:sz w:val="24"/>
          <w:szCs w:val="24"/>
        </w:rPr>
        <w:t xml:space="preserve">Parish Safeguarding Officer (PSO) </w:t>
      </w:r>
      <w:r>
        <w:rPr>
          <w:rFonts w:ascii="Calibri" w:hAnsi="Calibri" w:cs="Calibri"/>
          <w:sz w:val="24"/>
          <w:szCs w:val="24"/>
        </w:rPr>
        <w:t>to work with the incumbent and the PCC to implement the policy and procedures.</w:t>
      </w:r>
    </w:p>
    <w:p w14:paraId="6CC943F5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Responding promptly to every Safeguarding concern or allegation.</w:t>
      </w:r>
    </w:p>
    <w:p w14:paraId="0040F569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Safely recruiting, training and supporting all those with any responsibility for children, young people and adults to have the confidence, and skills to recognise and respond to abuse.</w:t>
      </w:r>
    </w:p>
    <w:p w14:paraId="571363BB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Ensuring that there is appropriate insurance cover for all activities involving children and adults undertaken in the name of the parish.</w:t>
      </w:r>
    </w:p>
    <w:p w14:paraId="1DE5EBAE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Displaying in church premises and on the parish website the details of who to contact if there are safeguarding concerns or support needs.</w:t>
      </w:r>
    </w:p>
    <w:p w14:paraId="188F45E9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Listening to and taking seriously all those who disclose abuse.</w:t>
      </w:r>
    </w:p>
    <w:p w14:paraId="4B79AB00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Taking steps to protect children and adults when a safeguarding concern of any kind arises, following House of Bishops guidance, including notifying the Diocesan Safeguarding Adviser (DSA) and statutory agencies immediately.</w:t>
      </w:r>
    </w:p>
    <w:p w14:paraId="15A1F10D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Offering support to victims/survivors of abuse regardless of the type of abuse, when or where it occurred.</w:t>
      </w:r>
    </w:p>
    <w:p w14:paraId="00A92F3B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Offering support to and monitoring of any member of the church community who may pose a risk to children and adults whilst maintaining appropriate confidentiality and the safety of all parties.</w:t>
      </w:r>
    </w:p>
    <w:p w14:paraId="7585A40D" w14:textId="1D9D0525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Ensuring that </w:t>
      </w:r>
      <w:r>
        <w:rPr>
          <w:rFonts w:ascii="Calibri" w:hAnsi="Calibri" w:cs="Calibri"/>
          <w:b/>
          <w:bCs/>
          <w:sz w:val="24"/>
          <w:szCs w:val="24"/>
        </w:rPr>
        <w:t>health and safety policies, procedures a</w:t>
      </w:r>
      <w:r w:rsidR="00DF0493"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d risk assessments</w:t>
      </w:r>
      <w:r>
        <w:rPr>
          <w:rFonts w:ascii="Calibri" w:hAnsi="Calibri" w:cs="Calibri"/>
          <w:sz w:val="24"/>
          <w:szCs w:val="24"/>
        </w:rPr>
        <w:t xml:space="preserve"> are in place and that these are reviewed annually.</w:t>
      </w:r>
    </w:p>
    <w:p w14:paraId="22F37AB7" w14:textId="77777777" w:rsidR="00C71D08" w:rsidRDefault="00C71D08" w:rsidP="00C71D08">
      <w:pPr>
        <w:pStyle w:val="ListParagraph"/>
        <w:numPr>
          <w:ilvl w:val="0"/>
          <w:numId w:val="1"/>
        </w:numPr>
        <w:ind w:left="709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Reviewing the implementation of </w:t>
      </w:r>
      <w:r>
        <w:rPr>
          <w:rFonts w:ascii="Calibri" w:hAnsi="Calibri" w:cs="Calibri"/>
          <w:b/>
          <w:bCs/>
          <w:sz w:val="24"/>
          <w:szCs w:val="24"/>
        </w:rPr>
        <w:t>Safeguarding Policies, Procedures and Practices</w:t>
      </w:r>
      <w:r>
        <w:rPr>
          <w:rFonts w:ascii="Calibri" w:hAnsi="Calibri" w:cs="Calibri"/>
          <w:sz w:val="24"/>
          <w:szCs w:val="24"/>
        </w:rPr>
        <w:t xml:space="preserve"> at least annually.</w:t>
      </w:r>
    </w:p>
    <w:p w14:paraId="71B78463" w14:textId="77777777" w:rsidR="00C71D08" w:rsidRDefault="00C71D08" w:rsidP="00C71D08">
      <w:pPr>
        <w:pStyle w:val="ListParagraph"/>
        <w:ind w:left="709"/>
        <w:rPr>
          <w:rFonts w:ascii="Calibri" w:hAnsi="Calibri" w:cs="Calibri"/>
          <w:sz w:val="24"/>
          <w:szCs w:val="24"/>
        </w:rPr>
      </w:pPr>
    </w:p>
    <w:p w14:paraId="285EB5DD" w14:textId="77777777" w:rsidR="00C71D08" w:rsidRDefault="00C71D08" w:rsidP="00C71D08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51749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Every person who works/serves within the church community in a role/position that requires DBS checks and safeguarding training will be required to abide by this Safeguarding Policy and any additional guidelines established/adopted by this church</w:t>
      </w:r>
      <w:r w:rsidRPr="00351749">
        <w:rPr>
          <w:rFonts w:ascii="Calibri" w:hAnsi="Calibri" w:cs="Calibri"/>
          <w:sz w:val="24"/>
          <w:szCs w:val="24"/>
          <w:highlight w:val="yellow"/>
        </w:rPr>
        <w:t>.</w:t>
      </w:r>
      <w:r>
        <w:rPr>
          <w:rFonts w:ascii="Calibri" w:hAnsi="Calibri" w:cs="Calibri"/>
          <w:sz w:val="24"/>
          <w:szCs w:val="24"/>
        </w:rPr>
        <w:br/>
      </w:r>
    </w:p>
    <w:p w14:paraId="5473A857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 Silas PCC has appointed Alison Ramsden as the Parish Safeguarding Officer (PSO)</w:t>
      </w:r>
    </w:p>
    <w:p w14:paraId="740DEF43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Dedicated Safeguarding Email Address: </w:t>
      </w:r>
      <w:hyperlink r:id="rId5" w:history="1">
        <w:r>
          <w:rPr>
            <w:rStyle w:val="Hyperlink"/>
            <w:rFonts w:ascii="Calibri" w:hAnsi="Calibri" w:cs="Calibri"/>
            <w:sz w:val="24"/>
            <w:szCs w:val="24"/>
          </w:rPr>
          <w:t>safeguardingstsilas@gmail.com</w:t>
        </w:r>
      </w:hyperlink>
    </w:p>
    <w:p w14:paraId="55A0DF7D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Dedicated Safeguarding Mobile Number: 07593855329</w:t>
      </w:r>
    </w:p>
    <w:p w14:paraId="17AAABE2" w14:textId="77777777" w:rsidR="00C71D08" w:rsidRDefault="00C71D08" w:rsidP="00C71D08">
      <w:pPr>
        <w:spacing w:after="80"/>
        <w:rPr>
          <w:rFonts w:ascii="Calibri" w:hAnsi="Calibri" w:cs="Calibri"/>
          <w:sz w:val="24"/>
          <w:szCs w:val="24"/>
        </w:rPr>
      </w:pPr>
    </w:p>
    <w:p w14:paraId="0990BF0B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Incumbent: Fr Paul Payton (Interim Vicar)</w:t>
      </w:r>
      <w:r>
        <w:rPr>
          <w:rFonts w:ascii="Calibri" w:hAnsi="Calibri" w:cs="Calibri"/>
          <w:sz w:val="24"/>
          <w:szCs w:val="24"/>
        </w:rPr>
        <w:tab/>
        <w:t xml:space="preserve">E: </w:t>
      </w:r>
      <w:hyperlink r:id="rId6" w:history="1">
        <w:r>
          <w:rPr>
            <w:rStyle w:val="Hyperlink"/>
            <w:rFonts w:ascii="Calibri" w:hAnsi="Calibri" w:cs="Calibri"/>
            <w:sz w:val="24"/>
            <w:szCs w:val="24"/>
          </w:rPr>
          <w:t>frpaulp@yahoo.com</w:t>
        </w:r>
      </w:hyperlink>
      <w:r>
        <w:rPr>
          <w:rFonts w:ascii="Calibri" w:hAnsi="Calibri" w:cs="Calibri"/>
          <w:sz w:val="24"/>
          <w:szCs w:val="24"/>
        </w:rPr>
        <w:tab/>
        <w:t>M: 07866696891</w:t>
      </w:r>
    </w:p>
    <w:p w14:paraId="10FDB67B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Churchwardens:  Joe Swinhoe and Matthew Talbot</w:t>
      </w:r>
    </w:p>
    <w:p w14:paraId="704E49F9" w14:textId="77777777" w:rsidR="00C71D08" w:rsidRDefault="00C71D08" w:rsidP="00C71D08">
      <w:pPr>
        <w:spacing w:after="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reviewed and updated: 1 August 2025</w:t>
      </w:r>
    </w:p>
    <w:p w14:paraId="0678C5A1" w14:textId="77777777" w:rsidR="00C71D08" w:rsidRDefault="00C71D08" w:rsidP="00C71D08">
      <w:pPr>
        <w:rPr>
          <w:rFonts w:ascii="Calibri" w:hAnsi="Calibri" w:cs="Calibri"/>
          <w:sz w:val="24"/>
          <w:szCs w:val="24"/>
        </w:rPr>
      </w:pPr>
    </w:p>
    <w:p w14:paraId="624261D1" w14:textId="77777777" w:rsidR="00C71D08" w:rsidRDefault="00C71D08" w:rsidP="00C71D08">
      <w:pPr>
        <w:rPr>
          <w:rFonts w:ascii="Calibri" w:hAnsi="Calibri" w:cs="Calibri"/>
          <w:sz w:val="24"/>
          <w:szCs w:val="24"/>
        </w:rPr>
      </w:pPr>
    </w:p>
    <w:p w14:paraId="27AF6ED6" w14:textId="77777777" w:rsidR="00C71D08" w:rsidRDefault="00C71D08" w:rsidP="00C71D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review: March 2026</w:t>
      </w:r>
    </w:p>
    <w:p w14:paraId="296B810F" w14:textId="77777777" w:rsidR="00C71D08" w:rsidRDefault="00C71D08"/>
    <w:sectPr w:rsidR="00C71D08" w:rsidSect="00C7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979DB"/>
    <w:multiLevelType w:val="hybridMultilevel"/>
    <w:tmpl w:val="542E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08"/>
    <w:rsid w:val="0004401D"/>
    <w:rsid w:val="00385272"/>
    <w:rsid w:val="004F4AAA"/>
    <w:rsid w:val="00810D64"/>
    <w:rsid w:val="00B1278E"/>
    <w:rsid w:val="00C71D08"/>
    <w:rsid w:val="00DC037F"/>
    <w:rsid w:val="00D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D5E"/>
  <w15:chartTrackingRefBased/>
  <w15:docId w15:val="{7C894304-9282-41B9-BB00-A8D6EC2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08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D0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71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D08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paulp@yahoo.com" TargetMode="External"/><Relationship Id="rId5" Type="http://schemas.openxmlformats.org/officeDocument/2006/relationships/hyperlink" Target="mailto:safeguardingstsil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Ramsden</dc:creator>
  <cp:keywords/>
  <dc:description/>
  <cp:lastModifiedBy>alan inglis</cp:lastModifiedBy>
  <cp:revision>2</cp:revision>
  <dcterms:created xsi:type="dcterms:W3CDTF">2025-08-15T07:55:00Z</dcterms:created>
  <dcterms:modified xsi:type="dcterms:W3CDTF">2025-08-15T07:55:00Z</dcterms:modified>
</cp:coreProperties>
</file>