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E29A" w14:textId="5F3F647D" w:rsidR="00DA2B74" w:rsidRDefault="00DA2B74">
      <w:pPr>
        <w:rPr>
          <w:rFonts w:ascii="Calibri" w:hAnsi="Calibri" w:cs="Calibri"/>
        </w:rPr>
      </w:pPr>
      <w:r>
        <w:rPr>
          <w:rFonts w:ascii="Calibri" w:hAnsi="Calibri" w:cs="Calibri"/>
        </w:rPr>
        <w:t xml:space="preserve">20250727 Luke 11.1-13 </w:t>
      </w:r>
      <w:r w:rsidR="00A8077D">
        <w:rPr>
          <w:rFonts w:ascii="Calibri" w:hAnsi="Calibri" w:cs="Calibri"/>
        </w:rPr>
        <w:t xml:space="preserve">Honest </w:t>
      </w:r>
      <w:r>
        <w:rPr>
          <w:rFonts w:ascii="Calibri" w:hAnsi="Calibri" w:cs="Calibri"/>
        </w:rPr>
        <w:t>Prayer</w:t>
      </w:r>
    </w:p>
    <w:p w14:paraId="3DC8DC87" w14:textId="3FD68E1E" w:rsidR="00A61C3B" w:rsidRPr="00DA2B74" w:rsidRDefault="00DA2B74">
      <w:pPr>
        <w:rPr>
          <w:rFonts w:ascii="Calibri" w:hAnsi="Calibri" w:cs="Calibri"/>
        </w:rPr>
      </w:pPr>
      <w:r w:rsidRPr="00DA2B74">
        <w:rPr>
          <w:rFonts w:ascii="Calibri" w:hAnsi="Calibri" w:cs="Calibri"/>
        </w:rPr>
        <w:t xml:space="preserve">I searched prayer books into Eden.co.uk, a Christian Shop. </w:t>
      </w:r>
    </w:p>
    <w:p w14:paraId="0DA58FA2" w14:textId="44E70DB7" w:rsidR="00DA2B74" w:rsidRDefault="00DA2B74">
      <w:pPr>
        <w:rPr>
          <w:rFonts w:ascii="Calibri" w:hAnsi="Calibri" w:cs="Calibri"/>
        </w:rPr>
      </w:pPr>
      <w:r w:rsidRPr="00DA2B74">
        <w:rPr>
          <w:rFonts w:ascii="Calibri" w:hAnsi="Calibri" w:cs="Calibri"/>
        </w:rPr>
        <w:t>The search came up with 8671 options</w:t>
      </w:r>
      <w:r w:rsidR="00C62887">
        <w:rPr>
          <w:rStyle w:val="FootnoteReference"/>
          <w:rFonts w:ascii="Calibri" w:hAnsi="Calibri" w:cs="Calibri"/>
        </w:rPr>
        <w:footnoteReference w:id="1"/>
      </w:r>
      <w:r w:rsidRPr="00DA2B74">
        <w:rPr>
          <w:rFonts w:ascii="Calibri" w:hAnsi="Calibri" w:cs="Calibri"/>
        </w:rPr>
        <w:t xml:space="preserve">. There has been wealth of words written on the topic of prayer. </w:t>
      </w:r>
    </w:p>
    <w:p w14:paraId="2EEC0B33" w14:textId="466B756F" w:rsidR="00DA2B74" w:rsidRDefault="00DA2B74">
      <w:pPr>
        <w:rPr>
          <w:rFonts w:ascii="Calibri" w:hAnsi="Calibri" w:cs="Calibri"/>
        </w:rPr>
      </w:pPr>
      <w:r>
        <w:rPr>
          <w:rFonts w:ascii="Calibri" w:hAnsi="Calibri" w:cs="Calibri"/>
        </w:rPr>
        <w:t xml:space="preserve">Jesus offers his friends a </w:t>
      </w:r>
      <w:r w:rsidR="00BC137A">
        <w:rPr>
          <w:rFonts w:ascii="Calibri" w:hAnsi="Calibri" w:cs="Calibri"/>
        </w:rPr>
        <w:t xml:space="preserve">simple </w:t>
      </w:r>
      <w:r>
        <w:rPr>
          <w:rFonts w:ascii="Calibri" w:hAnsi="Calibri" w:cs="Calibri"/>
        </w:rPr>
        <w:t xml:space="preserve">template and this has served Jesus’ disciples for the centuries since. However, the passage begins with Jesus praying in a certain place </w:t>
      </w:r>
      <w:r w:rsidR="0071022E">
        <w:rPr>
          <w:rFonts w:ascii="Calibri" w:hAnsi="Calibri" w:cs="Calibri"/>
        </w:rPr>
        <w:t>and</w:t>
      </w:r>
      <w:r>
        <w:rPr>
          <w:rFonts w:ascii="Calibri" w:hAnsi="Calibri" w:cs="Calibri"/>
        </w:rPr>
        <w:t xml:space="preserve"> we know, Jesus </w:t>
      </w:r>
      <w:r w:rsidR="0071022E">
        <w:rPr>
          <w:rFonts w:ascii="Calibri" w:hAnsi="Calibri" w:cs="Calibri"/>
        </w:rPr>
        <w:t xml:space="preserve">frequently </w:t>
      </w:r>
      <w:r>
        <w:rPr>
          <w:rFonts w:ascii="Calibri" w:hAnsi="Calibri" w:cs="Calibri"/>
        </w:rPr>
        <w:t xml:space="preserve">took himself up to a mountain to pray, to get away from the </w:t>
      </w:r>
      <w:r w:rsidR="00EC498D">
        <w:rPr>
          <w:rFonts w:ascii="Calibri" w:hAnsi="Calibri" w:cs="Calibri"/>
        </w:rPr>
        <w:t>intense busyness of his ministry</w:t>
      </w:r>
      <w:r>
        <w:rPr>
          <w:rFonts w:ascii="Calibri" w:hAnsi="Calibri" w:cs="Calibri"/>
        </w:rPr>
        <w:t xml:space="preserve">. I’m sure he wasn’t just praying the Lord’s Prayer, as we call it, for hours, was he? </w:t>
      </w:r>
    </w:p>
    <w:p w14:paraId="4C73FB92" w14:textId="7B627D6E" w:rsidR="000A7FB7" w:rsidRDefault="000A7FB7" w:rsidP="000A7FB7">
      <w:pPr>
        <w:rPr>
          <w:rFonts w:ascii="Calibri" w:hAnsi="Calibri" w:cs="Calibri"/>
        </w:rPr>
      </w:pPr>
      <w:r>
        <w:rPr>
          <w:rFonts w:ascii="Calibri" w:hAnsi="Calibri" w:cs="Calibri"/>
        </w:rPr>
        <w:t xml:space="preserve">There was once a woman who had no privacy in her house to pray. So, she created her own little prayer space by throwing her apron over her head. Her children learnt, when they saw this, she wasn’t to be disturbed. </w:t>
      </w:r>
      <w:r w:rsidR="00E724EE">
        <w:rPr>
          <w:rFonts w:ascii="Calibri" w:hAnsi="Calibri" w:cs="Calibri"/>
        </w:rPr>
        <w:t xml:space="preserve">Not going up a mountain but creating a </w:t>
      </w:r>
      <w:r w:rsidR="00F3261F">
        <w:rPr>
          <w:rFonts w:ascii="Calibri" w:hAnsi="Calibri" w:cs="Calibri"/>
        </w:rPr>
        <w:t>tent space.</w:t>
      </w:r>
    </w:p>
    <w:p w14:paraId="6988A383" w14:textId="19EDD13B" w:rsidR="00DA2B74" w:rsidRDefault="00DA2B74">
      <w:pPr>
        <w:rPr>
          <w:rFonts w:ascii="Calibri" w:hAnsi="Calibri" w:cs="Calibri"/>
        </w:rPr>
      </w:pPr>
      <w:r>
        <w:rPr>
          <w:rFonts w:ascii="Calibri" w:hAnsi="Calibri" w:cs="Calibri"/>
        </w:rPr>
        <w:t xml:space="preserve">Jesus is certainly inviting his friends to fully communicate with God as Father, to be fully invested and immersed in this close, loving relationship and to grow in faith, trust and reliance on Him. </w:t>
      </w:r>
    </w:p>
    <w:p w14:paraId="408F5C80" w14:textId="2AB45E4E" w:rsidR="008A0979" w:rsidRDefault="00DD2A7B">
      <w:pPr>
        <w:rPr>
          <w:rFonts w:ascii="Calibri" w:hAnsi="Calibri" w:cs="Calibri"/>
        </w:rPr>
      </w:pPr>
      <w:r>
        <w:rPr>
          <w:rFonts w:ascii="Calibri" w:hAnsi="Calibri" w:cs="Calibri"/>
        </w:rPr>
        <w:t>A</w:t>
      </w:r>
      <w:r w:rsidR="00421E3B">
        <w:rPr>
          <w:rFonts w:ascii="Calibri" w:hAnsi="Calibri" w:cs="Calibri"/>
        </w:rPr>
        <w:t xml:space="preserve">men to that! </w:t>
      </w:r>
    </w:p>
    <w:p w14:paraId="378C6C22" w14:textId="18E88518" w:rsidR="00237719" w:rsidRDefault="008F1D10">
      <w:pPr>
        <w:rPr>
          <w:rFonts w:ascii="Calibri" w:hAnsi="Calibri" w:cs="Calibri"/>
        </w:rPr>
      </w:pPr>
      <w:r>
        <w:rPr>
          <w:rFonts w:ascii="Calibri" w:hAnsi="Calibri" w:cs="Calibri"/>
        </w:rPr>
        <w:t xml:space="preserve">In </w:t>
      </w:r>
      <w:r w:rsidR="003D1D31">
        <w:rPr>
          <w:rFonts w:ascii="Calibri" w:hAnsi="Calibri" w:cs="Calibri"/>
        </w:rPr>
        <w:t>The Pirates of the Caribbean film Dead Man’s Chest, Captain Jack Sparr</w:t>
      </w:r>
      <w:r w:rsidR="00B10223">
        <w:rPr>
          <w:rFonts w:ascii="Calibri" w:hAnsi="Calibri" w:cs="Calibri"/>
        </w:rPr>
        <w:t xml:space="preserve">ow searches out the mysterious Tia Dalma for help and guidance in his quest to overcome </w:t>
      </w:r>
      <w:r w:rsidR="00D43570">
        <w:rPr>
          <w:rFonts w:ascii="Calibri" w:hAnsi="Calibri" w:cs="Calibri"/>
        </w:rPr>
        <w:t xml:space="preserve">Davy Jones. She hands him a jar of dirt, </w:t>
      </w:r>
      <w:r w:rsidR="004038EC">
        <w:rPr>
          <w:rFonts w:ascii="Calibri" w:hAnsi="Calibri" w:cs="Calibri"/>
        </w:rPr>
        <w:t>he takes it, looking both perplexed and underwhelmed, saying,</w:t>
      </w:r>
    </w:p>
    <w:p w14:paraId="3A430915" w14:textId="46717802" w:rsidR="004038EC" w:rsidRDefault="004038EC">
      <w:pPr>
        <w:rPr>
          <w:rFonts w:ascii="Calibri" w:hAnsi="Calibri" w:cs="Calibri"/>
        </w:rPr>
      </w:pPr>
      <w:r w:rsidRPr="004038EC">
        <w:rPr>
          <w:rFonts w:ascii="Calibri" w:hAnsi="Calibri" w:cs="Calibri"/>
          <w:i/>
          <w:iCs/>
        </w:rPr>
        <w:t>"...Dirt. This is a jar of dirt."</w:t>
      </w:r>
      <w:r w:rsidRPr="004038EC">
        <w:rPr>
          <w:rFonts w:ascii="Calibri" w:hAnsi="Calibri" w:cs="Calibri"/>
          <w:i/>
          <w:iCs/>
        </w:rPr>
        <w:br/>
        <w:t>"Yes."</w:t>
      </w:r>
      <w:r w:rsidRPr="004038EC">
        <w:rPr>
          <w:rFonts w:ascii="Calibri" w:hAnsi="Calibri" w:cs="Calibri"/>
          <w:i/>
          <w:iCs/>
        </w:rPr>
        <w:br/>
        <w:t>"Is the jar of dirt going to help?"</w:t>
      </w:r>
      <w:r w:rsidRPr="004038EC">
        <w:rPr>
          <w:rFonts w:ascii="Calibri" w:hAnsi="Calibri" w:cs="Calibri"/>
          <w:i/>
          <w:iCs/>
        </w:rPr>
        <w:br/>
        <w:t>"If you don't want it, give it back."</w:t>
      </w:r>
      <w:r w:rsidRPr="004038EC">
        <w:rPr>
          <w:rFonts w:ascii="Calibri" w:hAnsi="Calibri" w:cs="Calibri"/>
          <w:i/>
          <w:iCs/>
        </w:rPr>
        <w:br/>
        <w:t>"No."</w:t>
      </w:r>
      <w:r w:rsidRPr="004038EC">
        <w:rPr>
          <w:rFonts w:ascii="Calibri" w:hAnsi="Calibri" w:cs="Calibri"/>
          <w:i/>
          <w:iCs/>
        </w:rPr>
        <w:br/>
        <w:t>"Then it helps.</w:t>
      </w:r>
      <w:r w:rsidRPr="004038EC">
        <w:rPr>
          <w:rFonts w:ascii="Calibri" w:hAnsi="Calibri" w:cs="Calibri"/>
        </w:rPr>
        <w:t>"</w:t>
      </w:r>
      <w:r w:rsidR="005D1FC8">
        <w:rPr>
          <w:rStyle w:val="FootnoteReference"/>
          <w:rFonts w:ascii="Calibri" w:hAnsi="Calibri" w:cs="Calibri"/>
        </w:rPr>
        <w:footnoteReference w:id="2"/>
      </w:r>
    </w:p>
    <w:p w14:paraId="4F2BD749" w14:textId="7D2994E7" w:rsidR="002D1767" w:rsidRDefault="002D1767">
      <w:pPr>
        <w:rPr>
          <w:rFonts w:ascii="Calibri" w:hAnsi="Calibri" w:cs="Calibri"/>
        </w:rPr>
      </w:pPr>
      <w:r>
        <w:rPr>
          <w:rFonts w:ascii="Calibri" w:hAnsi="Calibri" w:cs="Calibri"/>
        </w:rPr>
        <w:t xml:space="preserve">Prayer is a gift </w:t>
      </w:r>
      <w:r w:rsidR="00B01A0B">
        <w:rPr>
          <w:rFonts w:ascii="Calibri" w:hAnsi="Calibri" w:cs="Calibri"/>
        </w:rPr>
        <w:t>y</w:t>
      </w:r>
      <w:r>
        <w:rPr>
          <w:rFonts w:ascii="Calibri" w:hAnsi="Calibri" w:cs="Calibri"/>
        </w:rPr>
        <w:t xml:space="preserve">et often, we’re not sure what to do with it, </w:t>
      </w:r>
      <w:r w:rsidR="005009B3">
        <w:rPr>
          <w:rFonts w:ascii="Calibri" w:hAnsi="Calibri" w:cs="Calibri"/>
        </w:rPr>
        <w:t xml:space="preserve">holding it like the jar of dirt, </w:t>
      </w:r>
      <w:r>
        <w:rPr>
          <w:rFonts w:ascii="Calibri" w:hAnsi="Calibri" w:cs="Calibri"/>
        </w:rPr>
        <w:t>but equally, we wouldn’t want to give it up.</w:t>
      </w:r>
    </w:p>
    <w:p w14:paraId="4CA154B8" w14:textId="199812A0" w:rsidR="008A0979" w:rsidRDefault="008A0979">
      <w:pPr>
        <w:rPr>
          <w:rFonts w:ascii="Calibri" w:hAnsi="Calibri" w:cs="Calibri"/>
        </w:rPr>
      </w:pPr>
      <w:r>
        <w:rPr>
          <w:rFonts w:ascii="Calibri" w:hAnsi="Calibri" w:cs="Calibri"/>
        </w:rPr>
        <w:t xml:space="preserve">I think it is </w:t>
      </w:r>
      <w:r w:rsidR="005009B3">
        <w:rPr>
          <w:rFonts w:ascii="Calibri" w:hAnsi="Calibri" w:cs="Calibri"/>
        </w:rPr>
        <w:t xml:space="preserve">vital </w:t>
      </w:r>
      <w:r>
        <w:rPr>
          <w:rFonts w:ascii="Calibri" w:hAnsi="Calibri" w:cs="Calibri"/>
        </w:rPr>
        <w:t>to acknowledge that most of us, if not all of us have struggled with prayer at some point. It is also important to acknowledge that we may be praying</w:t>
      </w:r>
      <w:r w:rsidR="00200314">
        <w:rPr>
          <w:rFonts w:ascii="Calibri" w:hAnsi="Calibri" w:cs="Calibri"/>
        </w:rPr>
        <w:t xml:space="preserve"> without any</w:t>
      </w:r>
      <w:r>
        <w:rPr>
          <w:rFonts w:ascii="Calibri" w:hAnsi="Calibri" w:cs="Calibri"/>
        </w:rPr>
        <w:t xml:space="preserve"> struggle</w:t>
      </w:r>
      <w:r w:rsidR="00200314">
        <w:rPr>
          <w:rFonts w:ascii="Calibri" w:hAnsi="Calibri" w:cs="Calibri"/>
        </w:rPr>
        <w:t>,</w:t>
      </w:r>
      <w:r>
        <w:rPr>
          <w:rFonts w:ascii="Calibri" w:hAnsi="Calibri" w:cs="Calibri"/>
        </w:rPr>
        <w:t xml:space="preserve"> but we seem to be facing silence, no answers, no change in circumstances, is God impotent</w:t>
      </w:r>
      <w:r w:rsidR="00200314">
        <w:rPr>
          <w:rFonts w:ascii="Calibri" w:hAnsi="Calibri" w:cs="Calibri"/>
        </w:rPr>
        <w:t>? I</w:t>
      </w:r>
      <w:r>
        <w:rPr>
          <w:rFonts w:ascii="Calibri" w:hAnsi="Calibri" w:cs="Calibri"/>
        </w:rPr>
        <w:t xml:space="preserve">s this proof that God does not exist? </w:t>
      </w:r>
    </w:p>
    <w:p w14:paraId="6C30F197" w14:textId="7F9BE66B" w:rsidR="00180B3F" w:rsidRDefault="00EF001D">
      <w:pPr>
        <w:rPr>
          <w:rFonts w:ascii="Calibri" w:hAnsi="Calibri" w:cs="Calibri"/>
        </w:rPr>
      </w:pPr>
      <w:r>
        <w:rPr>
          <w:rFonts w:ascii="Calibri" w:hAnsi="Calibri" w:cs="Calibri"/>
        </w:rPr>
        <w:t xml:space="preserve">These questions we may have </w:t>
      </w:r>
      <w:r w:rsidR="008C7395">
        <w:rPr>
          <w:rFonts w:ascii="Calibri" w:hAnsi="Calibri" w:cs="Calibri"/>
        </w:rPr>
        <w:t>worried over ourselves</w:t>
      </w:r>
      <w:r w:rsidR="00291AED">
        <w:rPr>
          <w:rFonts w:ascii="Calibri" w:hAnsi="Calibri" w:cs="Calibri"/>
        </w:rPr>
        <w:t xml:space="preserve"> but too embarrassed to </w:t>
      </w:r>
      <w:r w:rsidR="00180B3F">
        <w:rPr>
          <w:rFonts w:ascii="Calibri" w:hAnsi="Calibri" w:cs="Calibri"/>
        </w:rPr>
        <w:t>share with anyone,</w:t>
      </w:r>
      <w:r w:rsidR="008C7395">
        <w:rPr>
          <w:rFonts w:ascii="Calibri" w:hAnsi="Calibri" w:cs="Calibri"/>
        </w:rPr>
        <w:t xml:space="preserve"> we may have had other people ask us, </w:t>
      </w:r>
      <w:r w:rsidR="00291AED">
        <w:rPr>
          <w:rFonts w:ascii="Calibri" w:hAnsi="Calibri" w:cs="Calibri"/>
        </w:rPr>
        <w:t>c’mon Christians, you must know the answer</w:t>
      </w:r>
      <w:r w:rsidR="00180B3F">
        <w:rPr>
          <w:rFonts w:ascii="Calibri" w:hAnsi="Calibri" w:cs="Calibri"/>
        </w:rPr>
        <w:t xml:space="preserve">? I have certainly </w:t>
      </w:r>
      <w:r w:rsidR="00150B79">
        <w:rPr>
          <w:rFonts w:ascii="Calibri" w:hAnsi="Calibri" w:cs="Calibri"/>
        </w:rPr>
        <w:t xml:space="preserve">witnessed in the same room, one person thankfully sharing an answer to prayer </w:t>
      </w:r>
      <w:r w:rsidR="00721449">
        <w:rPr>
          <w:rFonts w:ascii="Calibri" w:hAnsi="Calibri" w:cs="Calibri"/>
        </w:rPr>
        <w:t xml:space="preserve">of a specific health issue whilst another is still living with the exact same illness. What then? Does God not care? </w:t>
      </w:r>
    </w:p>
    <w:p w14:paraId="5C49D27C" w14:textId="2B8FDCB3" w:rsidR="005B190C" w:rsidRDefault="00131899">
      <w:pPr>
        <w:rPr>
          <w:rFonts w:ascii="Calibri" w:hAnsi="Calibri" w:cs="Calibri"/>
        </w:rPr>
      </w:pPr>
      <w:r>
        <w:rPr>
          <w:rFonts w:ascii="Calibri" w:hAnsi="Calibri" w:cs="Calibri"/>
        </w:rPr>
        <w:t xml:space="preserve">Jesus didn’t just give us the Lord’s prayer as </w:t>
      </w:r>
      <w:r w:rsidR="004F6E4F">
        <w:rPr>
          <w:rFonts w:ascii="Calibri" w:hAnsi="Calibri" w:cs="Calibri"/>
        </w:rPr>
        <w:t xml:space="preserve">the only </w:t>
      </w:r>
      <w:r w:rsidR="007A2167">
        <w:rPr>
          <w:rFonts w:ascii="Calibri" w:hAnsi="Calibri" w:cs="Calibri"/>
        </w:rPr>
        <w:t>go</w:t>
      </w:r>
      <w:r w:rsidR="00FC32EA">
        <w:rPr>
          <w:rFonts w:ascii="Calibri" w:hAnsi="Calibri" w:cs="Calibri"/>
        </w:rPr>
        <w:t>-</w:t>
      </w:r>
      <w:r w:rsidR="007A2167">
        <w:rPr>
          <w:rFonts w:ascii="Calibri" w:hAnsi="Calibri" w:cs="Calibri"/>
        </w:rPr>
        <w:t xml:space="preserve">to prayer, he showed </w:t>
      </w:r>
      <w:r w:rsidR="00FC32EA">
        <w:rPr>
          <w:rFonts w:ascii="Calibri" w:hAnsi="Calibri" w:cs="Calibri"/>
        </w:rPr>
        <w:t xml:space="preserve">us </w:t>
      </w:r>
      <w:r w:rsidR="00216ECF">
        <w:rPr>
          <w:rFonts w:ascii="Calibri" w:hAnsi="Calibri" w:cs="Calibri"/>
        </w:rPr>
        <w:t xml:space="preserve">how hard it is to be </w:t>
      </w:r>
      <w:r w:rsidR="00D91B61">
        <w:rPr>
          <w:rFonts w:ascii="Calibri" w:hAnsi="Calibri" w:cs="Calibri"/>
        </w:rPr>
        <w:t>human.</w:t>
      </w:r>
      <w:r w:rsidR="00D91B61">
        <w:rPr>
          <w:rStyle w:val="FootnoteReference"/>
          <w:rFonts w:ascii="Calibri" w:hAnsi="Calibri" w:cs="Calibri"/>
        </w:rPr>
        <w:footnoteReference w:id="3"/>
      </w:r>
    </w:p>
    <w:p w14:paraId="3F34F2DA" w14:textId="0C751D91" w:rsidR="002D1775" w:rsidRDefault="005B190C">
      <w:pPr>
        <w:rPr>
          <w:rFonts w:ascii="Calibri" w:hAnsi="Calibri" w:cs="Calibri"/>
        </w:rPr>
      </w:pPr>
      <w:r>
        <w:rPr>
          <w:rFonts w:ascii="Calibri" w:hAnsi="Calibri" w:cs="Calibri"/>
        </w:rPr>
        <w:lastRenderedPageBreak/>
        <w:t>Jesus</w:t>
      </w:r>
      <w:r w:rsidR="00A72E2B">
        <w:rPr>
          <w:rFonts w:ascii="Calibri" w:hAnsi="Calibri" w:cs="Calibri"/>
        </w:rPr>
        <w:t xml:space="preserve"> </w:t>
      </w:r>
      <w:r w:rsidR="00AB0D40">
        <w:rPr>
          <w:rFonts w:ascii="Calibri" w:hAnsi="Calibri" w:cs="Calibri"/>
        </w:rPr>
        <w:t>asked</w:t>
      </w:r>
      <w:r>
        <w:rPr>
          <w:rFonts w:ascii="Calibri" w:hAnsi="Calibri" w:cs="Calibri"/>
        </w:rPr>
        <w:t>,</w:t>
      </w:r>
      <w:r w:rsidR="00AB0D40">
        <w:rPr>
          <w:rFonts w:ascii="Calibri" w:hAnsi="Calibri" w:cs="Calibri"/>
        </w:rPr>
        <w:t xml:space="preserve"> </w:t>
      </w:r>
      <w:r w:rsidR="007C46F6">
        <w:rPr>
          <w:rFonts w:ascii="Calibri" w:hAnsi="Calibri" w:cs="Calibri"/>
        </w:rPr>
        <w:t>‘</w:t>
      </w:r>
      <w:r w:rsidR="00AB0D40">
        <w:rPr>
          <w:rFonts w:ascii="Calibri" w:hAnsi="Calibri" w:cs="Calibri"/>
        </w:rPr>
        <w:t>t</w:t>
      </w:r>
      <w:r w:rsidR="007C46F6">
        <w:rPr>
          <w:rFonts w:ascii="Calibri" w:hAnsi="Calibri" w:cs="Calibri"/>
        </w:rPr>
        <w:t>ake this cup from me</w:t>
      </w:r>
      <w:r w:rsidR="00357BB6">
        <w:rPr>
          <w:rFonts w:ascii="Calibri" w:hAnsi="Calibri" w:cs="Calibri"/>
        </w:rPr>
        <w:t>’</w:t>
      </w:r>
      <w:r w:rsidR="007C46F6">
        <w:rPr>
          <w:rStyle w:val="FootnoteReference"/>
          <w:rFonts w:ascii="Calibri" w:hAnsi="Calibri" w:cs="Calibri"/>
        </w:rPr>
        <w:footnoteReference w:id="4"/>
      </w:r>
      <w:r w:rsidR="007C46F6">
        <w:rPr>
          <w:rFonts w:ascii="Calibri" w:hAnsi="Calibri" w:cs="Calibri"/>
        </w:rPr>
        <w:t xml:space="preserve"> </w:t>
      </w:r>
      <w:r w:rsidR="00357BB6">
        <w:rPr>
          <w:rFonts w:ascii="Calibri" w:hAnsi="Calibri" w:cs="Calibri"/>
        </w:rPr>
        <w:t xml:space="preserve">when what was ahead of him was too awful to comprehend. </w:t>
      </w:r>
      <w:r w:rsidR="00A72E2B">
        <w:rPr>
          <w:rFonts w:ascii="Calibri" w:hAnsi="Calibri" w:cs="Calibri"/>
        </w:rPr>
        <w:t xml:space="preserve"> Jesus</w:t>
      </w:r>
      <w:r w:rsidR="00357BB6">
        <w:rPr>
          <w:rFonts w:ascii="Calibri" w:hAnsi="Calibri" w:cs="Calibri"/>
        </w:rPr>
        <w:t xml:space="preserve"> </w:t>
      </w:r>
      <w:r w:rsidR="005F3041">
        <w:rPr>
          <w:rFonts w:ascii="Calibri" w:hAnsi="Calibri" w:cs="Calibri"/>
        </w:rPr>
        <w:t>lived just like us with loss, frustration, fear</w:t>
      </w:r>
      <w:r w:rsidR="00291C15">
        <w:rPr>
          <w:rFonts w:ascii="Calibri" w:hAnsi="Calibri" w:cs="Calibri"/>
        </w:rPr>
        <w:t xml:space="preserve"> and suffering. </w:t>
      </w:r>
      <w:r w:rsidR="0008236C">
        <w:rPr>
          <w:rFonts w:ascii="Calibri" w:hAnsi="Calibri" w:cs="Calibri"/>
        </w:rPr>
        <w:t xml:space="preserve">Yet </w:t>
      </w:r>
      <w:r w:rsidR="00357BB6">
        <w:rPr>
          <w:rFonts w:ascii="Calibri" w:hAnsi="Calibri" w:cs="Calibri"/>
        </w:rPr>
        <w:t>in this</w:t>
      </w:r>
      <w:r w:rsidR="0008236C">
        <w:rPr>
          <w:rFonts w:ascii="Calibri" w:hAnsi="Calibri" w:cs="Calibri"/>
        </w:rPr>
        <w:t xml:space="preserve"> teaching</w:t>
      </w:r>
      <w:r w:rsidR="00267A4F">
        <w:rPr>
          <w:rFonts w:ascii="Calibri" w:hAnsi="Calibri" w:cs="Calibri"/>
        </w:rPr>
        <w:t xml:space="preserve"> from Luke</w:t>
      </w:r>
      <w:r w:rsidR="00357BB6">
        <w:rPr>
          <w:rFonts w:ascii="Calibri" w:hAnsi="Calibri" w:cs="Calibri"/>
        </w:rPr>
        <w:t>, he s</w:t>
      </w:r>
      <w:r w:rsidR="0008236C">
        <w:rPr>
          <w:rFonts w:ascii="Calibri" w:hAnsi="Calibri" w:cs="Calibri"/>
        </w:rPr>
        <w:t xml:space="preserve">tresses the need for </w:t>
      </w:r>
      <w:r w:rsidR="00776FE3">
        <w:rPr>
          <w:rFonts w:ascii="Calibri" w:hAnsi="Calibri" w:cs="Calibri"/>
        </w:rPr>
        <w:t>persistence which requires discipline and courage. We are not born, trusting God</w:t>
      </w:r>
      <w:r w:rsidR="003F7971">
        <w:rPr>
          <w:rFonts w:ascii="Calibri" w:hAnsi="Calibri" w:cs="Calibri"/>
        </w:rPr>
        <w:t xml:space="preserve">, it needs to be </w:t>
      </w:r>
      <w:r w:rsidR="00267A4F">
        <w:rPr>
          <w:rFonts w:ascii="Calibri" w:hAnsi="Calibri" w:cs="Calibri"/>
        </w:rPr>
        <w:t>continually</w:t>
      </w:r>
      <w:r w:rsidR="00090F96">
        <w:rPr>
          <w:rFonts w:ascii="Calibri" w:hAnsi="Calibri" w:cs="Calibri"/>
        </w:rPr>
        <w:t xml:space="preserve"> practised and</w:t>
      </w:r>
      <w:r w:rsidR="00267A4F">
        <w:rPr>
          <w:rFonts w:ascii="Calibri" w:hAnsi="Calibri" w:cs="Calibri"/>
        </w:rPr>
        <w:t xml:space="preserve"> </w:t>
      </w:r>
      <w:r w:rsidR="003F7971">
        <w:rPr>
          <w:rFonts w:ascii="Calibri" w:hAnsi="Calibri" w:cs="Calibri"/>
        </w:rPr>
        <w:t>learnt</w:t>
      </w:r>
      <w:r w:rsidR="0024265D">
        <w:rPr>
          <w:rFonts w:ascii="Calibri" w:hAnsi="Calibri" w:cs="Calibri"/>
        </w:rPr>
        <w:t xml:space="preserve">. </w:t>
      </w:r>
      <w:r w:rsidR="0024265D">
        <w:rPr>
          <w:rStyle w:val="FootnoteReference"/>
          <w:rFonts w:ascii="Calibri" w:hAnsi="Calibri" w:cs="Calibri"/>
        </w:rPr>
        <w:footnoteReference w:id="5"/>
      </w:r>
    </w:p>
    <w:p w14:paraId="16FC164C" w14:textId="58BBF532" w:rsidR="005B190C" w:rsidRDefault="005B190C">
      <w:pPr>
        <w:rPr>
          <w:rFonts w:ascii="Calibri" w:hAnsi="Calibri" w:cs="Calibri"/>
        </w:rPr>
      </w:pPr>
      <w:r>
        <w:rPr>
          <w:rFonts w:ascii="Calibri" w:hAnsi="Calibri" w:cs="Calibri"/>
        </w:rPr>
        <w:t xml:space="preserve">Jesus </w:t>
      </w:r>
      <w:r w:rsidR="00FE719B">
        <w:rPr>
          <w:rFonts w:ascii="Calibri" w:hAnsi="Calibri" w:cs="Calibri"/>
        </w:rPr>
        <w:t xml:space="preserve">also </w:t>
      </w:r>
      <w:r>
        <w:rPr>
          <w:rFonts w:ascii="Calibri" w:hAnsi="Calibri" w:cs="Calibri"/>
        </w:rPr>
        <w:t>faced silence, ‘my God, my God, why have you forsaken me?’</w:t>
      </w:r>
      <w:r>
        <w:rPr>
          <w:rStyle w:val="FootnoteReference"/>
          <w:rFonts w:ascii="Calibri" w:hAnsi="Calibri" w:cs="Calibri"/>
        </w:rPr>
        <w:footnoteReference w:id="6"/>
      </w:r>
      <w:r w:rsidR="00FE719B">
        <w:rPr>
          <w:rFonts w:ascii="Calibri" w:hAnsi="Calibri" w:cs="Calibri"/>
        </w:rPr>
        <w:t xml:space="preserve"> in his </w:t>
      </w:r>
      <w:r w:rsidR="00D5409D">
        <w:rPr>
          <w:rFonts w:ascii="Calibri" w:hAnsi="Calibri" w:cs="Calibri"/>
        </w:rPr>
        <w:t>moment</w:t>
      </w:r>
      <w:r w:rsidR="00FE719B">
        <w:rPr>
          <w:rFonts w:ascii="Calibri" w:hAnsi="Calibri" w:cs="Calibri"/>
        </w:rPr>
        <w:t xml:space="preserve"> of deepest despair</w:t>
      </w:r>
      <w:r w:rsidR="00267A4F">
        <w:rPr>
          <w:rFonts w:ascii="Calibri" w:hAnsi="Calibri" w:cs="Calibri"/>
        </w:rPr>
        <w:t xml:space="preserve"> </w:t>
      </w:r>
      <w:r w:rsidR="00DF106F">
        <w:rPr>
          <w:rFonts w:ascii="Calibri" w:hAnsi="Calibri" w:cs="Calibri"/>
        </w:rPr>
        <w:t>on the cross.</w:t>
      </w:r>
      <w:r w:rsidR="00FE719B">
        <w:rPr>
          <w:rFonts w:ascii="Calibri" w:hAnsi="Calibri" w:cs="Calibri"/>
        </w:rPr>
        <w:t xml:space="preserve"> </w:t>
      </w:r>
    </w:p>
    <w:p w14:paraId="1BA3F8FE" w14:textId="1E57AA39" w:rsidR="00D5409D" w:rsidRDefault="004519F8">
      <w:pPr>
        <w:rPr>
          <w:rFonts w:ascii="Calibri" w:hAnsi="Calibri" w:cs="Calibri"/>
        </w:rPr>
      </w:pPr>
      <w:r>
        <w:rPr>
          <w:rFonts w:ascii="Calibri" w:hAnsi="Calibri" w:cs="Calibri"/>
        </w:rPr>
        <w:t xml:space="preserve">Author, </w:t>
      </w:r>
      <w:r w:rsidR="0060004E">
        <w:rPr>
          <w:rFonts w:ascii="Calibri" w:hAnsi="Calibri" w:cs="Calibri"/>
        </w:rPr>
        <w:t xml:space="preserve">and church planter Pete Greig, </w:t>
      </w:r>
      <w:r w:rsidR="00DF459F">
        <w:rPr>
          <w:rFonts w:ascii="Calibri" w:hAnsi="Calibri" w:cs="Calibri"/>
        </w:rPr>
        <w:t xml:space="preserve">talks of how he his prayer life really took off the day he became an atheist. </w:t>
      </w:r>
      <w:r w:rsidR="005A7113">
        <w:rPr>
          <w:rFonts w:ascii="Calibri" w:hAnsi="Calibri" w:cs="Calibri"/>
        </w:rPr>
        <w:t xml:space="preserve">As a 17 year old, </w:t>
      </w:r>
      <w:r w:rsidR="00B0750C">
        <w:rPr>
          <w:rFonts w:ascii="Calibri" w:hAnsi="Calibri" w:cs="Calibri"/>
        </w:rPr>
        <w:t xml:space="preserve">a catalogue of </w:t>
      </w:r>
      <w:r w:rsidR="008D3526">
        <w:rPr>
          <w:rFonts w:ascii="Calibri" w:hAnsi="Calibri" w:cs="Calibri"/>
        </w:rPr>
        <w:t xml:space="preserve">bad grades, getting dumped by his girlfriend, </w:t>
      </w:r>
      <w:r w:rsidR="00D80B0A">
        <w:rPr>
          <w:rFonts w:ascii="Calibri" w:hAnsi="Calibri" w:cs="Calibri"/>
        </w:rPr>
        <w:t>his</w:t>
      </w:r>
      <w:r w:rsidR="004B65D4">
        <w:rPr>
          <w:rFonts w:ascii="Calibri" w:hAnsi="Calibri" w:cs="Calibri"/>
        </w:rPr>
        <w:t xml:space="preserve"> friend who he had been planning on </w:t>
      </w:r>
      <w:r w:rsidR="00DF106F">
        <w:rPr>
          <w:rFonts w:ascii="Calibri" w:hAnsi="Calibri" w:cs="Calibri"/>
        </w:rPr>
        <w:t>e</w:t>
      </w:r>
      <w:r w:rsidR="004B65D4">
        <w:rPr>
          <w:rFonts w:ascii="Calibri" w:hAnsi="Calibri" w:cs="Calibri"/>
        </w:rPr>
        <w:t xml:space="preserve">mbarking on a two-man mission </w:t>
      </w:r>
      <w:r w:rsidR="000A52ED">
        <w:rPr>
          <w:rFonts w:ascii="Calibri" w:hAnsi="Calibri" w:cs="Calibri"/>
        </w:rPr>
        <w:t xml:space="preserve">into local schools with, </w:t>
      </w:r>
      <w:r w:rsidR="00DF106F">
        <w:rPr>
          <w:rFonts w:ascii="Calibri" w:hAnsi="Calibri" w:cs="Calibri"/>
        </w:rPr>
        <w:t>t</w:t>
      </w:r>
      <w:r w:rsidR="000A52ED">
        <w:rPr>
          <w:rFonts w:ascii="Calibri" w:hAnsi="Calibri" w:cs="Calibri"/>
        </w:rPr>
        <w:t xml:space="preserve">his friend moves away, </w:t>
      </w:r>
      <w:r w:rsidR="00DF106F">
        <w:rPr>
          <w:rFonts w:ascii="Calibri" w:hAnsi="Calibri" w:cs="Calibri"/>
        </w:rPr>
        <w:t xml:space="preserve">then </w:t>
      </w:r>
      <w:r w:rsidR="00D80B0A">
        <w:rPr>
          <w:rFonts w:ascii="Calibri" w:hAnsi="Calibri" w:cs="Calibri"/>
        </w:rPr>
        <w:t>along with other friends all going to university, left Pete in a world that in his words ‘was turning grey.’</w:t>
      </w:r>
      <w:r w:rsidR="00D80B0A">
        <w:rPr>
          <w:rStyle w:val="FootnoteReference"/>
          <w:rFonts w:ascii="Calibri" w:hAnsi="Calibri" w:cs="Calibri"/>
        </w:rPr>
        <w:footnoteReference w:id="7"/>
      </w:r>
      <w:r w:rsidR="00545218">
        <w:rPr>
          <w:rFonts w:ascii="Calibri" w:hAnsi="Calibri" w:cs="Calibri"/>
        </w:rPr>
        <w:t xml:space="preserve">  </w:t>
      </w:r>
      <w:r w:rsidR="001332CA">
        <w:rPr>
          <w:rFonts w:ascii="Calibri" w:hAnsi="Calibri" w:cs="Calibri"/>
        </w:rPr>
        <w:t>Because of the impending gloom</w:t>
      </w:r>
      <w:r w:rsidR="002434B1">
        <w:rPr>
          <w:rFonts w:ascii="Calibri" w:hAnsi="Calibri" w:cs="Calibri"/>
        </w:rPr>
        <w:t xml:space="preserve">, his prayers though to begin with were ‘like a drunk mumbling </w:t>
      </w:r>
      <w:r w:rsidR="005525B4">
        <w:rPr>
          <w:rFonts w:ascii="Calibri" w:hAnsi="Calibri" w:cs="Calibri"/>
        </w:rPr>
        <w:t>at the mirror, and many of my words to God were self-pitying, disjointed and insolent</w:t>
      </w:r>
      <w:r w:rsidR="00A540F2">
        <w:rPr>
          <w:rFonts w:ascii="Calibri" w:hAnsi="Calibri" w:cs="Calibri"/>
        </w:rPr>
        <w:t>.</w:t>
      </w:r>
      <w:r w:rsidR="00964772">
        <w:rPr>
          <w:rFonts w:ascii="Calibri" w:hAnsi="Calibri" w:cs="Calibri"/>
        </w:rPr>
        <w:t>’ He writes</w:t>
      </w:r>
      <w:r w:rsidR="00A540F2">
        <w:rPr>
          <w:rFonts w:ascii="Calibri" w:hAnsi="Calibri" w:cs="Calibri"/>
        </w:rPr>
        <w:t xml:space="preserve"> </w:t>
      </w:r>
      <w:r w:rsidR="00964772">
        <w:rPr>
          <w:rFonts w:ascii="Calibri" w:hAnsi="Calibri" w:cs="Calibri"/>
        </w:rPr>
        <w:t>‘</w:t>
      </w:r>
      <w:r w:rsidR="00A540F2">
        <w:rPr>
          <w:rFonts w:ascii="Calibri" w:hAnsi="Calibri" w:cs="Calibri"/>
        </w:rPr>
        <w:t>I’d given up on trying to impress Hi</w:t>
      </w:r>
      <w:r w:rsidR="00AF0709">
        <w:rPr>
          <w:rFonts w:ascii="Calibri" w:hAnsi="Calibri" w:cs="Calibri"/>
        </w:rPr>
        <w:t>m</w:t>
      </w:r>
      <w:r w:rsidR="00A540F2">
        <w:rPr>
          <w:rFonts w:ascii="Calibri" w:hAnsi="Calibri" w:cs="Calibri"/>
        </w:rPr>
        <w:t xml:space="preserve">, and, as a result, my prayers were becoming </w:t>
      </w:r>
      <w:r w:rsidR="00BF60BB">
        <w:rPr>
          <w:rFonts w:ascii="Calibri" w:hAnsi="Calibri" w:cs="Calibri"/>
        </w:rPr>
        <w:t>more honest than they had been in years.’</w:t>
      </w:r>
      <w:r w:rsidR="00BF60BB">
        <w:rPr>
          <w:rStyle w:val="FootnoteReference"/>
          <w:rFonts w:ascii="Calibri" w:hAnsi="Calibri" w:cs="Calibri"/>
        </w:rPr>
        <w:footnoteReference w:id="8"/>
      </w:r>
    </w:p>
    <w:p w14:paraId="6E6F8645" w14:textId="77777777" w:rsidR="00FE2189" w:rsidRDefault="008F16A0">
      <w:pPr>
        <w:rPr>
          <w:rFonts w:ascii="Calibri" w:hAnsi="Calibri" w:cs="Calibri"/>
        </w:rPr>
      </w:pPr>
      <w:r>
        <w:rPr>
          <w:rFonts w:ascii="Calibri" w:hAnsi="Calibri" w:cs="Calibri"/>
        </w:rPr>
        <w:t>Honesty matters</w:t>
      </w:r>
      <w:r w:rsidR="00AF0709">
        <w:rPr>
          <w:rFonts w:ascii="Calibri" w:hAnsi="Calibri" w:cs="Calibri"/>
        </w:rPr>
        <w:t xml:space="preserve"> to God. </w:t>
      </w:r>
      <w:proofErr w:type="gramStart"/>
      <w:r w:rsidR="00FE2189">
        <w:rPr>
          <w:rFonts w:ascii="Calibri" w:hAnsi="Calibri" w:cs="Calibri"/>
        </w:rPr>
        <w:t>Jesus’</w:t>
      </w:r>
      <w:proofErr w:type="gramEnd"/>
      <w:r w:rsidR="00FE2189">
        <w:rPr>
          <w:rFonts w:ascii="Calibri" w:hAnsi="Calibri" w:cs="Calibri"/>
        </w:rPr>
        <w:t xml:space="preserve"> </w:t>
      </w:r>
      <w:r w:rsidR="00FE2189">
        <w:rPr>
          <w:rFonts w:ascii="Calibri" w:hAnsi="Calibri" w:cs="Calibri"/>
        </w:rPr>
        <w:t xml:space="preserve">was </w:t>
      </w:r>
      <w:r w:rsidR="00FE2189">
        <w:rPr>
          <w:rFonts w:ascii="Calibri" w:hAnsi="Calibri" w:cs="Calibri"/>
        </w:rPr>
        <w:t>stark</w:t>
      </w:r>
      <w:r w:rsidR="00FE2189">
        <w:rPr>
          <w:rFonts w:ascii="Calibri" w:hAnsi="Calibri" w:cs="Calibri"/>
        </w:rPr>
        <w:t>ly</w:t>
      </w:r>
      <w:r w:rsidR="00FE2189">
        <w:rPr>
          <w:rFonts w:ascii="Calibri" w:hAnsi="Calibri" w:cs="Calibri"/>
        </w:rPr>
        <w:t xml:space="preserve"> honesty to God, ‘why have you forsaken me?’ </w:t>
      </w:r>
    </w:p>
    <w:p w14:paraId="16BAEBEB" w14:textId="2B9FCE6E" w:rsidR="00AF0709" w:rsidRDefault="00960DCF">
      <w:pPr>
        <w:rPr>
          <w:rFonts w:ascii="Calibri" w:hAnsi="Calibri" w:cs="Calibri"/>
        </w:rPr>
      </w:pPr>
      <w:r>
        <w:rPr>
          <w:rFonts w:ascii="Calibri" w:hAnsi="Calibri" w:cs="Calibri"/>
        </w:rPr>
        <w:t xml:space="preserve">We all too often attempt to </w:t>
      </w:r>
      <w:r w:rsidR="005171C0">
        <w:rPr>
          <w:rFonts w:ascii="Calibri" w:hAnsi="Calibri" w:cs="Calibri"/>
        </w:rPr>
        <w:t xml:space="preserve">soften our </w:t>
      </w:r>
      <w:r w:rsidR="003B1F4B">
        <w:rPr>
          <w:rFonts w:ascii="Calibri" w:hAnsi="Calibri" w:cs="Calibri"/>
        </w:rPr>
        <w:t xml:space="preserve">words as if we are going to offend God or </w:t>
      </w:r>
      <w:r w:rsidR="00AA7A4F">
        <w:rPr>
          <w:rFonts w:ascii="Calibri" w:hAnsi="Calibri" w:cs="Calibri"/>
        </w:rPr>
        <w:t xml:space="preserve">in our </w:t>
      </w:r>
      <w:proofErr w:type="gramStart"/>
      <w:r w:rsidR="00AA7A4F">
        <w:rPr>
          <w:rFonts w:ascii="Calibri" w:hAnsi="Calibri" w:cs="Calibri"/>
        </w:rPr>
        <w:t xml:space="preserve">rudeness, </w:t>
      </w:r>
      <w:r w:rsidR="00FE2189">
        <w:rPr>
          <w:rFonts w:ascii="Calibri" w:hAnsi="Calibri" w:cs="Calibri"/>
        </w:rPr>
        <w:t>or</w:t>
      </w:r>
      <w:proofErr w:type="gramEnd"/>
      <w:r w:rsidR="00FE2189">
        <w:rPr>
          <w:rFonts w:ascii="Calibri" w:hAnsi="Calibri" w:cs="Calibri"/>
        </w:rPr>
        <w:t xml:space="preserve"> pretend it’s not happening</w:t>
      </w:r>
      <w:r w:rsidR="00AA7A4F">
        <w:rPr>
          <w:rFonts w:ascii="Calibri" w:hAnsi="Calibri" w:cs="Calibri"/>
        </w:rPr>
        <w:t xml:space="preserve">. </w:t>
      </w:r>
      <w:r w:rsidR="008F16A0">
        <w:rPr>
          <w:rFonts w:ascii="Calibri" w:hAnsi="Calibri" w:cs="Calibri"/>
        </w:rPr>
        <w:t xml:space="preserve">But </w:t>
      </w:r>
      <w:r w:rsidR="00E81ECE">
        <w:rPr>
          <w:rFonts w:ascii="Calibri" w:hAnsi="Calibri" w:cs="Calibri"/>
        </w:rPr>
        <w:t xml:space="preserve">often, we either want to control the outcome or </w:t>
      </w:r>
      <w:r w:rsidR="008A49B0">
        <w:rPr>
          <w:rFonts w:ascii="Calibri" w:hAnsi="Calibri" w:cs="Calibri"/>
        </w:rPr>
        <w:t xml:space="preserve">not admit to ourselves just how out of control our situation is. </w:t>
      </w:r>
      <w:r w:rsidR="003E37A4">
        <w:rPr>
          <w:rFonts w:ascii="Calibri" w:hAnsi="Calibri" w:cs="Calibri"/>
        </w:rPr>
        <w:t xml:space="preserve">That’s vulnerability. </w:t>
      </w:r>
    </w:p>
    <w:p w14:paraId="33765CF9" w14:textId="37A58D08" w:rsidR="007146B1" w:rsidRDefault="00881C5D">
      <w:pPr>
        <w:rPr>
          <w:rFonts w:ascii="Calibri" w:hAnsi="Calibri" w:cs="Calibri"/>
        </w:rPr>
      </w:pPr>
      <w:r>
        <w:rPr>
          <w:rFonts w:ascii="Calibri" w:hAnsi="Calibri" w:cs="Calibri"/>
        </w:rPr>
        <w:t xml:space="preserve">In a moment of hilarious self-awareness, a member of my wider family shared with us how she’d </w:t>
      </w:r>
      <w:r w:rsidR="00A300BD">
        <w:rPr>
          <w:rFonts w:ascii="Calibri" w:hAnsi="Calibri" w:cs="Calibri"/>
        </w:rPr>
        <w:t xml:space="preserve">recently </w:t>
      </w:r>
      <w:r>
        <w:rPr>
          <w:rFonts w:ascii="Calibri" w:hAnsi="Calibri" w:cs="Calibri"/>
        </w:rPr>
        <w:t>come across her teenage diaries</w:t>
      </w:r>
      <w:r w:rsidR="00747110">
        <w:rPr>
          <w:rFonts w:ascii="Calibri" w:hAnsi="Calibri" w:cs="Calibri"/>
        </w:rPr>
        <w:t xml:space="preserve">. On reading them, she realised how she </w:t>
      </w:r>
      <w:r w:rsidR="006E0D46">
        <w:rPr>
          <w:rFonts w:ascii="Calibri" w:hAnsi="Calibri" w:cs="Calibri"/>
        </w:rPr>
        <w:t xml:space="preserve">perceived herself to be the main character in </w:t>
      </w:r>
      <w:r w:rsidR="00687DCB">
        <w:rPr>
          <w:rFonts w:ascii="Calibri" w:hAnsi="Calibri" w:cs="Calibri"/>
        </w:rPr>
        <w:t xml:space="preserve">the </w:t>
      </w:r>
      <w:r w:rsidR="006E0D46">
        <w:rPr>
          <w:rFonts w:ascii="Calibri" w:hAnsi="Calibri" w:cs="Calibri"/>
        </w:rPr>
        <w:t>film</w:t>
      </w:r>
      <w:r w:rsidR="00687DCB">
        <w:rPr>
          <w:rFonts w:ascii="Calibri" w:hAnsi="Calibri" w:cs="Calibri"/>
        </w:rPr>
        <w:t xml:space="preserve"> all about her,</w:t>
      </w:r>
      <w:r w:rsidR="006E0D46">
        <w:rPr>
          <w:rFonts w:ascii="Calibri" w:hAnsi="Calibri" w:cs="Calibri"/>
        </w:rPr>
        <w:t xml:space="preserve"> and everyone else, family</w:t>
      </w:r>
      <w:r w:rsidR="00687DCB">
        <w:rPr>
          <w:rFonts w:ascii="Calibri" w:hAnsi="Calibri" w:cs="Calibri"/>
        </w:rPr>
        <w:t xml:space="preserve"> and</w:t>
      </w:r>
      <w:r w:rsidR="006E0D46">
        <w:rPr>
          <w:rFonts w:ascii="Calibri" w:hAnsi="Calibri" w:cs="Calibri"/>
        </w:rPr>
        <w:t xml:space="preserve"> friends, were </w:t>
      </w:r>
      <w:r w:rsidR="00C03FE7">
        <w:rPr>
          <w:rFonts w:ascii="Calibri" w:hAnsi="Calibri" w:cs="Calibri"/>
        </w:rPr>
        <w:t xml:space="preserve">the </w:t>
      </w:r>
      <w:r w:rsidR="00A300BD">
        <w:rPr>
          <w:rFonts w:ascii="Calibri" w:hAnsi="Calibri" w:cs="Calibri"/>
        </w:rPr>
        <w:t xml:space="preserve">supporting actors. </w:t>
      </w:r>
    </w:p>
    <w:p w14:paraId="4E2B425E" w14:textId="183A9825" w:rsidR="00E92C08" w:rsidRDefault="00E92C08">
      <w:pPr>
        <w:rPr>
          <w:rFonts w:ascii="Calibri" w:hAnsi="Calibri" w:cs="Calibri"/>
        </w:rPr>
      </w:pPr>
      <w:r>
        <w:rPr>
          <w:rFonts w:ascii="Calibri" w:hAnsi="Calibri" w:cs="Calibri"/>
        </w:rPr>
        <w:t xml:space="preserve">This too, is something we wrestle with. How often are our prayers </w:t>
      </w:r>
      <w:r w:rsidR="004539F5">
        <w:rPr>
          <w:rFonts w:ascii="Calibri" w:hAnsi="Calibri" w:cs="Calibri"/>
        </w:rPr>
        <w:t>treating God as our Genie, to grant us our wishes.</w:t>
      </w:r>
      <w:r w:rsidR="00687DCB">
        <w:rPr>
          <w:rFonts w:ascii="Calibri" w:hAnsi="Calibri" w:cs="Calibri"/>
        </w:rPr>
        <w:t xml:space="preserve"> We </w:t>
      </w:r>
      <w:r w:rsidR="005C2EE7">
        <w:rPr>
          <w:rFonts w:ascii="Calibri" w:hAnsi="Calibri" w:cs="Calibri"/>
        </w:rPr>
        <w:t xml:space="preserve">might be </w:t>
      </w:r>
      <w:r w:rsidR="00715ED6">
        <w:rPr>
          <w:rFonts w:ascii="Calibri" w:hAnsi="Calibri" w:cs="Calibri"/>
        </w:rPr>
        <w:t>so focussed on our situation; we forget the wider situation.</w:t>
      </w:r>
      <w:r w:rsidR="004539F5">
        <w:rPr>
          <w:rFonts w:ascii="Calibri" w:hAnsi="Calibri" w:cs="Calibri"/>
        </w:rPr>
        <w:t xml:space="preserve"> </w:t>
      </w:r>
      <w:r w:rsidR="00BB2B96">
        <w:rPr>
          <w:rFonts w:ascii="Calibri" w:hAnsi="Calibri" w:cs="Calibri"/>
        </w:rPr>
        <w:t xml:space="preserve">Though, some of those prayers aren’t purely selfish, </w:t>
      </w:r>
      <w:r w:rsidR="00285D52">
        <w:rPr>
          <w:rFonts w:ascii="Calibri" w:hAnsi="Calibri" w:cs="Calibri"/>
        </w:rPr>
        <w:t xml:space="preserve">I say that with all compassion, I have prayers like that too. </w:t>
      </w:r>
    </w:p>
    <w:p w14:paraId="3A9C07B6" w14:textId="67462AB6" w:rsidR="00285D52" w:rsidRDefault="00285D52">
      <w:pPr>
        <w:rPr>
          <w:rFonts w:ascii="Calibri" w:hAnsi="Calibri" w:cs="Calibri"/>
        </w:rPr>
      </w:pPr>
      <w:r>
        <w:rPr>
          <w:rFonts w:ascii="Calibri" w:hAnsi="Calibri" w:cs="Calibri"/>
        </w:rPr>
        <w:t>It</w:t>
      </w:r>
      <w:r w:rsidR="00E1286F">
        <w:rPr>
          <w:rFonts w:ascii="Calibri" w:hAnsi="Calibri" w:cs="Calibri"/>
        </w:rPr>
        <w:t xml:space="preserve"> is a discipline living with some silence. It really is. </w:t>
      </w:r>
    </w:p>
    <w:p w14:paraId="435C7FF4" w14:textId="6FBCA642" w:rsidR="00817217" w:rsidRDefault="00817217">
      <w:pPr>
        <w:rPr>
          <w:rFonts w:ascii="Calibri" w:hAnsi="Calibri" w:cs="Calibri"/>
        </w:rPr>
      </w:pPr>
      <w:r>
        <w:rPr>
          <w:rFonts w:ascii="Calibri" w:hAnsi="Calibri" w:cs="Calibri"/>
        </w:rPr>
        <w:t xml:space="preserve">And in this passage, </w:t>
      </w:r>
      <w:r w:rsidR="00711765">
        <w:rPr>
          <w:rFonts w:ascii="Calibri" w:hAnsi="Calibri" w:cs="Calibri"/>
        </w:rPr>
        <w:t>this is what happens. The friend being woken up at midnight is initially unresponsive</w:t>
      </w:r>
      <w:r w:rsidR="00B95DF5">
        <w:rPr>
          <w:rFonts w:ascii="Calibri" w:hAnsi="Calibri" w:cs="Calibri"/>
        </w:rPr>
        <w:t xml:space="preserve">, and Jesus’ analogy is that sometimes only because of human </w:t>
      </w:r>
      <w:r w:rsidR="00532C5A">
        <w:rPr>
          <w:rFonts w:ascii="Calibri" w:hAnsi="Calibri" w:cs="Calibri"/>
        </w:rPr>
        <w:t>persistence will God eventually wake up, come down, and answer the door on which we have been knocking</w:t>
      </w:r>
      <w:r w:rsidR="00740F61">
        <w:rPr>
          <w:rFonts w:ascii="Calibri" w:hAnsi="Calibri" w:cs="Calibri"/>
        </w:rPr>
        <w:t>.</w:t>
      </w:r>
      <w:r w:rsidR="00740F61">
        <w:rPr>
          <w:rStyle w:val="FootnoteReference"/>
          <w:rFonts w:ascii="Calibri" w:hAnsi="Calibri" w:cs="Calibri"/>
        </w:rPr>
        <w:footnoteReference w:id="9"/>
      </w:r>
    </w:p>
    <w:p w14:paraId="1EA7CAD7" w14:textId="14952D02" w:rsidR="005E1255" w:rsidRDefault="005E1255">
      <w:pPr>
        <w:rPr>
          <w:rFonts w:ascii="Calibri" w:hAnsi="Calibri" w:cs="Calibri"/>
        </w:rPr>
      </w:pPr>
      <w:r>
        <w:rPr>
          <w:rFonts w:ascii="Calibri" w:hAnsi="Calibri" w:cs="Calibri"/>
        </w:rPr>
        <w:t xml:space="preserve">Some of the unanswered prayer is </w:t>
      </w:r>
      <w:proofErr w:type="gramStart"/>
      <w:r>
        <w:rPr>
          <w:rFonts w:ascii="Calibri" w:hAnsi="Calibri" w:cs="Calibri"/>
        </w:rPr>
        <w:t>pretty awful</w:t>
      </w:r>
      <w:proofErr w:type="gramEnd"/>
      <w:r>
        <w:rPr>
          <w:rFonts w:ascii="Calibri" w:hAnsi="Calibri" w:cs="Calibri"/>
        </w:rPr>
        <w:t xml:space="preserve">, </w:t>
      </w:r>
      <w:r w:rsidR="006B2E4A">
        <w:rPr>
          <w:rFonts w:ascii="Calibri" w:hAnsi="Calibri" w:cs="Calibri"/>
        </w:rPr>
        <w:t xml:space="preserve">our lack of control or outcome, it isn’t easy at all. </w:t>
      </w:r>
      <w:r w:rsidR="00091178">
        <w:rPr>
          <w:rFonts w:ascii="Calibri" w:hAnsi="Calibri" w:cs="Calibri"/>
        </w:rPr>
        <w:t>Like you, no doubt, I hear situations that are heartbreaking</w:t>
      </w:r>
      <w:r w:rsidR="006D38A6">
        <w:rPr>
          <w:rFonts w:ascii="Calibri" w:hAnsi="Calibri" w:cs="Calibri"/>
        </w:rPr>
        <w:t xml:space="preserve">, and I don’t have an answer to why or the unfairness of it all. </w:t>
      </w:r>
    </w:p>
    <w:p w14:paraId="2B9E86D4" w14:textId="4981C910" w:rsidR="00193F65" w:rsidRDefault="00193F65">
      <w:pPr>
        <w:rPr>
          <w:rFonts w:ascii="Calibri" w:hAnsi="Calibri" w:cs="Calibri"/>
        </w:rPr>
      </w:pPr>
      <w:r>
        <w:rPr>
          <w:rFonts w:ascii="Calibri" w:hAnsi="Calibri" w:cs="Calibri"/>
        </w:rPr>
        <w:t xml:space="preserve">But regardless, </w:t>
      </w:r>
      <w:r w:rsidR="0074281C">
        <w:rPr>
          <w:rFonts w:ascii="Calibri" w:hAnsi="Calibri" w:cs="Calibri"/>
        </w:rPr>
        <w:t>like the man in Jesus’ story, the man who goes to his neighbour in the night to ask for bread, w</w:t>
      </w:r>
      <w:r w:rsidR="00154766">
        <w:rPr>
          <w:rFonts w:ascii="Calibri" w:hAnsi="Calibri" w:cs="Calibri"/>
        </w:rPr>
        <w:t>ell,</w:t>
      </w:r>
      <w:r w:rsidR="00271007">
        <w:rPr>
          <w:rFonts w:ascii="Calibri" w:hAnsi="Calibri" w:cs="Calibri"/>
        </w:rPr>
        <w:t xml:space="preserve"> </w:t>
      </w:r>
      <w:r w:rsidR="00436D9A">
        <w:rPr>
          <w:rFonts w:ascii="Calibri" w:hAnsi="Calibri" w:cs="Calibri"/>
        </w:rPr>
        <w:t>somehow,</w:t>
      </w:r>
      <w:r w:rsidR="00271007">
        <w:rPr>
          <w:rFonts w:ascii="Calibri" w:hAnsi="Calibri" w:cs="Calibri"/>
        </w:rPr>
        <w:t xml:space="preserve"> he </w:t>
      </w:r>
      <w:r w:rsidR="00436D9A">
        <w:rPr>
          <w:rFonts w:ascii="Calibri" w:hAnsi="Calibri" w:cs="Calibri"/>
        </w:rPr>
        <w:t xml:space="preserve">didn’t have </w:t>
      </w:r>
      <w:r w:rsidR="0074281C">
        <w:rPr>
          <w:rFonts w:ascii="Calibri" w:hAnsi="Calibri" w:cs="Calibri"/>
        </w:rPr>
        <w:t>his own supplies</w:t>
      </w:r>
      <w:r w:rsidR="00436D9A">
        <w:rPr>
          <w:rFonts w:ascii="Calibri" w:hAnsi="Calibri" w:cs="Calibri"/>
        </w:rPr>
        <w:t>.</w:t>
      </w:r>
      <w:r w:rsidR="0074281C">
        <w:rPr>
          <w:rFonts w:ascii="Calibri" w:hAnsi="Calibri" w:cs="Calibri"/>
        </w:rPr>
        <w:t xml:space="preserve"> </w:t>
      </w:r>
      <w:r w:rsidR="00154766">
        <w:rPr>
          <w:rFonts w:ascii="Calibri" w:hAnsi="Calibri" w:cs="Calibri"/>
        </w:rPr>
        <w:t>In our mixed motives, we are invited to be utterly honest</w:t>
      </w:r>
      <w:r w:rsidR="00D953D7">
        <w:rPr>
          <w:rFonts w:ascii="Calibri" w:hAnsi="Calibri" w:cs="Calibri"/>
        </w:rPr>
        <w:t xml:space="preserve">, I’ve not got any food, and </w:t>
      </w:r>
      <w:r w:rsidR="00436D9A">
        <w:rPr>
          <w:rFonts w:ascii="Calibri" w:hAnsi="Calibri" w:cs="Calibri"/>
        </w:rPr>
        <w:t xml:space="preserve">to be </w:t>
      </w:r>
      <w:r w:rsidR="00D953D7">
        <w:rPr>
          <w:rFonts w:ascii="Calibri" w:hAnsi="Calibri" w:cs="Calibri"/>
        </w:rPr>
        <w:t>persistent</w:t>
      </w:r>
      <w:r w:rsidR="00C15EE6">
        <w:rPr>
          <w:rFonts w:ascii="Calibri" w:hAnsi="Calibri" w:cs="Calibri"/>
        </w:rPr>
        <w:t xml:space="preserve">. </w:t>
      </w:r>
    </w:p>
    <w:p w14:paraId="29C7BF87" w14:textId="5358ACAA" w:rsidR="00E1286F" w:rsidRDefault="00D57E82">
      <w:pPr>
        <w:rPr>
          <w:rFonts w:ascii="Calibri" w:hAnsi="Calibri" w:cs="Calibri"/>
        </w:rPr>
      </w:pPr>
      <w:r>
        <w:rPr>
          <w:rFonts w:ascii="Calibri" w:hAnsi="Calibri" w:cs="Calibri"/>
        </w:rPr>
        <w:t>The woman with the apron over her head. She was persistent</w:t>
      </w:r>
      <w:r w:rsidR="00BD202E">
        <w:rPr>
          <w:rFonts w:ascii="Calibri" w:hAnsi="Calibri" w:cs="Calibri"/>
        </w:rPr>
        <w:t xml:space="preserve"> and this is how.</w:t>
      </w:r>
    </w:p>
    <w:p w14:paraId="745A6198" w14:textId="3FDB94AB" w:rsidR="00D57E82" w:rsidRDefault="002D77E1">
      <w:pPr>
        <w:rPr>
          <w:rFonts w:ascii="Calibri" w:hAnsi="Calibri" w:cs="Calibri"/>
        </w:rPr>
      </w:pPr>
      <w:r>
        <w:rPr>
          <w:rFonts w:ascii="Calibri" w:hAnsi="Calibri" w:cs="Calibri"/>
        </w:rPr>
        <w:t>She endured a difficult marriage to a penniless preacher who was imprisoned twice</w:t>
      </w:r>
      <w:r w:rsidR="005C1A37">
        <w:rPr>
          <w:rFonts w:ascii="Calibri" w:hAnsi="Calibri" w:cs="Calibri"/>
        </w:rPr>
        <w:t>. Their home was burnt down twice. And tragically, nine of their nineteen children died in infancy</w:t>
      </w:r>
      <w:r w:rsidR="003F07F7">
        <w:rPr>
          <w:rFonts w:ascii="Calibri" w:hAnsi="Calibri" w:cs="Calibri"/>
        </w:rPr>
        <w:t>.</w:t>
      </w:r>
      <w:r w:rsidR="002D6EBE">
        <w:rPr>
          <w:rFonts w:ascii="Calibri" w:hAnsi="Calibri" w:cs="Calibri"/>
        </w:rPr>
        <w:t xml:space="preserve"> </w:t>
      </w:r>
    </w:p>
    <w:p w14:paraId="0CC6306C" w14:textId="041EA177" w:rsidR="00195DB4" w:rsidRDefault="00195DB4">
      <w:pPr>
        <w:rPr>
          <w:rFonts w:ascii="Calibri" w:hAnsi="Calibri" w:cs="Calibri"/>
        </w:rPr>
      </w:pPr>
      <w:r>
        <w:rPr>
          <w:rFonts w:ascii="Calibri" w:hAnsi="Calibri" w:cs="Calibri"/>
        </w:rPr>
        <w:t xml:space="preserve">This woman took education seriously, </w:t>
      </w:r>
      <w:r w:rsidR="00FF5B19">
        <w:rPr>
          <w:rFonts w:ascii="Calibri" w:hAnsi="Calibri" w:cs="Calibri"/>
        </w:rPr>
        <w:t>home-schooling</w:t>
      </w:r>
      <w:r>
        <w:rPr>
          <w:rFonts w:ascii="Calibri" w:hAnsi="Calibri" w:cs="Calibri"/>
        </w:rPr>
        <w:t xml:space="preserve"> all her children including her daughters</w:t>
      </w:r>
      <w:r w:rsidR="00127760">
        <w:rPr>
          <w:rFonts w:ascii="Calibri" w:hAnsi="Calibri" w:cs="Calibri"/>
        </w:rPr>
        <w:t>. When her Rector husband was imprisoned for financial mismanagement</w:t>
      </w:r>
      <w:r w:rsidR="00906730">
        <w:rPr>
          <w:rFonts w:ascii="Calibri" w:hAnsi="Calibri" w:cs="Calibri"/>
        </w:rPr>
        <w:t xml:space="preserve"> and </w:t>
      </w:r>
      <w:r w:rsidR="005F7ECB">
        <w:rPr>
          <w:rFonts w:ascii="Calibri" w:hAnsi="Calibri" w:cs="Calibri"/>
        </w:rPr>
        <w:t xml:space="preserve">when </w:t>
      </w:r>
      <w:r w:rsidR="00906730">
        <w:rPr>
          <w:rFonts w:ascii="Calibri" w:hAnsi="Calibri" w:cs="Calibri"/>
        </w:rPr>
        <w:t xml:space="preserve">his replacement failed in his priestly duties, she </w:t>
      </w:r>
      <w:r w:rsidR="00305694">
        <w:rPr>
          <w:rFonts w:ascii="Calibri" w:hAnsi="Calibri" w:cs="Calibri"/>
        </w:rPr>
        <w:t xml:space="preserve">took matters into her own hands. She launched a Sunday School </w:t>
      </w:r>
      <w:r w:rsidR="006F01AE">
        <w:rPr>
          <w:rFonts w:ascii="Calibri" w:hAnsi="Calibri" w:cs="Calibri"/>
        </w:rPr>
        <w:t xml:space="preserve">in her kitchen that attracted so many that they had to find a bigger space to gather. </w:t>
      </w:r>
      <w:r w:rsidR="006F153A">
        <w:rPr>
          <w:rFonts w:ascii="Calibri" w:hAnsi="Calibri" w:cs="Calibri"/>
        </w:rPr>
        <w:t xml:space="preserve">Before long, 200 people were gathering to worship, pray and listen to her </w:t>
      </w:r>
      <w:r w:rsidR="00D816F6">
        <w:rPr>
          <w:rFonts w:ascii="Calibri" w:hAnsi="Calibri" w:cs="Calibri"/>
        </w:rPr>
        <w:t xml:space="preserve">reading sermons. </w:t>
      </w:r>
    </w:p>
    <w:p w14:paraId="44CC70E0" w14:textId="41A29DB1" w:rsidR="00CD2060" w:rsidRDefault="007268C7" w:rsidP="00CD2060">
      <w:pPr>
        <w:rPr>
          <w:rFonts w:ascii="Calibri" w:hAnsi="Calibri" w:cs="Calibri"/>
        </w:rPr>
      </w:pPr>
      <w:r>
        <w:rPr>
          <w:rFonts w:ascii="Calibri" w:hAnsi="Calibri" w:cs="Calibri"/>
        </w:rPr>
        <w:t xml:space="preserve">This woman died on the </w:t>
      </w:r>
      <w:proofErr w:type="gramStart"/>
      <w:r w:rsidR="00AF4418">
        <w:rPr>
          <w:rFonts w:ascii="Calibri" w:hAnsi="Calibri" w:cs="Calibri"/>
        </w:rPr>
        <w:t>23</w:t>
      </w:r>
      <w:r w:rsidR="00AF4418" w:rsidRPr="00AF4418">
        <w:rPr>
          <w:rFonts w:ascii="Calibri" w:hAnsi="Calibri" w:cs="Calibri"/>
          <w:vertAlign w:val="superscript"/>
        </w:rPr>
        <w:t>rd</w:t>
      </w:r>
      <w:proofErr w:type="gramEnd"/>
      <w:r w:rsidR="00AF4418">
        <w:rPr>
          <w:rFonts w:ascii="Calibri" w:hAnsi="Calibri" w:cs="Calibri"/>
        </w:rPr>
        <w:t xml:space="preserve"> July 1742, Susannah Wesley, mother of John and Charles Wesley, </w:t>
      </w:r>
      <w:r w:rsidR="00926732">
        <w:rPr>
          <w:rFonts w:ascii="Calibri" w:hAnsi="Calibri" w:cs="Calibri"/>
        </w:rPr>
        <w:t>the found</w:t>
      </w:r>
      <w:r w:rsidR="007A26AC">
        <w:rPr>
          <w:rFonts w:ascii="Calibri" w:hAnsi="Calibri" w:cs="Calibri"/>
        </w:rPr>
        <w:t xml:space="preserve">ers of Methodism. </w:t>
      </w:r>
    </w:p>
    <w:p w14:paraId="7A67459C" w14:textId="504ACBFE" w:rsidR="003670B7" w:rsidRDefault="00CD2060" w:rsidP="00CD2060">
      <w:pPr>
        <w:rPr>
          <w:rFonts w:ascii="Calibri" w:hAnsi="Calibri" w:cs="Calibri"/>
        </w:rPr>
      </w:pPr>
      <w:r>
        <w:rPr>
          <w:rFonts w:ascii="Calibri" w:hAnsi="Calibri" w:cs="Calibri"/>
        </w:rPr>
        <w:t xml:space="preserve">This woman lived with loss and tragedy, more than I can imagine yet she persisted with </w:t>
      </w:r>
      <w:r w:rsidR="00BD202E">
        <w:rPr>
          <w:rFonts w:ascii="Calibri" w:hAnsi="Calibri" w:cs="Calibri"/>
        </w:rPr>
        <w:t>prayer</w:t>
      </w:r>
      <w:r w:rsidR="004A6346">
        <w:rPr>
          <w:rFonts w:ascii="Calibri" w:hAnsi="Calibri" w:cs="Calibri"/>
        </w:rPr>
        <w:t xml:space="preserve"> under her</w:t>
      </w:r>
      <w:r>
        <w:rPr>
          <w:rFonts w:ascii="Calibri" w:hAnsi="Calibri" w:cs="Calibri"/>
        </w:rPr>
        <w:t xml:space="preserve"> apron. No doubt, she poured out her heart to God mourning her babies, interceding for her infuriating husband and praying for each of her children by name.</w:t>
      </w:r>
      <w:r>
        <w:rPr>
          <w:rFonts w:ascii="Calibri" w:hAnsi="Calibri" w:cs="Calibri"/>
        </w:rPr>
        <w:t xml:space="preserve"> </w:t>
      </w:r>
      <w:r w:rsidR="001C480E">
        <w:rPr>
          <w:rStyle w:val="FootnoteReference"/>
          <w:rFonts w:ascii="Calibri" w:hAnsi="Calibri" w:cs="Calibri"/>
        </w:rPr>
        <w:footnoteReference w:id="10"/>
      </w:r>
    </w:p>
    <w:p w14:paraId="01C78B4C" w14:textId="119ABF9C" w:rsidR="001829EB" w:rsidRDefault="003670B7" w:rsidP="00CD2060">
      <w:pPr>
        <w:rPr>
          <w:rFonts w:ascii="Calibri" w:hAnsi="Calibri" w:cs="Calibri"/>
        </w:rPr>
      </w:pPr>
      <w:r>
        <w:rPr>
          <w:rFonts w:ascii="Calibri" w:hAnsi="Calibri" w:cs="Calibri"/>
        </w:rPr>
        <w:t>T</w:t>
      </w:r>
      <w:r w:rsidR="007D0095">
        <w:rPr>
          <w:rFonts w:ascii="Calibri" w:hAnsi="Calibri" w:cs="Calibri"/>
        </w:rPr>
        <w:t>ak</w:t>
      </w:r>
      <w:r w:rsidR="00CA2DB5">
        <w:rPr>
          <w:rFonts w:ascii="Calibri" w:hAnsi="Calibri" w:cs="Calibri"/>
        </w:rPr>
        <w:t>e</w:t>
      </w:r>
      <w:r w:rsidR="007D0095">
        <w:rPr>
          <w:rFonts w:ascii="Calibri" w:hAnsi="Calibri" w:cs="Calibri"/>
        </w:rPr>
        <w:t xml:space="preserve"> </w:t>
      </w:r>
      <w:r>
        <w:rPr>
          <w:rFonts w:ascii="Calibri" w:hAnsi="Calibri" w:cs="Calibri"/>
        </w:rPr>
        <w:t xml:space="preserve">inspiration from </w:t>
      </w:r>
      <w:r w:rsidR="004D137B">
        <w:rPr>
          <w:rFonts w:ascii="Calibri" w:hAnsi="Calibri" w:cs="Calibri"/>
        </w:rPr>
        <w:t>Susannah and</w:t>
      </w:r>
      <w:r w:rsidR="00CA2DB5">
        <w:rPr>
          <w:rFonts w:ascii="Calibri" w:hAnsi="Calibri" w:cs="Calibri"/>
        </w:rPr>
        <w:t xml:space="preserve"> pour out your heart</w:t>
      </w:r>
      <w:r w:rsidR="004D137B">
        <w:rPr>
          <w:rFonts w:ascii="Calibri" w:hAnsi="Calibri" w:cs="Calibri"/>
        </w:rPr>
        <w:t>s to God even though we c</w:t>
      </w:r>
      <w:r>
        <w:rPr>
          <w:rFonts w:ascii="Calibri" w:hAnsi="Calibri" w:cs="Calibri"/>
        </w:rPr>
        <w:t>annot know the outcome</w:t>
      </w:r>
      <w:r w:rsidR="004D137B">
        <w:rPr>
          <w:rFonts w:ascii="Calibri" w:hAnsi="Calibri" w:cs="Calibri"/>
        </w:rPr>
        <w:t xml:space="preserve">. Susannah Wesley </w:t>
      </w:r>
      <w:r w:rsidR="00911933">
        <w:rPr>
          <w:rFonts w:ascii="Calibri" w:hAnsi="Calibri" w:cs="Calibri"/>
        </w:rPr>
        <w:t xml:space="preserve">would not have known two of her sons would </w:t>
      </w:r>
      <w:r w:rsidR="003F7B14">
        <w:rPr>
          <w:rFonts w:ascii="Calibri" w:hAnsi="Calibri" w:cs="Calibri"/>
        </w:rPr>
        <w:t>found the Methodist Church</w:t>
      </w:r>
      <w:r w:rsidR="004A6346">
        <w:rPr>
          <w:rFonts w:ascii="Calibri" w:hAnsi="Calibri" w:cs="Calibri"/>
        </w:rPr>
        <w:t>,</w:t>
      </w:r>
      <w:r w:rsidR="004A6346" w:rsidRPr="004A6346">
        <w:rPr>
          <w:rFonts w:ascii="Calibri" w:hAnsi="Calibri" w:cs="Calibri"/>
        </w:rPr>
        <w:t xml:space="preserve"> </w:t>
      </w:r>
      <w:r w:rsidR="001829EB">
        <w:rPr>
          <w:rFonts w:ascii="Calibri" w:hAnsi="Calibri" w:cs="Calibri"/>
        </w:rPr>
        <w:t>that s</w:t>
      </w:r>
      <w:r w:rsidR="004A6346" w:rsidRPr="004A6346">
        <w:rPr>
          <w:rFonts w:ascii="Calibri" w:hAnsi="Calibri" w:cs="Calibri"/>
        </w:rPr>
        <w:t xml:space="preserve">he </w:t>
      </w:r>
      <w:r w:rsidR="001829EB">
        <w:rPr>
          <w:rFonts w:ascii="Calibri" w:hAnsi="Calibri" w:cs="Calibri"/>
        </w:rPr>
        <w:t>would be known as the</w:t>
      </w:r>
      <w:r w:rsidR="004A6346" w:rsidRPr="004A6346">
        <w:rPr>
          <w:rFonts w:ascii="Calibri" w:hAnsi="Calibri" w:cs="Calibri"/>
        </w:rPr>
        <w:t xml:space="preserve"> mother of some eighty million Methodists in more than 130 nations today. </w:t>
      </w:r>
      <w:r w:rsidR="004A6346">
        <w:rPr>
          <w:rFonts w:ascii="Calibri" w:hAnsi="Calibri" w:cs="Calibri"/>
        </w:rPr>
        <w:t xml:space="preserve"> </w:t>
      </w:r>
      <w:r w:rsidR="003F7B14">
        <w:rPr>
          <w:rFonts w:ascii="Calibri" w:hAnsi="Calibri" w:cs="Calibri"/>
        </w:rPr>
        <w:t xml:space="preserve"> </w:t>
      </w:r>
    </w:p>
    <w:p w14:paraId="07673870" w14:textId="02866D15" w:rsidR="00536D1B" w:rsidRDefault="00002BF8" w:rsidP="00CD2060">
      <w:pPr>
        <w:rPr>
          <w:rFonts w:ascii="Calibri" w:hAnsi="Calibri" w:cs="Calibri"/>
        </w:rPr>
      </w:pPr>
      <w:r>
        <w:rPr>
          <w:rFonts w:ascii="Calibri" w:hAnsi="Calibri" w:cs="Calibri"/>
        </w:rPr>
        <w:t xml:space="preserve">Ultimately, we are invited </w:t>
      </w:r>
      <w:r w:rsidR="00F63042">
        <w:rPr>
          <w:rFonts w:ascii="Calibri" w:hAnsi="Calibri" w:cs="Calibri"/>
        </w:rPr>
        <w:t xml:space="preserve">by Jesus, to talk to the Father, </w:t>
      </w:r>
      <w:r w:rsidR="005C15E8">
        <w:rPr>
          <w:rFonts w:ascii="Calibri" w:hAnsi="Calibri" w:cs="Calibri"/>
        </w:rPr>
        <w:t xml:space="preserve">honestly, </w:t>
      </w:r>
      <w:r w:rsidR="00F63042">
        <w:rPr>
          <w:rFonts w:ascii="Calibri" w:hAnsi="Calibri" w:cs="Calibri"/>
        </w:rPr>
        <w:t>simply</w:t>
      </w:r>
      <w:r w:rsidR="005C15E8">
        <w:rPr>
          <w:rFonts w:ascii="Calibri" w:hAnsi="Calibri" w:cs="Calibri"/>
        </w:rPr>
        <w:t xml:space="preserve"> and persistently. </w:t>
      </w:r>
      <w:r w:rsidR="00CA4573">
        <w:rPr>
          <w:rFonts w:ascii="Calibri" w:hAnsi="Calibri" w:cs="Calibri"/>
        </w:rPr>
        <w:t>For Susannah it was under her apron</w:t>
      </w:r>
      <w:r w:rsidR="00A46B08">
        <w:rPr>
          <w:rFonts w:ascii="Calibri" w:hAnsi="Calibri" w:cs="Calibri"/>
        </w:rPr>
        <w:t xml:space="preserve">. Where, how and when, that is </w:t>
      </w:r>
      <w:r w:rsidR="00B67313">
        <w:rPr>
          <w:rFonts w:ascii="Calibri" w:hAnsi="Calibri" w:cs="Calibri"/>
        </w:rPr>
        <w:t xml:space="preserve">our individual response. </w:t>
      </w:r>
    </w:p>
    <w:p w14:paraId="08BC295E" w14:textId="032601F6" w:rsidR="008124ED" w:rsidRDefault="008124ED" w:rsidP="00CD2060">
      <w:pPr>
        <w:rPr>
          <w:rFonts w:ascii="Calibri" w:hAnsi="Calibri" w:cs="Calibri"/>
        </w:rPr>
      </w:pPr>
      <w:r>
        <w:rPr>
          <w:rFonts w:ascii="Calibri" w:hAnsi="Calibri" w:cs="Calibri"/>
        </w:rPr>
        <w:t xml:space="preserve">Pray, honestly and persistently. </w:t>
      </w:r>
    </w:p>
    <w:p w14:paraId="561B1EB1" w14:textId="554F8AE2" w:rsidR="001C480E" w:rsidRDefault="001C480E" w:rsidP="00CD2060">
      <w:pPr>
        <w:rPr>
          <w:rFonts w:ascii="Calibri" w:hAnsi="Calibri" w:cs="Calibri"/>
        </w:rPr>
      </w:pPr>
    </w:p>
    <w:p w14:paraId="133A5414" w14:textId="77777777" w:rsidR="00944B14" w:rsidRDefault="00944B14" w:rsidP="00CD2060">
      <w:pPr>
        <w:rPr>
          <w:rFonts w:ascii="Calibri" w:hAnsi="Calibri" w:cs="Calibri"/>
        </w:rPr>
      </w:pPr>
    </w:p>
    <w:p w14:paraId="22911948" w14:textId="030C75C1" w:rsidR="007268C7" w:rsidRDefault="007268C7">
      <w:pPr>
        <w:rPr>
          <w:rFonts w:ascii="Calibri" w:hAnsi="Calibri" w:cs="Calibri"/>
        </w:rPr>
      </w:pPr>
    </w:p>
    <w:p w14:paraId="70B1E3C9" w14:textId="77777777" w:rsidR="00B52F00" w:rsidRDefault="00B52F00">
      <w:pPr>
        <w:rPr>
          <w:rFonts w:ascii="Calibri" w:hAnsi="Calibri" w:cs="Calibri"/>
        </w:rPr>
      </w:pPr>
    </w:p>
    <w:p w14:paraId="6BFCFD5C" w14:textId="77777777" w:rsidR="00FE719B" w:rsidRDefault="00FE719B">
      <w:pPr>
        <w:rPr>
          <w:rFonts w:ascii="Calibri" w:hAnsi="Calibri" w:cs="Calibri"/>
        </w:rPr>
      </w:pPr>
    </w:p>
    <w:p w14:paraId="6CB42438" w14:textId="77777777" w:rsidR="00A12F2F" w:rsidRDefault="00A12F2F">
      <w:pPr>
        <w:rPr>
          <w:rFonts w:ascii="Calibri" w:hAnsi="Calibri" w:cs="Calibri"/>
        </w:rPr>
      </w:pPr>
    </w:p>
    <w:p w14:paraId="11027CEF" w14:textId="77777777" w:rsidR="008A0979" w:rsidRDefault="008A0979">
      <w:pPr>
        <w:rPr>
          <w:rFonts w:ascii="Calibri" w:hAnsi="Calibri" w:cs="Calibri"/>
        </w:rPr>
      </w:pPr>
    </w:p>
    <w:p w14:paraId="29519217" w14:textId="77777777" w:rsidR="00DA2B74" w:rsidRDefault="00DA2B74">
      <w:pPr>
        <w:rPr>
          <w:rFonts w:ascii="Calibri" w:hAnsi="Calibri" w:cs="Calibri"/>
        </w:rPr>
      </w:pPr>
    </w:p>
    <w:p w14:paraId="41C783FA" w14:textId="77777777" w:rsidR="00DA2B74" w:rsidRPr="00DA2B74" w:rsidRDefault="00DA2B74">
      <w:pPr>
        <w:rPr>
          <w:rFonts w:ascii="Calibri" w:hAnsi="Calibri" w:cs="Calibri"/>
        </w:rPr>
      </w:pPr>
    </w:p>
    <w:sectPr w:rsidR="00DA2B74" w:rsidRPr="00DA2B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40FB" w14:textId="77777777" w:rsidR="005D2B1A" w:rsidRDefault="005D2B1A" w:rsidP="005D1FC8">
      <w:pPr>
        <w:spacing w:after="0" w:line="240" w:lineRule="auto"/>
      </w:pPr>
      <w:r>
        <w:separator/>
      </w:r>
    </w:p>
  </w:endnote>
  <w:endnote w:type="continuationSeparator" w:id="0">
    <w:p w14:paraId="79C6ED5C" w14:textId="77777777" w:rsidR="005D2B1A" w:rsidRDefault="005D2B1A" w:rsidP="005D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D069C" w14:textId="77777777" w:rsidR="005D2B1A" w:rsidRDefault="005D2B1A" w:rsidP="005D1FC8">
      <w:pPr>
        <w:spacing w:after="0" w:line="240" w:lineRule="auto"/>
      </w:pPr>
      <w:r>
        <w:separator/>
      </w:r>
    </w:p>
  </w:footnote>
  <w:footnote w:type="continuationSeparator" w:id="0">
    <w:p w14:paraId="708263AA" w14:textId="77777777" w:rsidR="005D2B1A" w:rsidRDefault="005D2B1A" w:rsidP="005D1FC8">
      <w:pPr>
        <w:spacing w:after="0" w:line="240" w:lineRule="auto"/>
      </w:pPr>
      <w:r>
        <w:continuationSeparator/>
      </w:r>
    </w:p>
  </w:footnote>
  <w:footnote w:id="1">
    <w:p w14:paraId="058FC2FF" w14:textId="4201C713" w:rsidR="00C62887" w:rsidRDefault="00C62887">
      <w:pPr>
        <w:pStyle w:val="FootnoteText"/>
      </w:pPr>
      <w:r>
        <w:rPr>
          <w:rStyle w:val="FootnoteReference"/>
        </w:rPr>
        <w:footnoteRef/>
      </w:r>
      <w:r>
        <w:t xml:space="preserve"> </w:t>
      </w:r>
      <w:r w:rsidRPr="00C62887">
        <w:t>https://www.eden.co.uk/shop/search.php?products%5Bquery%5D=prayer%20books</w:t>
      </w:r>
    </w:p>
  </w:footnote>
  <w:footnote w:id="2">
    <w:p w14:paraId="0A15B73A" w14:textId="06498D7D" w:rsidR="005D1FC8" w:rsidRDefault="005D1FC8">
      <w:pPr>
        <w:pStyle w:val="FootnoteText"/>
      </w:pPr>
      <w:r>
        <w:rPr>
          <w:rStyle w:val="FootnoteReference"/>
        </w:rPr>
        <w:footnoteRef/>
      </w:r>
      <w:r>
        <w:t xml:space="preserve"> </w:t>
      </w:r>
      <w:r w:rsidRPr="005D1FC8">
        <w:t>https://pirates.fandom.com/wiki/Jar_of_dirt</w:t>
      </w:r>
    </w:p>
  </w:footnote>
  <w:footnote w:id="3">
    <w:p w14:paraId="6137E2AE" w14:textId="5B07BFC8" w:rsidR="00D91B61" w:rsidRDefault="00D91B61">
      <w:pPr>
        <w:pStyle w:val="FootnoteText"/>
      </w:pPr>
      <w:r>
        <w:rPr>
          <w:rStyle w:val="FootnoteReference"/>
        </w:rPr>
        <w:footnoteRef/>
      </w:r>
      <w:r>
        <w:t xml:space="preserve"> </w:t>
      </w:r>
      <w:bookmarkStart w:id="0" w:name="_Hlk204425163"/>
      <w:r>
        <w:t>Feasting on the Word, Year C, Vol</w:t>
      </w:r>
      <w:r w:rsidR="00BF60BB">
        <w:t xml:space="preserve"> </w:t>
      </w:r>
      <w:r>
        <w:t>3, p.</w:t>
      </w:r>
      <w:r w:rsidR="00E42842">
        <w:t>290</w:t>
      </w:r>
      <w:bookmarkEnd w:id="0"/>
    </w:p>
  </w:footnote>
  <w:footnote w:id="4">
    <w:p w14:paraId="1BBEF74A" w14:textId="35527A41" w:rsidR="007C46F6" w:rsidRDefault="007C46F6">
      <w:pPr>
        <w:pStyle w:val="FootnoteText"/>
      </w:pPr>
      <w:r>
        <w:rPr>
          <w:rStyle w:val="FootnoteReference"/>
        </w:rPr>
        <w:footnoteRef/>
      </w:r>
      <w:r>
        <w:t xml:space="preserve"> Mark </w:t>
      </w:r>
      <w:r w:rsidR="00EF00BE">
        <w:t>14.36</w:t>
      </w:r>
    </w:p>
  </w:footnote>
  <w:footnote w:id="5">
    <w:p w14:paraId="4F25A883" w14:textId="0617D0A8" w:rsidR="0024265D" w:rsidRDefault="0024265D">
      <w:pPr>
        <w:pStyle w:val="FootnoteText"/>
      </w:pPr>
      <w:r>
        <w:rPr>
          <w:rStyle w:val="FootnoteReference"/>
        </w:rPr>
        <w:footnoteRef/>
      </w:r>
      <w:r>
        <w:t xml:space="preserve"> </w:t>
      </w:r>
      <w:r w:rsidR="00F45B44">
        <w:t>Reflections for Sundays Year C, p.203</w:t>
      </w:r>
    </w:p>
  </w:footnote>
  <w:footnote w:id="6">
    <w:p w14:paraId="59BAE1BB" w14:textId="77777777" w:rsidR="005B190C" w:rsidRDefault="005B190C" w:rsidP="005B190C">
      <w:pPr>
        <w:pStyle w:val="FootnoteText"/>
      </w:pPr>
      <w:r>
        <w:rPr>
          <w:rStyle w:val="FootnoteReference"/>
        </w:rPr>
        <w:footnoteRef/>
      </w:r>
      <w:r>
        <w:t xml:space="preserve"> Matthew 27.46</w:t>
      </w:r>
    </w:p>
  </w:footnote>
  <w:footnote w:id="7">
    <w:p w14:paraId="251C9525" w14:textId="4C7713ED" w:rsidR="00D80B0A" w:rsidRDefault="00D80B0A">
      <w:pPr>
        <w:pStyle w:val="FootnoteText"/>
      </w:pPr>
      <w:r>
        <w:rPr>
          <w:rStyle w:val="FootnoteReference"/>
        </w:rPr>
        <w:footnoteRef/>
      </w:r>
      <w:r>
        <w:t xml:space="preserve"> </w:t>
      </w:r>
      <w:r w:rsidR="00EE63B3">
        <w:t>Pete Greig, God on Mute, p.</w:t>
      </w:r>
      <w:r w:rsidR="00545218">
        <w:t>89-93</w:t>
      </w:r>
    </w:p>
  </w:footnote>
  <w:footnote w:id="8">
    <w:p w14:paraId="761EF875" w14:textId="04510877" w:rsidR="00BF60BB" w:rsidRDefault="00BF60BB">
      <w:pPr>
        <w:pStyle w:val="FootnoteText"/>
      </w:pPr>
      <w:r>
        <w:rPr>
          <w:rStyle w:val="FootnoteReference"/>
        </w:rPr>
        <w:footnoteRef/>
      </w:r>
      <w:r>
        <w:t xml:space="preserve"> Ibid. p.93.</w:t>
      </w:r>
    </w:p>
    <w:p w14:paraId="2B5E4848" w14:textId="77777777" w:rsidR="00BF60BB" w:rsidRDefault="00BF60BB">
      <w:pPr>
        <w:pStyle w:val="FootnoteText"/>
      </w:pPr>
    </w:p>
  </w:footnote>
  <w:footnote w:id="9">
    <w:p w14:paraId="33432FDB" w14:textId="1CEC5D5E" w:rsidR="00740F61" w:rsidRDefault="00740F61">
      <w:pPr>
        <w:pStyle w:val="FootnoteText"/>
      </w:pPr>
      <w:r>
        <w:rPr>
          <w:rStyle w:val="FootnoteReference"/>
        </w:rPr>
        <w:footnoteRef/>
      </w:r>
      <w:r>
        <w:t xml:space="preserve"> Feasting on the Word, Year C, Vol 3, p.288</w:t>
      </w:r>
    </w:p>
  </w:footnote>
  <w:footnote w:id="10">
    <w:p w14:paraId="178E62DC" w14:textId="357751C2" w:rsidR="001C480E" w:rsidRDefault="001C480E">
      <w:pPr>
        <w:pStyle w:val="FootnoteText"/>
      </w:pPr>
      <w:r>
        <w:rPr>
          <w:rStyle w:val="FootnoteReference"/>
        </w:rPr>
        <w:footnoteRef/>
      </w:r>
      <w:r>
        <w:t xml:space="preserve"> </w:t>
      </w:r>
      <w:r w:rsidR="004B0D32">
        <w:t xml:space="preserve">App </w:t>
      </w:r>
      <w:r>
        <w:t>Lectio 365</w:t>
      </w:r>
      <w:r w:rsidR="004B0D32">
        <w:t>, 23</w:t>
      </w:r>
      <w:r w:rsidR="004B0D32" w:rsidRPr="004B0D32">
        <w:rPr>
          <w:vertAlign w:val="superscript"/>
        </w:rPr>
        <w:t>rd</w:t>
      </w:r>
      <w:r w:rsidR="004B0D32">
        <w:t xml:space="preserve"> July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74"/>
    <w:rsid w:val="00002706"/>
    <w:rsid w:val="00002BF8"/>
    <w:rsid w:val="00030011"/>
    <w:rsid w:val="00041852"/>
    <w:rsid w:val="00045C1F"/>
    <w:rsid w:val="0005181C"/>
    <w:rsid w:val="00065EB2"/>
    <w:rsid w:val="0006705D"/>
    <w:rsid w:val="0008236C"/>
    <w:rsid w:val="00090F96"/>
    <w:rsid w:val="00091178"/>
    <w:rsid w:val="0009634F"/>
    <w:rsid w:val="000A52ED"/>
    <w:rsid w:val="000A7FB7"/>
    <w:rsid w:val="00106B2B"/>
    <w:rsid w:val="00127760"/>
    <w:rsid w:val="00131899"/>
    <w:rsid w:val="001332CA"/>
    <w:rsid w:val="00140D57"/>
    <w:rsid w:val="00150B79"/>
    <w:rsid w:val="00154766"/>
    <w:rsid w:val="00180B3F"/>
    <w:rsid w:val="001829EB"/>
    <w:rsid w:val="00193F65"/>
    <w:rsid w:val="00195DB4"/>
    <w:rsid w:val="001C480E"/>
    <w:rsid w:val="00200314"/>
    <w:rsid w:val="00216ECF"/>
    <w:rsid w:val="00237719"/>
    <w:rsid w:val="0024265D"/>
    <w:rsid w:val="002434B1"/>
    <w:rsid w:val="002672E2"/>
    <w:rsid w:val="00267A4F"/>
    <w:rsid w:val="00271007"/>
    <w:rsid w:val="00273A97"/>
    <w:rsid w:val="00285D52"/>
    <w:rsid w:val="00291AED"/>
    <w:rsid w:val="00291C15"/>
    <w:rsid w:val="002C2F06"/>
    <w:rsid w:val="002D1767"/>
    <w:rsid w:val="002D1775"/>
    <w:rsid w:val="002D2250"/>
    <w:rsid w:val="002D6EBE"/>
    <w:rsid w:val="002D77E1"/>
    <w:rsid w:val="00305694"/>
    <w:rsid w:val="003117BF"/>
    <w:rsid w:val="003152BA"/>
    <w:rsid w:val="0034386A"/>
    <w:rsid w:val="00357BB6"/>
    <w:rsid w:val="003670B7"/>
    <w:rsid w:val="003B1F4B"/>
    <w:rsid w:val="003B7A0D"/>
    <w:rsid w:val="003D1D31"/>
    <w:rsid w:val="003D2230"/>
    <w:rsid w:val="003D5C8C"/>
    <w:rsid w:val="003E37A4"/>
    <w:rsid w:val="003F07F7"/>
    <w:rsid w:val="003F7971"/>
    <w:rsid w:val="003F7B14"/>
    <w:rsid w:val="004038EC"/>
    <w:rsid w:val="00421E3B"/>
    <w:rsid w:val="00436D9A"/>
    <w:rsid w:val="004519F8"/>
    <w:rsid w:val="004539F5"/>
    <w:rsid w:val="00456523"/>
    <w:rsid w:val="004722E4"/>
    <w:rsid w:val="004A6346"/>
    <w:rsid w:val="004B0D32"/>
    <w:rsid w:val="004B65D4"/>
    <w:rsid w:val="004D137B"/>
    <w:rsid w:val="004F6E4F"/>
    <w:rsid w:val="005009B3"/>
    <w:rsid w:val="005171C0"/>
    <w:rsid w:val="00532C5A"/>
    <w:rsid w:val="00536D1B"/>
    <w:rsid w:val="00545218"/>
    <w:rsid w:val="005525B4"/>
    <w:rsid w:val="005A36E7"/>
    <w:rsid w:val="005A7113"/>
    <w:rsid w:val="005B190C"/>
    <w:rsid w:val="005C15E8"/>
    <w:rsid w:val="005C1A37"/>
    <w:rsid w:val="005C2EE7"/>
    <w:rsid w:val="005C5099"/>
    <w:rsid w:val="005D1FC8"/>
    <w:rsid w:val="005D2B1A"/>
    <w:rsid w:val="005E1255"/>
    <w:rsid w:val="005F3041"/>
    <w:rsid w:val="005F3576"/>
    <w:rsid w:val="005F7ECB"/>
    <w:rsid w:val="0060004E"/>
    <w:rsid w:val="006264C0"/>
    <w:rsid w:val="00646C28"/>
    <w:rsid w:val="006527CF"/>
    <w:rsid w:val="00664714"/>
    <w:rsid w:val="00681F28"/>
    <w:rsid w:val="00687DCB"/>
    <w:rsid w:val="006A67AF"/>
    <w:rsid w:val="006B2E4A"/>
    <w:rsid w:val="006D38A6"/>
    <w:rsid w:val="006E0D46"/>
    <w:rsid w:val="006F01AE"/>
    <w:rsid w:val="006F153A"/>
    <w:rsid w:val="0071022E"/>
    <w:rsid w:val="00711765"/>
    <w:rsid w:val="007146B1"/>
    <w:rsid w:val="00715ED6"/>
    <w:rsid w:val="00721449"/>
    <w:rsid w:val="007268C7"/>
    <w:rsid w:val="00740F61"/>
    <w:rsid w:val="0074281C"/>
    <w:rsid w:val="00747110"/>
    <w:rsid w:val="00776FE3"/>
    <w:rsid w:val="007A2167"/>
    <w:rsid w:val="007A26AC"/>
    <w:rsid w:val="007B7545"/>
    <w:rsid w:val="007C46F6"/>
    <w:rsid w:val="007C7781"/>
    <w:rsid w:val="007D0095"/>
    <w:rsid w:val="008124ED"/>
    <w:rsid w:val="0081395B"/>
    <w:rsid w:val="00817217"/>
    <w:rsid w:val="00822F65"/>
    <w:rsid w:val="00843C2A"/>
    <w:rsid w:val="00881C5D"/>
    <w:rsid w:val="008A0979"/>
    <w:rsid w:val="008A49B0"/>
    <w:rsid w:val="008C7395"/>
    <w:rsid w:val="008D3526"/>
    <w:rsid w:val="008F16A0"/>
    <w:rsid w:val="008F1D10"/>
    <w:rsid w:val="008F59BE"/>
    <w:rsid w:val="00903A5E"/>
    <w:rsid w:val="00906730"/>
    <w:rsid w:val="00911933"/>
    <w:rsid w:val="0092181C"/>
    <w:rsid w:val="00926732"/>
    <w:rsid w:val="0094325A"/>
    <w:rsid w:val="00944B14"/>
    <w:rsid w:val="00960DCF"/>
    <w:rsid w:val="00964772"/>
    <w:rsid w:val="009930B7"/>
    <w:rsid w:val="009A3C0D"/>
    <w:rsid w:val="009F232D"/>
    <w:rsid w:val="00A12F2F"/>
    <w:rsid w:val="00A300BD"/>
    <w:rsid w:val="00A46B08"/>
    <w:rsid w:val="00A540F2"/>
    <w:rsid w:val="00A61C3B"/>
    <w:rsid w:val="00A67A7B"/>
    <w:rsid w:val="00A72E2B"/>
    <w:rsid w:val="00A8077D"/>
    <w:rsid w:val="00AA7A4F"/>
    <w:rsid w:val="00AB0D40"/>
    <w:rsid w:val="00AC5183"/>
    <w:rsid w:val="00AF0709"/>
    <w:rsid w:val="00AF4418"/>
    <w:rsid w:val="00B01A0B"/>
    <w:rsid w:val="00B0750C"/>
    <w:rsid w:val="00B10223"/>
    <w:rsid w:val="00B31795"/>
    <w:rsid w:val="00B52F00"/>
    <w:rsid w:val="00B67313"/>
    <w:rsid w:val="00B70E11"/>
    <w:rsid w:val="00B95DF5"/>
    <w:rsid w:val="00BB0B5E"/>
    <w:rsid w:val="00BB2B96"/>
    <w:rsid w:val="00BC137A"/>
    <w:rsid w:val="00BD202E"/>
    <w:rsid w:val="00BE5EE0"/>
    <w:rsid w:val="00BF25AD"/>
    <w:rsid w:val="00BF60BB"/>
    <w:rsid w:val="00C03FE7"/>
    <w:rsid w:val="00C15EE6"/>
    <w:rsid w:val="00C62887"/>
    <w:rsid w:val="00CA14E0"/>
    <w:rsid w:val="00CA2DB5"/>
    <w:rsid w:val="00CA4573"/>
    <w:rsid w:val="00CD2060"/>
    <w:rsid w:val="00CE0066"/>
    <w:rsid w:val="00CE50F3"/>
    <w:rsid w:val="00D43570"/>
    <w:rsid w:val="00D44492"/>
    <w:rsid w:val="00D5409D"/>
    <w:rsid w:val="00D57E82"/>
    <w:rsid w:val="00D76763"/>
    <w:rsid w:val="00D77FF8"/>
    <w:rsid w:val="00D80B0A"/>
    <w:rsid w:val="00D816F6"/>
    <w:rsid w:val="00D91B61"/>
    <w:rsid w:val="00D953D7"/>
    <w:rsid w:val="00DA2B74"/>
    <w:rsid w:val="00DA2D24"/>
    <w:rsid w:val="00DD2A7B"/>
    <w:rsid w:val="00DE68E6"/>
    <w:rsid w:val="00DF106F"/>
    <w:rsid w:val="00DF35BC"/>
    <w:rsid w:val="00DF459F"/>
    <w:rsid w:val="00E1286F"/>
    <w:rsid w:val="00E211C2"/>
    <w:rsid w:val="00E21779"/>
    <w:rsid w:val="00E401A4"/>
    <w:rsid w:val="00E42842"/>
    <w:rsid w:val="00E724EE"/>
    <w:rsid w:val="00E81ECE"/>
    <w:rsid w:val="00E92C08"/>
    <w:rsid w:val="00EC498D"/>
    <w:rsid w:val="00EE63B3"/>
    <w:rsid w:val="00EF001D"/>
    <w:rsid w:val="00EF00BE"/>
    <w:rsid w:val="00F3261F"/>
    <w:rsid w:val="00F45B44"/>
    <w:rsid w:val="00F63042"/>
    <w:rsid w:val="00FC32EA"/>
    <w:rsid w:val="00FE2189"/>
    <w:rsid w:val="00FE719B"/>
    <w:rsid w:val="00FF5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7AE8"/>
  <w15:chartTrackingRefBased/>
  <w15:docId w15:val="{375945D7-9112-4E89-939F-EAC664BB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B74"/>
    <w:rPr>
      <w:rFonts w:eastAsiaTheme="majorEastAsia" w:cstheme="majorBidi"/>
      <w:color w:val="272727" w:themeColor="text1" w:themeTint="D8"/>
    </w:rPr>
  </w:style>
  <w:style w:type="paragraph" w:styleId="Title">
    <w:name w:val="Title"/>
    <w:basedOn w:val="Normal"/>
    <w:next w:val="Normal"/>
    <w:link w:val="TitleChar"/>
    <w:uiPriority w:val="10"/>
    <w:qFormat/>
    <w:rsid w:val="00DA2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B74"/>
    <w:pPr>
      <w:spacing w:before="160"/>
      <w:jc w:val="center"/>
    </w:pPr>
    <w:rPr>
      <w:i/>
      <w:iCs/>
      <w:color w:val="404040" w:themeColor="text1" w:themeTint="BF"/>
    </w:rPr>
  </w:style>
  <w:style w:type="character" w:customStyle="1" w:styleId="QuoteChar">
    <w:name w:val="Quote Char"/>
    <w:basedOn w:val="DefaultParagraphFont"/>
    <w:link w:val="Quote"/>
    <w:uiPriority w:val="29"/>
    <w:rsid w:val="00DA2B74"/>
    <w:rPr>
      <w:i/>
      <w:iCs/>
      <w:color w:val="404040" w:themeColor="text1" w:themeTint="BF"/>
    </w:rPr>
  </w:style>
  <w:style w:type="paragraph" w:styleId="ListParagraph">
    <w:name w:val="List Paragraph"/>
    <w:basedOn w:val="Normal"/>
    <w:uiPriority w:val="34"/>
    <w:qFormat/>
    <w:rsid w:val="00DA2B74"/>
    <w:pPr>
      <w:ind w:left="720"/>
      <w:contextualSpacing/>
    </w:pPr>
  </w:style>
  <w:style w:type="character" w:styleId="IntenseEmphasis">
    <w:name w:val="Intense Emphasis"/>
    <w:basedOn w:val="DefaultParagraphFont"/>
    <w:uiPriority w:val="21"/>
    <w:qFormat/>
    <w:rsid w:val="00DA2B74"/>
    <w:rPr>
      <w:i/>
      <w:iCs/>
      <w:color w:val="0F4761" w:themeColor="accent1" w:themeShade="BF"/>
    </w:rPr>
  </w:style>
  <w:style w:type="paragraph" w:styleId="IntenseQuote">
    <w:name w:val="Intense Quote"/>
    <w:basedOn w:val="Normal"/>
    <w:next w:val="Normal"/>
    <w:link w:val="IntenseQuoteChar"/>
    <w:uiPriority w:val="30"/>
    <w:qFormat/>
    <w:rsid w:val="00DA2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B74"/>
    <w:rPr>
      <w:i/>
      <w:iCs/>
      <w:color w:val="0F4761" w:themeColor="accent1" w:themeShade="BF"/>
    </w:rPr>
  </w:style>
  <w:style w:type="character" w:styleId="IntenseReference">
    <w:name w:val="Intense Reference"/>
    <w:basedOn w:val="DefaultParagraphFont"/>
    <w:uiPriority w:val="32"/>
    <w:qFormat/>
    <w:rsid w:val="00DA2B74"/>
    <w:rPr>
      <w:b/>
      <w:bCs/>
      <w:smallCaps/>
      <w:color w:val="0F4761" w:themeColor="accent1" w:themeShade="BF"/>
      <w:spacing w:val="5"/>
    </w:rPr>
  </w:style>
  <w:style w:type="paragraph" w:styleId="FootnoteText">
    <w:name w:val="footnote text"/>
    <w:basedOn w:val="Normal"/>
    <w:link w:val="FootnoteTextChar"/>
    <w:uiPriority w:val="99"/>
    <w:semiHidden/>
    <w:unhideWhenUsed/>
    <w:rsid w:val="005D1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FC8"/>
    <w:rPr>
      <w:sz w:val="20"/>
      <w:szCs w:val="20"/>
    </w:rPr>
  </w:style>
  <w:style w:type="character" w:styleId="FootnoteReference">
    <w:name w:val="footnote reference"/>
    <w:basedOn w:val="DefaultParagraphFont"/>
    <w:uiPriority w:val="99"/>
    <w:semiHidden/>
    <w:unhideWhenUsed/>
    <w:rsid w:val="005D1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D093-E042-4A0F-AD39-5380DA65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Wainwright</dc:creator>
  <cp:keywords/>
  <dc:description/>
  <cp:lastModifiedBy>Kirsty Wainwright</cp:lastModifiedBy>
  <cp:revision>3</cp:revision>
  <dcterms:created xsi:type="dcterms:W3CDTF">2025-07-27T06:48:00Z</dcterms:created>
  <dcterms:modified xsi:type="dcterms:W3CDTF">2025-07-27T06:49:00Z</dcterms:modified>
</cp:coreProperties>
</file>