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2E43C" w14:textId="77777777" w:rsidR="00B35261" w:rsidRDefault="00E744C5">
      <w:pPr>
        <w:widowControl w:val="0"/>
        <w:spacing w:after="280"/>
        <w:jc w:val="both"/>
        <w:rPr>
          <w:rFonts w:ascii="Arial Bold" w:hAnsi="Arial Bold"/>
          <w:sz w:val="28"/>
          <w:lang w:val="en-GB"/>
        </w:rPr>
      </w:pPr>
      <w:r>
        <w:rPr>
          <w:rFonts w:ascii="Arial Bold" w:hAnsi="Arial Bold"/>
          <w:sz w:val="28"/>
          <w:lang w:val="en-GB"/>
        </w:rPr>
        <w:t>Safeguarding Principles Policy</w:t>
      </w:r>
    </w:p>
    <w:p w14:paraId="119AC3C4" w14:textId="77777777" w:rsidR="00B35261" w:rsidRDefault="00B35261">
      <w:pPr>
        <w:widowControl w:val="0"/>
        <w:spacing w:before="280" w:after="280"/>
        <w:jc w:val="both"/>
        <w:rPr>
          <w:rFonts w:ascii="Arial Bold" w:hAnsi="Arial Bold"/>
          <w:sz w:val="28"/>
          <w:lang w:val="en-GB"/>
        </w:rPr>
      </w:pPr>
    </w:p>
    <w:p w14:paraId="7954F451" w14:textId="77777777" w:rsidR="00B35261" w:rsidRDefault="00E744C5">
      <w:pPr>
        <w:widowControl w:val="0"/>
        <w:spacing w:before="280" w:after="280"/>
        <w:jc w:val="both"/>
        <w:rPr>
          <w:rFonts w:ascii="Arial Bold" w:hAnsi="Arial Bold"/>
          <w:sz w:val="28"/>
          <w:lang w:val="en-GB"/>
        </w:rPr>
      </w:pPr>
      <w:r>
        <w:rPr>
          <w:rFonts w:ascii="Arial Bold" w:hAnsi="Arial Bold"/>
          <w:sz w:val="28"/>
          <w:lang w:val="en-GB"/>
        </w:rPr>
        <w:t>Children and Young People in the Church</w:t>
      </w:r>
    </w:p>
    <w:p w14:paraId="4B2DB785" w14:textId="77777777" w:rsidR="00B35261" w:rsidRDefault="00E744C5">
      <w:pPr>
        <w:widowControl w:val="0"/>
        <w:spacing w:before="280" w:after="280"/>
        <w:jc w:val="both"/>
        <w:rPr>
          <w:rFonts w:ascii="Arial" w:hAnsi="Arial"/>
          <w:lang w:val="en-GB"/>
        </w:rPr>
      </w:pPr>
      <w:r>
        <w:rPr>
          <w:rFonts w:ascii="Arial" w:hAnsi="Arial"/>
          <w:lang w:val="en-GB"/>
        </w:rPr>
        <w:t>This policy should be read and used in conjunction with Promoting a Safer Church Policy Statement which was approved by Diocesan Synod on 21</w:t>
      </w:r>
      <w:r>
        <w:rPr>
          <w:rFonts w:ascii="Arial" w:hAnsi="Arial"/>
          <w:vertAlign w:val="superscript"/>
          <w:lang w:val="en-GB"/>
        </w:rPr>
        <w:t>st</w:t>
      </w:r>
      <w:r>
        <w:rPr>
          <w:rFonts w:ascii="Arial" w:hAnsi="Arial"/>
          <w:lang w:val="en-GB"/>
        </w:rPr>
        <w:t xml:space="preserve"> October 2017.</w:t>
      </w:r>
    </w:p>
    <w:p w14:paraId="33E638F7" w14:textId="23CEB290" w:rsidR="00B35261" w:rsidRDefault="00E744C5">
      <w:pPr>
        <w:spacing w:after="0"/>
        <w:rPr>
          <w:rFonts w:ascii="Arial" w:hAnsi="Arial"/>
          <w:lang w:val="en-GB"/>
        </w:rPr>
      </w:pPr>
      <w:r>
        <w:rPr>
          <w:rFonts w:ascii="Arial" w:hAnsi="Arial"/>
          <w:lang w:val="en-GB"/>
        </w:rPr>
        <w:t xml:space="preserve">This policy was adopted by </w:t>
      </w:r>
      <w:r w:rsidR="002A39B9">
        <w:rPr>
          <w:rFonts w:ascii="Arial" w:hAnsi="Arial"/>
          <w:lang w:val="en-GB"/>
        </w:rPr>
        <w:t xml:space="preserve">St </w:t>
      </w:r>
      <w:r w:rsidR="00C57C7B">
        <w:rPr>
          <w:rFonts w:ascii="Arial" w:hAnsi="Arial"/>
          <w:lang w:val="en-GB"/>
        </w:rPr>
        <w:t>Margaret’s church Paston</w:t>
      </w:r>
      <w:r>
        <w:rPr>
          <w:rFonts w:ascii="Arial" w:hAnsi="Arial"/>
          <w:lang w:val="en-GB"/>
        </w:rPr>
        <w:t xml:space="preserve"> at the Parochial Church Council meeting held on </w:t>
      </w:r>
      <w:r w:rsidR="00D43E41">
        <w:rPr>
          <w:rFonts w:ascii="Arial" w:hAnsi="Arial"/>
          <w:lang w:val="en-GB"/>
        </w:rPr>
        <w:t>25</w:t>
      </w:r>
      <w:r w:rsidR="00D43E41" w:rsidRPr="00D43E41">
        <w:rPr>
          <w:rFonts w:ascii="Arial" w:hAnsi="Arial"/>
          <w:vertAlign w:val="superscript"/>
          <w:lang w:val="en-GB"/>
        </w:rPr>
        <w:t>th</w:t>
      </w:r>
      <w:r w:rsidR="00D43E41">
        <w:rPr>
          <w:rFonts w:ascii="Arial" w:hAnsi="Arial"/>
          <w:lang w:val="en-GB"/>
        </w:rPr>
        <w:t xml:space="preserve"> May</w:t>
      </w:r>
      <w:r w:rsidR="000E5AD8">
        <w:rPr>
          <w:rFonts w:ascii="Arial" w:hAnsi="Arial"/>
          <w:lang w:val="en-GB"/>
        </w:rPr>
        <w:t xml:space="preserve"> 202</w:t>
      </w:r>
      <w:r w:rsidR="00D43E41">
        <w:rPr>
          <w:rFonts w:ascii="Arial" w:hAnsi="Arial"/>
          <w:lang w:val="en-GB"/>
        </w:rPr>
        <w:t>2</w:t>
      </w:r>
      <w:r>
        <w:rPr>
          <w:rFonts w:ascii="Arial" w:hAnsi="Arial"/>
          <w:lang w:val="en-GB"/>
        </w:rPr>
        <w:t>.  It will be displayed in a prominent position, reviewed annually, and amended as necessary.</w:t>
      </w:r>
    </w:p>
    <w:p w14:paraId="222438CB" w14:textId="77777777" w:rsidR="00B35261" w:rsidRDefault="00E744C5">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It is the responsibility of all church members to do their best to prevent the physical, sexual, emotional or spiritual abuse of children and young people, and to report abuse that is alleged or suspected.</w:t>
      </w:r>
    </w:p>
    <w:p w14:paraId="62A38E26" w14:textId="77777777" w:rsidR="00B35261" w:rsidRDefault="00E744C5">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This church will observe Church of England guidelines with regard to Children and Young People. It will support and resource workers who are appointed by the PCC and provide for them supervision as a way of maintaining good practice. </w:t>
      </w:r>
    </w:p>
    <w:p w14:paraId="37912FCE" w14:textId="77777777" w:rsidR="00B35261" w:rsidRDefault="00E744C5">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Workers will be expected to undertake the Child Protection Training that is offered by the Diocese and they may be required to obtain a DBS disclosure and complete a Confidential Declaration before commencing their work. </w:t>
      </w:r>
    </w:p>
    <w:p w14:paraId="57E3D02B" w14:textId="77777777" w:rsidR="00B35261" w:rsidRDefault="00E744C5">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Responsibility for the appointment of workers shall rest with the PCC.  </w:t>
      </w:r>
    </w:p>
    <w:p w14:paraId="59B5F5C2" w14:textId="77777777" w:rsidR="00B35261" w:rsidRDefault="00B35261">
      <w:pPr>
        <w:rPr>
          <w:rFonts w:ascii="Arial" w:hAnsi="Arial"/>
          <w:lang w:val="en-GB"/>
        </w:rPr>
      </w:pPr>
    </w:p>
    <w:p w14:paraId="34A20226" w14:textId="2CAD79E4" w:rsidR="00B35261" w:rsidRDefault="00E744C5">
      <w:pPr>
        <w:rPr>
          <w:rFonts w:ascii="Arial Bold" w:hAnsi="Arial Bold"/>
          <w:lang w:val="en-GB"/>
        </w:rPr>
      </w:pPr>
      <w:r>
        <w:rPr>
          <w:rFonts w:ascii="Arial" w:hAnsi="Arial"/>
          <w:lang w:val="en-GB"/>
        </w:rPr>
        <w:t>The Named Person appointed by the PCC to oversee the implementation</w:t>
      </w:r>
      <w:r w:rsidR="00F6145B">
        <w:rPr>
          <w:noProof/>
          <w:lang w:val="en-GB" w:eastAsia="en-GB"/>
        </w:rPr>
        <mc:AlternateContent>
          <mc:Choice Requires="wpg">
            <w:drawing>
              <wp:anchor distT="152400" distB="152400" distL="152400" distR="152400" simplePos="0" relativeHeight="251657728" behindDoc="0" locked="0" layoutInCell="1" allowOverlap="1" wp14:anchorId="4422BFC5" wp14:editId="7686CE83">
                <wp:simplePos x="0" y="0"/>
                <wp:positionH relativeFrom="page">
                  <wp:posOffset>4735195</wp:posOffset>
                </wp:positionH>
                <wp:positionV relativeFrom="page">
                  <wp:posOffset>598805</wp:posOffset>
                </wp:positionV>
                <wp:extent cx="2152650" cy="966470"/>
                <wp:effectExtent l="1270" t="0" r="0" b="0"/>
                <wp:wrapThrough wrapText="bothSides">
                  <wp:wrapPolygon edited="0">
                    <wp:start x="-96" y="0"/>
                    <wp:lineTo x="-96" y="21387"/>
                    <wp:lineTo x="21600" y="21387"/>
                    <wp:lineTo x="21600" y="0"/>
                    <wp:lineTo x="-96" y="0"/>
                  </wp:wrapPolygon>
                </wp:wrapThrough>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966470"/>
                          <a:chOff x="0" y="0"/>
                          <a:chExt cx="3390" cy="1522"/>
                        </a:xfrm>
                      </wpg:grpSpPr>
                      <wps:wsp>
                        <wps:cNvPr id="2" name="Rectangle 3"/>
                        <wps:cNvSpPr>
                          <a:spLocks/>
                        </wps:cNvSpPr>
                        <wps:spPr bwMode="auto">
                          <a:xfrm>
                            <a:off x="0" y="0"/>
                            <a:ext cx="3390" cy="1522"/>
                          </a:xfrm>
                          <a:prstGeom prst="rect">
                            <a:avLst/>
                          </a:prstGeom>
                          <a:solidFill>
                            <a:srgbClr val="FFFFFF"/>
                          </a:solidFill>
                          <a:ln>
                            <a:noFill/>
                          </a:ln>
                          <a:extLst>
                            <a:ext uri="{91240B29-F687-4F45-9708-019B960494DF}">
                              <a14:hiddenLine xmlns:a14="http://schemas.microsoft.com/office/drawing/2010/main" w="9525" cap="flat">
                                <a:solidFill>
                                  <a:srgbClr val="000000"/>
                                </a:solidFill>
                                <a:round/>
                                <a:headEnd/>
                                <a:tailEnd/>
                              </a14:hiddenLine>
                            </a:ext>
                          </a:extLst>
                        </wps:spPr>
                        <wps:txbx>
                          <w:txbxContent>
                            <w:p w14:paraId="707EA843" w14:textId="77777777" w:rsidR="00B35261" w:rsidRDefault="00B35261">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422BFC5" id="Group 2" o:spid="_x0000_s1026" style="position:absolute;margin-left:372.85pt;margin-top:47.15pt;width:169.5pt;height:76.1pt;z-index:251657728;mso-wrap-distance-left:12pt;mso-wrap-distance-top:12pt;mso-wrap-distance-right:12pt;mso-wrap-distance-bottom:12pt;mso-position-horizontal-relative:page;mso-position-vertical-relative:page" coordsize="3390,152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ocYZsCAwAAmAcAAA4AAABkcnMvZTJvRG9jLnhtbMxV227bMAx9H7B/&#13;&#10;EPTeOpc2W404RdGuRYFdinX7AFmWbaG2pFFynOzrR0l2kra7oXtZgBiURNGHh4f08nzTNmQtwEqt&#13;&#10;Mjo9nlAiFNeFVFVGv365PnpLiXVMFazRSmR0Kyw9X71+texNKma61k0hgGAQZdPeZLR2zqRJYnkt&#13;&#10;WmaPtREKD0sNLXO4hCopgPUYvW2S2WSySHoNhQHNhbW4exUP6SrEL0vB3aeytMKRJqOIzYUnhGfu&#13;&#10;n8lqydIKmKklH2CwF6BomVT40l2oK+YY6UA+C9VKDtrq0h1z3Sa6LCUXIQfMZjp5ks0N6M6EXKq0&#13;&#10;r8yOJqT2CU8vDss/rm/A3Js7iOjRfK/5g0Vekt5U6eG5X1fRmeT9B11gPVnndEh8U0LrQ2BKZBP4&#13;&#10;3e74FRtHOG7OpqezxSmWgePZ2WJx8mYoAK+xSs+u8frdcHE+PxtuYYSZL1rC0vjGgHJA5auOMrJ7&#13;&#10;puy/MXVfMyNCAaxn4g6ILDANShRrMfnPKC+mqkaQucfkX45eI5n2kMmDE+9mkfCXcfgbKlhqwLob&#13;&#10;oVvijYwC4gvFYev31kXWRhdfK6sbWVzLpgkLqPLLBsiaYatch99A9CO3Rnlnpf21GNHvYBViUpEF&#13;&#10;t8k3AyG5LraYK+jYejgq0Kg1fKekx7bLqP3WMRCUNLcKq+V7dDRgNPLRYIrj1Yw6SqJ56WIvdwZk&#13;&#10;VWPkachX6QvUZSlDzh5aRDHgRIGslkbyFP9DT6H1TCl/nj14y3Uee5xf7V/FaBk8dOYI298wJ3PZ&#13;&#10;SLcNowyRe1BqfSe5b0e/2ItuPooOT/1LyYmvzugTb6AAJA/tS5S+rFGa4sIaFIHnZb8FoPtasALp&#13;&#10;noYSP46S+OUjFHkjzSgTbw/5IvVPxtBPKIsj7krzrhXKxZkNosHUtbK1NJYSSEWbiwL1elsgTo7f&#13;&#10;C4fdhSVVzuNDoQL3vRZtB8Lx2m+XqMFhH+eBHQ9CAnvMPp3/o992XcPSX7TRiBWV6k38B82G8Y/W&#13;&#10;o+/L4Tp47T+oqx8AAAD//wMAUEsDBAoAAAAAAAAAIQDSpRd8aY0AAGmNAAAVAAAAZHJzL21lZGlh&#13;&#10;L2ltYWdlMS5qcGVn/9j/4AAQSkZJRgABAQEA3ADcAAD/2wBDAAIBAQEBAQIBAQECAgICAgQDAgIC&#13;&#10;AgUEBAMEBgUGBgYFBgYGBwkIBgcJBwYGCAsICQoKCgoKBggLDAsKDAkKCgr/2wBDAQICAgICAgUD&#13;&#10;AwUKBwYHCgoKCgoKCgoKCgoKCgoKCgoKCgoKCgoKCgoKCgoKCgoKCgoKCgoKCgoKCgoKCgoKCgr/&#13;&#10;wAARCADpAgY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KKKKACiiigAooooAKKKKACiiigAooooAKKKKACiiigAooooAKKKKACiiigAoooo&#13;&#10;AKKKKACiiigAooooAKKKKACiiigAooooAKKKKACiiigAooooAKKKKACiiigAooooAKKKKACiiigA&#13;&#10;ooooAKKKKACiiigAooooAKKKKACiiigAooooAKKKKACiiigAooooAKKKKACikeRI1LyOFVeWZj0r&#13;&#10;xbUv+Ck3/BOvR9Qn0nV/29/gva3VrM0VzbXPxS0mOSGRSVZGVrgFWBBBB5BGDQB7VRXlvw0/bj/Y&#13;&#10;q+NHi63+H/we/a/+F3izXrpXa10Tw34/06+vJlVSzFIYZmdgFBJIBwBmvUs0AFFFFABRRRQAUUUU&#13;&#10;AFFFFABRRRQAUUZozQAUUUUAFFGaKACiiigAoozRQAUUUUAFFFGR60AFFGR60Z70AFFGaKACiijN&#13;&#10;ABRRRmgAooooAKKM0UAFFFGaACiiigAooozjrQAUUbh60ZHrQAUUUZoAKKKKACijNFABRRRQAUUU&#13;&#10;UAFFFFABRRRQAUUV82/8FPv+Cm/wO/4Jf/AFviz8TiureINUkktfBXgm1vVhu9dulALAEq3lQRBl&#13;&#10;aacqyxh0XDSSRRyAHoH7W37aP7M/7DXwsm+MP7T/AMVdP8M6OsixWkc26W71CYsoENrbRhpbh/mB&#13;&#10;IRTsTc7lUVnX8c/i5/wca/8ABSD9vr4uf8M8/wDBJX9mu80OS4ul+xal/ZMWs648H2pYlu5xKrWG&#13;&#10;m27CWFZjMsscJYk3IU5Hx38Gfg1+3t/wcUft76h4q8XeJt0jLC/ivxZNaONH8F6KJG8q1toN/QZl&#13;&#10;EFqr+ZPIZZZJP+Pm5X+jz9iP9gb9mH/gnz8Jrf4T/s2fDm10tGtYI9c1+eNJNU16aIPi4vbkKGmf&#13;&#10;dJKwXAjj81liSNMIAuyifl58Hf8Ag2c/a1/axn0P4q/8Faf2+fFmqX0MLL/wiem6zLrWoWVrLAsg&#13;&#10;gGp3zyQ2siXLMJIoYLiFhFlJT5gZPqL4Vf8ABsT/AMEi/h94b/sLxd8JPE3ju6EzMdZ8VeOb6G5w&#13;&#10;Twm3TXtIcDt+73epNfoPX8r3/BxlBBbf8FmfjNFbwJGvmaAxVFABZvD2msTx3JJJ9SaAjzSP1/8A&#13;&#10;i9/wav8A/BKn4lapa3fgvTfH/wAPo7eFlksfCPjHz47okj53OqRXjgr0GxkHPIJwR8n/ABB/4Iv/&#13;&#10;APBaf/gldpv/AAsH/gmP+21r3jjwvoq3GpzeC9Mkeyn+0PHMk7/2HcvcafqJECRYbJnklZRHb7o0&#13;&#10;Yw/8GcngfQNQ+Ifx7+JVzZq2qaTovh7TLO4xylvdzX8sy/QtZQH/AIBX7sUCd4ux+Kv7Dn/B1Nrv&#13;&#10;hjxk3wC/4Kn/AAXm8N6npV3JpuqeOPD2lzwzWF1CYoXj1PSXBljkV1unmkgOVfZGlmuCw/ZD4d/E&#13;&#10;r4d/F7wbY/EX4UeO9H8TeH9TjZ9O1vw/qcV5aXKq7IxjmiZkfDqynBOGUg8g18e/8Fgf+CK/wQ/4&#13;&#10;Kb/DO68SeGtP0nwn8YtLgMnhvx0tmEGoFUCrYamY1Lz2rBVVZMNLbHDxhlMsE/4f/sN/8FFf26P+&#13;&#10;CFP7SXiH4DePfB99Ho1r4ijX4j/CnxBja0yqgN3ZyglYZ3t9hS4iLQ3EfkMwmRYWUHZSWh/U5RXB&#13;&#10;/sx/tJ/Cb9r34E+G/wBov4Ia/wD2j4b8UWAubGWRQssLBikkEqgnZLHIrxuuTh0YAkcnvKCAoooo&#13;&#10;A+ff+Ck37Hnxk/bk/Z8h+Bnwb/a01T4OzSa/b3useItF0d7y4vbWJZCLMbLq3aJTMYZS6vk+QFIK&#13;&#10;u1fBZ/4Nov2wu3/Bcb4kf+E3qH/y8r9dqKB3aP5e/wBpD4D/ALZf7PP/AAVV0P8A4Jm3P/BRL4la&#13;&#10;mmueMPDWiW/jn+1tQgwmrfZB9o+x/bnz5LXLLs84b/K+8m7C/od/xDRftg/9JxviR/4Teof/AC8r&#13;&#10;55/4Kr6XHYf8HQ3wbuVZT9u8efDmZgI8YI1G2j5PfiMc/h2r9/KC5N6Hwr/wTG/4JCfHn9gL496t&#13;&#10;8ZPij/wUb8WfF/T9S8IXGiw+Gte0m6t4baaS6tZxdhptSuVLqts0eAgOJj8wwQ35z/t4/H747aF/&#13;&#10;wdCaH8LtC+Nfi6z8Mv8AGj4cW8nh218SXUdi0M1vohljNusgj2OXfcu3DF2yDk5/oCr+dP8Ab/gm&#13;&#10;uP8Ag7C0GOFNzD43fDRuv8K2mhkn8gaBR3P6LKKKKCD8ZP8Ag7m+Mnxe+Ecn7PrfCj4seJvDH9oL&#13;&#10;4r/tBfD2uXFl9q2f2Ps8zyXXft3vjOcb2x1Nfpp/wTi1nWfEf/BPP4D+IfEWq3N9qF/8GfC9zfX1&#13;&#10;5cNLNcTPpNszyO7Es7MxJLEkkkk1+U//AAeUH5v2cR7eL/8A3CV+p/8AwTI/5Rtfs9/9kP8ACf8A&#13;&#10;6Z7Wgp/Cj8Q/+Ctfir9pr4q/8HB2ufskfDb9pvx14R0zxd418G6DanRNcvfs+lLfaVpMctytrFPG&#13;&#10;rBDM8zKGTcQ2WXJYfW3/ABDRftg/9JxviR/4Teof/Lyvm39q/SH1v/g7n0uzjmEZT4k+DLjcwzxF&#13;&#10;oOmSkfiEx+Nf0EUFSdrWPy3/AGfv+De39qn4LfHrwR8Y/EX/AAWN8f8AijT/AAn4v03Wb7wzeeH7&#13;&#10;5IdWhtbqOd7R2bWZFVZVQxklHADcq3Q/qRRRQZhVDxT4p8NeB/DOo+NPGev2Wk6PpFjLe6tqmpXS&#13;&#10;QW9nbRIXlmlkchY40RWZmYgKASSAKv1+PX/B25+2jqXgL4HeC/2HfBmt2yzeP7l9b8bW8c6mddMs&#13;&#10;pYzZwvGUJEc13ukEgZTu03byrMKBpXZwH7Rv/Ba3/goX/wAFUf2j9Q/Yu/4Iy+Fb7RPCskZguviA&#13;&#10;liYNUntfLmjub6W5mymj2Z8xTEwVb3fBEUlSWb7Kupp//Bp/8fPjtqFt8Uv23P8AgpXfa54yvU2+&#13;&#10;IDb6Hda3Iyxkxwqmp393HLKBEsf37ddnKAEKGP3x/wAEUf8Agn74Y/4J9/sJ+E/B9z4SWy8eeK9M&#13;&#10;t9d+JN9cWhjvJNSnj8wWcuZHwtmkgtVVCEJjklCK80mfrigfN2PxP1j/AINFfG/w81aT4j/sz/8A&#13;&#10;BRq90nxNo8bXnhJrzwbLZSxagiloSdQtb4yWwMmMzRwO6AlgjkYP6jf8E8vgP8ev2av2PPB3wa/a&#13;&#10;e+Nl18Q/H2lw3T+JPF13q13fG7mnu5p1RZ7s+dIkUciQqzhcrEDtQHaPaqKBXZ+C3/BOj4x/HPxl&#13;&#10;/wAHNPj34d+IPjX4svfDek/E74h+T4evPElzJYrFFJqMcUawM5jCpldqgALtGMYAr96a/Az/AIJO&#13;&#10;WZu/+DoD44XHm7fsvjX4iybdv3v+JrMmPb72e/T3zX750DluFfgH/wAHT3x3+PHwz/4KOeB/C3ww&#13;&#10;+Nfi7w3p918HdMmmsdB8SXVnC8zaxq6GQpFIqlyqopYjOFUZ4Ffv5X87/wDwdj4P/BUX4cgjP/Fn&#13;&#10;dI6/9hvV6Ah8R/RAOlfiL/wSA8c/Gz4i/wDBw78fvA/iz4z+KtR8P+DNS8c3VnoOpeIrmazjWPXo&#13;&#10;7KNUgdmQbFuPlAC7QODxg/t1X4f/APBEn/lZF/a4H/Y/f+phY0BHZn7gUUUUEn4l/wDBdz4tfGTw&#13;&#10;5/wXS/Z1+F/gn4veKNF0PXNE8Ix6hpOk+ILm1tbkzeJ9QikaSKNwrFkCqSQcqoByABX7ZgHbjNfh&#13;&#10;3/wXIge7/wCDjb9k20iI3SweBFXd0yfF9+K/cUdOlBUtkfzE/wDBMb4Cftg/8FMv2yvGn7Lj/wDB&#13;&#10;Q/4lfD5vDPh3UtaOpHU9Q1Lf9m1G1tPs/k/brfZn7Vu3buPLxt5yPujx9/wb6f8ABWz4ceHYv+GW&#13;&#10;f+C2PjDUr64vl/tKx17xBr3h23WEI371ZbS8vmlkDbFCNGo2sx3jaFbxv/g2+02PRv8AguJ8fNIi&#13;&#10;kZ1tfBniqFWbqwXxLpi5/Sv3yoHKTR+F37I3/Bbf/goZ/wAE2P2qdL/Ys/4LQ6LqF1oM1nZ2/wDw&#13;&#10;kmpW9vNqmiwSIiW2ofa7VjFq1mNrieQtLcb/ADW815YHt5P3Rr+ff/g7K8YfD34s/tzfC/4E/Cjw&#13;&#10;wms/EPSPCX2TXpNF2XN3cNfXW7TtKaOItKJ0/ezrEVDFdSiZQRIK/fLwHoes+F/A2j+GvEXiKTWN&#13;&#10;Q0/Sre2vtWmj2tezJGqvOwycF2BYjJwT1NApdGfKP/BXL/gsb8Ev+CVfw809dV0ZfF/xG8Rrv8Me&#13;&#10;A7bUBbs1sH2yX13Lsf7PbrhlT5GeaUbEG1ZpYfzm+EX7KP8AwXt/4LjafF8Xf2k/2oL/AOD/AMG/&#13;&#10;FVk82n6bbNLZ22paXcmeSNbbRrSSN72BWSELLqUyO8E8csUtwM58o/YqsW/4L0/8F5dU+MfxkvZd&#13;&#10;S+H/AIbkuvFFr4Z8RKjZ8OafdRQ6bpX2dhPBtaW5tWuociOUPesG3y5b+jNEVF2KOKA+E/Fay/4M&#13;&#10;4vBaeHntdQ/b71STVDny7uH4cRpbr1xmE37Me3/LQd/Xj0D9h7/g30/bZ/YL/a08B+JPht/wUh1K&#13;&#10;++D+nax/a/jvw7pF1faDNqdxEkhitjpytd2l3DIywJK8skbiJ5QgDKjH9aqKA5mfmf8A8HVPxE+J&#13;&#10;fwx/4J4eEfEvws+IGteG77/hcmnQ3F9oOrTWczwNpWrZjLxMrFS4QlScZUHqBXsX/Bvh4y8X/ED/&#13;&#10;AIJC/CTxf488V6lrmrXh1/7XqmsX0lzcTbdf1FF3ySEs2EVVGScBQOgArxX/AIOyIZJf+CYmjuiZ&#13;&#10;Efxa0pmPoPsWoDP5kV6x/wAG4WP+HMfwbx6+Iv8A1ItToD7J9wV47/wUPvPEOn/sAfHLUPCOpXNn&#13;&#10;q0Hwe8TSaZeWdwYZoLhdKuTG6SAgoyvghgQQQDkV7FXB/tTadDq/7MXxG0m5ZljuvAesQyNGfmCt&#13;&#10;ZSg4z3waCT8of+DRn4yfF/4uP+0E3xX+K3iTxP8A2ePCn9n/APCQ65cXv2bzP7Y3+X5zts3bEztx&#13;&#10;nYuegr9mq/EH/gzX6/tHf9yh/wC5qv2+oKl8QUUUUEhRRRQAUUUUAFFFFAHJfHf44/DL9mv4PeIv&#13;&#10;jv8AGTxRBo/hnwvpct/q1/cN92NBkIi9ZJHbCJGuWkdlRQWYA/yUftwftefHX/gqH+2Xqnxp13w9&#13;&#10;qd5rHirU4NL8F+CdMmm1B9Ptd/l2Wl2iBQZHLPyI4086eaWQRq0pFfrN/wAHdH7aFx4a+H/gH9g3&#13;&#10;wd4jmhufEkh8V+NrW3kuYmfT4ZGh0+GQgCGeGW5W6lMZLMkmnQOVXKMfyP8A+Cdf7U3w5/Yo/a88&#13;&#10;KftQ/Er4Hn4hW/hGWa70vw62rQ2cYvzEyQXTtLa3AYwM3nRhVRlmjhkWRTHhg0itLn9On/BJ/wD4&#13;&#10;Jw/Dz/gmj+ydo/wf0PT7GfxhqlvDqHxG8R2s0k39q6sYwJBHJIiN9mi5ihTZGAi72QSySs301X5J&#13;&#10;+Bv+Dvz9ia/0ZZ/iX+zJ8VNJ1A43Wugppmowjjn97LdWzHn/AKZ8+1bn/EXZ/wAE3v8AoiPxv/8A&#13;&#10;Cb0f/wCWtBPLI/VCv5qf+Dqz4VeHPh5/wVN/4S3QzN9q8dfDfSNc1jzGyBcxyXWmrt9F8nToPx3H&#13;&#10;vX6DD/g7s/4JvHr8EPjf/wCE5o//AMta/Kv/AILw/wDBQ34F/wDBS39rzw38d/2fdJ8SWWjaV8N7&#13;&#10;PQbqHxRp8NvcG6i1DULhiqxTSqU2XUeDuByG44BIVFPmP0D/AODOj4c+KNL+Gnx2+Ll3ZbdF1zXd&#13;&#10;C0fT7jd9+6sYbya4TH+ymoWxz/t1+0Nfz0/8EJv+C4X7IH/BMr9jnxJ8FPj74X8d6prmrfEm9161&#13;&#10;j8J6Na3EYtZNP063QM891CA5e2l45AABJ5xX2Mf+Duz/AIJvA8fBD43n/uXNH/8AlrQTJS5j9UK/&#13;&#10;K/8A4Oe/+CZVt+0r+zkv7b/wt0R5PHXwr0th4hRLrauo+GEMs0/yFSGltXd7hTujHktdg+Y3kqof&#13;&#10;+Duz/gm+OnwQ+N//AITmj/8Ay1rkvi1/wd4fsbvocmmfDX9kb4g+Jlu4GivbLxZPp2mwOjfKyHyp&#13;&#10;bzepUnIK4OcHjmgFGR8Df8G+X/BVbVf2BP2o7X4P/FTxZeD4R/EjUIbDWrW51KCGx0DVJZIooNbY&#13;&#10;3BCRIigRXDCSMGAiR/NNrClf07V/Ep4wvPC2oeLdUv8AwNoN5peiT6lPJo+l6hqIvLi0tTIxihkn&#13;&#10;EcYmdU2q0gjQOQWCLnaP6nP+CBv7bWvfty/8E3fCvjHx1qNzfeLPBd1J4Q8WajdNK7311ZxxNDct&#13;&#10;LNJJJPLLZzWkk0rN887zEBRgAKnHqfZ9FFFBmFFFFAH4G/8ABWb/AJWfPgb/ANjl8O//AE7RV++V&#13;&#10;fgD/AMFU9Sa+/wCDoj4O2rGP/Q/H/wAOYV2dRnULWT5vf5/bjH1P7/UFS6BX8z//AAWU8B/FD4pf&#13;&#10;8HGXiT4a/BHxl/wjvjLxB4z8Gad4V8Qf2jPZ/wBm6hNo2kx29x58CtLDskZW8yNS64yoJAr+mCv5&#13;&#10;0/2/riW2/wCDsLQpInw3/C7vhon4NaaECPyNARPbR/wRJ/4OR+3/AAVy/wDM++Mf/kKj/hyT/wAH&#13;&#10;JH/SXL/zPvjH/wCQq/b8cDFFAczP5Yf+Cyf7En/BSP8AY4b4cj/goR+1z/wtT/hI/wC2P+ER/wCK&#13;&#10;+1jXP7L+z/YvtX/IShj8jzPPtv8AV53+V82Ni5/ou/4Jkf8AKNr9nv8A7If4T/8ATPa1+WH/AAeU&#13;&#10;ff8A2cfp4v8A/cJX6n/8EyeP+Cbf7PY/6of4T/8ATPa0BLZH4R/8FZfhf8a/jV/wckeKvhV+zl8R&#13;&#10;P+ET8ca5rvhq18M+JP7XubD+z7o+G9OKy/aLVWmiwAfmjUsM9K+jf+HJP/ByR2/4K5f+Z+8Y/wDy&#13;&#10;FXl/7XupXWk/8HcGlXVlc+U7/FDwRCzFQflk0TSo2XkHqrEeozkYODX9B9BUnZI/K/8A4Jy/8Etv&#13;&#10;+C3H7On7Zng34x/tb/8ABRf/AITv4eaO2oHxF4V/4W94k1T7cJdPuYYP9GvbVIJdlxJDJ87Db5e4&#13;&#10;ZZQD+qFFFBne4V/Oj/wd05/4eS+Cv+yIab/6eNZr+i6vyI/4Owv2DfEnxg+BvhP9tz4Y+FFvdQ+G&#13;&#10;/naZ44+x2KG5fRLhleG5eQyB2itbkMPLRHIGoySkokUjEKj8R+udrPDdWsd1bSrJHJGrRyIwKspG&#13;&#10;QQRwRipK/On/AINyP+ClfgH9r39jXQv2avEWtabY/Ej4SaDb6NdaCsjJLqGh2yR29nqMSNneoTy4&#13;&#10;JirMUmUMwjW4hVv0WoJ2CiiigD+YLQv2cf2vf2pv+C5vx++Ff7EXx4/4Vz44b4n+OLtfEn/CUaho&#13;&#10;+LSPWJ/Ni+0WEck3zbl+XbtOOSMCvr7/AIck/wDByR/0ly/8z74x/wDkKuK/4JOXv2T/AIOf/jhA&#13;&#10;Yt32nxt8Ro927G3/AImsz59/u4/Gv30oNJSZ+IH/AA5J/wCDkj/pLl/5n3xj/wDIVfnt/wAFUP2W&#13;&#10;/wBtv9kf9rTwr8OP29P2iv8AhZ3jC+8KWOpabr3/AAmGpa15Gmvf3cUdt5+oxRyptmhuH8tQUHm5&#13;&#10;ByzAf1kV/O9/wdksqf8ABUP4dux4Hwc0gn/wd6vQEZXkf0Q1+H//AARHdX/4OQ/2t3U5Df8ACekH&#13;&#10;/ucLGv3Ar+ev9lX40an/AME8P+Dn74k6P8cL/TvC+j/ED4heItI1m81A/aFj0/Wp/wC1dJcSQlhD&#13;&#10;5sx0ss78RJK4l8va5QJj1P6FKKAQRkGigk/C3/gvZq48P/8ABwr+y5rxfb9h0vwTcbs4xs8Wag2e&#13;&#10;o9PUV+6SjC4r8E/+Cn/izwr+3L/wcufBf4PfBSKbxA/gPU/DXh/xZJp91btHvsNUudW1MxSLIw/0&#13;&#10;a1mkSVW2yJNazx7CUG797AMDFBUtkfy9/sXat/wUn0b/AIKs/Gq9/wCCW/hqz1bx+t74k/tq0v30&#13;&#10;xY20X+3IDNk6jLHHzOLQfI3mYJxgbiPdP+CgH7a//Bz9+yr8MP8AhYn7VXiQfDbwj4iu/wDhHobj&#13;&#10;w7D4XlY3U8E8gSKW0ae7t5TFDMyyq6FDGCrK2DW9/wAG3Wpf21/wW/8Aj5rQg8v7V4L8VTeXv3bN&#13;&#10;/iXTGxnjOM9cV+zn7cH7KHgv9uP9k7xz+yr49uTa2PjDRGtrfUFWRjp96jLNZ3myOSMy+RcxwzeU&#13;&#10;XVZPL2NlWYEKb94/NX/ggH/wR5/Z/wDGHhnwf/wVo+Nvxgufi5418UNc61o8Gp2s32XR9Y+1SJcX&#13;&#10;Vw11ma/1GGeKUCd8RJMZJEEzLb3S/pp+2nP8SLX9jn4sXPwbju28Xx/DTXW8KrYLmc6kNPnNsIx3&#13;&#10;fzdmPfFfiR/wbk/tmfET9gn9uXxP/wAEsP2nUj0HT/FXiW8srezvpbdV0nxhbgReWbjzlRo7uK3+&#13;&#10;zrs84yzrZLFgSOzf0BnkYoJl8R+Bf/Bnr4j+F1r+0b8ZPCWraOsnjW+8E6fd+H9Q+z5aHS4Lxk1C&#13;&#10;IP8Awh5rjTGK/wAXlA/w1++lfzI+Fdd8Zf8ABun/AMFq9Qi17QfEGpeBNPuri2MMMg+0+IfB1/8A&#13;&#10;PbypLLDFHcTQskLuEEcT3enyQ+YihnH9JHwd+Mfwv/aC+GOi/Gb4LeN7DxH4X8Q2a3Wj6xpsu6Ke&#13;&#10;Mkg9cMjqwZHjYB0dWRgrKQAJdzpqKKKCT8z/APg68/5Rd2f/AGVLSf8A0nva+Af+CcP/AAS3/wCC&#13;&#10;2v7Rv7GPg34y/sif8FFf+ED+Hmsf2j/wj/hT/hb3iTS/sPlajdQT/wCjWVs8Ee+4imk+Rju8zc2G&#13;&#10;ZgPvT/g7Ln8r/gmNosfnbfN+LmlLt3Y3/wCg6ice/TP4e1etf8G4Yx/wRj+Df/cxf+pFqdBSdonx&#13;&#10;B/w5J/4OSP8ApLl/5n3xj/8AIVYnxJ/4Ix/8HE3hv4da/wCIvF//AAVc/tDSbDRbq51Sx/4Xt4ul&#13;&#10;+026Qs0kex7MK+5AV2sQDnB4r92q4P8Aan1GHSP2YviNq1wjtHa+A9YmkWMDcVWylJAyRzx60BzM&#13;&#10;/H3/AIM1+v7R3/cof+5qv2+r8Qf+DNfO79o7/uUP/c3X7fUBL4gooooJCiiigAooooAKKKKAP5Uv&#13;&#10;+Dgj4/R/tA/8FZPirqOl+KL/AFLSfCmoW/hXSYb5m22B0+BILy3iUn5YxqAvXGOGMrN/Ea4T9lL/&#13;&#10;AIJA/wDBRn9tz4Wn41fsy/s23PiLwv8A2lNYR6tP4j0zTlmniCGQRre3MLyqN4XzEUpuDpu3I6rz&#13;&#10;X/BTPP8Aw8h/aCz/ANFu8V/+ni6r+i3/AINwVC/8EZfg6QPvN4hJ9/8AiodSoNXLlij8RbT/AINv&#13;&#10;v+CzFzdR2837IEduryKrTTfELw+VjBPLHbflsDqcAn0B6V7Bof8AwaU/8FMdW0q31C/+JHwd0uaa&#13;&#10;MNJY33ijUWlgP91jDp0iE/7rMPev6OqKCOeR/Oj/AMQiv/BST/otXwR/8KTWP/lVXyD/AMFIv+CX&#13;&#10;/wAfv+CXnj7w78Ovj/4u8H6vfeJtHk1Kwl8H6hdXEUcSSmIrIbm2gYNuHQBhjv2r+uyv5/f+DwO8&#13;&#10;if8Aay+E9gM+ZH8O7iRvo1/KB/6AaCoyk2fKv/BOj/ghb+1v/wAFOPgjqvx6+AnxC+HWk6PpHiqf&#13;&#10;QLi18Xavf29y9zFbW1wzqtvZTqYyl1GAS4O4N8oABPvx/wCDRb/gpJnH/C6vgj/4Umsf/KqvuD/g&#13;&#10;0U/5RueNv+y4al/6Z9Gr9TqBOUj+bnxn/wAGnX/BT3wvoE2saJ4q+E/iO4j+5pOi+K7yO4l/3Td2&#13;&#10;UEX/AH1IK8ob/g3D/wCCzinA/Y33e4+Ifh3/AOWFf1O0UC55H8rt7/wbof8ABZfT7aS7n/YzlaON&#13;&#10;dzeT488PyMfoqX5Yn2ANfoj/AMGwHwD/AGzv2NPjL8XPgD+01+y9498K6X4l0HT9Z0vXtY0+ZNJi&#13;&#10;urKeSCS3jlAMDzzpeo42PuKWR4YAFf2RooBybVgooooJCiiigD8Z/wBtf/glj/wUJ+M3/BwF4Z/b&#13;&#10;U8EfAD7d8LdF+JHgfUG8Uf8ACV6VHtsbBdOa8l+zS3S3H7t4rgbRFuby8qG3DP7MUUUDbuFfi3+2&#13;&#10;J/wSb/4KBfFT/g4P0n9uDwJ8Aft3wttfip4F1ibxR/wlWlRbbLT4NJW8l+zSXS3B8tracbRFubZ8&#13;&#10;gYFc/tJRQCdgooooEflf/wAHL/8AwTh/bN/4KBP8FT+yJ8G/+Eu/4REeJP8AhIf+Kh06w+y/av7L&#13;&#10;8j/j9uId+77PN9zdjZ82Mrn78/YX+HHjX4O/sSfB34R/EnRv7N8ReFfhX4e0fX9P+0RzfZb22023&#13;&#10;hni8yJmR9siMu5GZTjIJBBr1Sigdz8Mf+Cnv/BK7/gq345/4LPa7+31+yP8AsvWfifSNK8UeF9e8&#13;&#10;I6jqXi3SILe7utM07TRiWCa/hn2C5tXRgQhYKSpwQx9sl/aT/wCDtORtyf8ABP34Rx/7K6zpn9df&#13;&#10;NfrFRQPm8j8k4/i3/wAHb/jXW7Hw+37MHws8IwXl5HBca41/o0kFijuqmeVRqdzIY4xliI4pHKg7&#13;&#10;UdsCv1g8P6de6PoNjpGpa/d6tcWtnHDcapfpCs946qA00ggjjiDuQWYRoiAk7VUYAuUUCbCqPibw&#13;&#10;z4c8aeHNQ8HeMfD9lq2katZS2eqaXqVqk9teW0qFJIZY3BWSN0YqyMCrKSCCDV6igR+K37cf/BsH&#13;&#10;8Tvht8S/+GlP+CRPxiuvC+pafDcXtr4Nv/Ek9jfWVyElPl6VqafMvmKUhSO5dAp3M91tbamKn/BS&#13;&#10;7/g6R/ZdLfCv4s/sEt8RNWhb7S/iNvhTd6tmOQArF9o8OXEdiQuD8oXzBk7j0x+4dFBXN3PxRtf2&#13;&#10;7v8Ag6r/AGvvCd34b+D/AOw7pvwzuLO6je516TwSNCu2TBzFGvia8eKVDkEtFEzgqMMvIP6gf8E7&#13;&#10;PhH+1R8CP2PvCfwl/bO+LNn46+IWirdw6t4os9Sub37bCbqVrbfcXMccs0iwNEjO6BiU5LnLt7dR&#13;&#10;QK5+N/7Df/BLb/goD8Ff+C/XjL9tHx78AvsHwv174geN7+38UHxTpUu+zv3vntJfs0dy1wPMMkI2&#13;&#10;mMMu/wCYLhsfshRRQDdwr8YP+Dib/glD/wAFA/25v25fCfxl/ZR+AX/CVeHdK+F9hpN5qH/CU6VY&#13;&#10;+XexanqU7xbLy6ikOI7iFtwUr8+AchgP2fooBOwV8E/8Fof+CHPgX/gqZZab8U/Bfj1PB/xT8N6L&#13;&#10;Lp+l6pe27Tafq9qPNlgsrtVO+FVuJGK3EYZo1mm3RT/u1T72ooFsfhX4N+OH/B0P/wAEuNDb4Oa9&#13;&#10;+ztcfGzw7BdSWPhfU7vQ7jxcYoYZpT58U+lTpfrDKHUoNQG5I0jREh2sla97+2H/AMHS/wC3/wCG&#13;&#10;Lr4T/Dj9kdPg3DJMINZ8UweE7jwxdLazo0LhJ9cunkAUSeZ5lkn2mMxqyMDgN+3tFBXN5H58/wDB&#13;&#10;Fr/ghT4P/wCCY76j8bPiz43t/Gnxa17T/sU2pWKSpp2hWbeW8ttaiTDXDvNGC11IqMURESOEecZv&#13;&#10;0GoooJ3Pxr/4N+/+CVv7fv7Ff/BQXx18dv2pvgF/wi3hrXPh3qmnWGpf8JRpV75t5NqunXCReXaX&#13;&#10;Usi5jgmbcVCjZgkEgH9lKKKBt3Pxh/4OYv8Agkz8Vfi58TvB/wC29+x18Kta8QeKtUuIdD8daR4V&#13;&#10;s5Z72SWNR9g1RY4YS3yKrW807ygIsdkFUASOP06/YH8YftX+MP2W/DL/ALb3wiu/B/xO02zTT/FU&#13;&#10;Vxq2mXker3ESKDqcLabI8KJcffMW2MxSeYioY1jkk9kooC+h86f8FLv+CZ37P/8AwU8+A7fCT4xW&#13;&#10;radrWmGS48FeNrC3Vr7w/eMAGZM4823k2Is1uxCyqqkFJY4ZovyU8H/8E3P+DhT/AII3+OtYuv2G&#13;&#10;PEy/EL4ex3L6pdWeg31tc6fqkQnVdtxot66zx3ssFtAJWsg8gjcRx3TbSV/faigalY/EGL/gtj/w&#13;&#10;ckyzLCn/AASTXLMAN3wF8XqB+JvQAPc17N+yp4G/4OUv2if2zPBX7Sf7VWveF/hh8O/DOtW93ffD&#13;&#10;c6tHBZanpt1B5N3Clpp8lxNcTpGDJGNTn/cXEiOg+V0H6sUUBzeR8Df8HFv7F/7T/wC3V+xF4Z+D&#13;&#10;/wCyf8Nv+Ep8QWXxSsdW1DTv7YsrHZYx6dqUTS+ZeTRIcSzwDaGLHdkAgMR6j/wRQ/Zw+M37I/8A&#13;&#10;wTK+Gv7Pf7Qfgz/hH/F/h861/a+j/wBoW135Hn61fXMX722kkibdFNG3yucbsHDAgfVFFAr6WCvM&#13;&#10;P23PAnjz4pfsYfF34Y/CzSft/ifxH8MNf0vw5Y+dFH9ov7jTp4rePfMyxruldBudggzliBk16fRQ&#13;&#10;I/K//g2g/wCCcP7Z3/BPx/jU37XXwb/4RH/hLh4b/wCEf/4qHTr/AO1/Zf7U8/8A48ribZt+0w/f&#13;&#10;2538ZwcfqhRRQNu+oUUUUCCiiigAooooAKKKKAP5E/8AgsF8MPFnwh/4KjfHrwn4zso7e8uvidqu&#13;&#10;tQRxzrIDaalOdRtWypIBa3uoWK9VJ2nBBFfup/wa1fGP/hZv/BKHSfBX9ifZf+Fd+Oda8Pef5277&#13;&#10;Z5kiar5uMDZj+0/L28/6rOfmwPz1/wCDtD9lWH4W/treFf2pdBsYIbH4qeGPI1VlupXml1bSxFBJ&#13;&#10;KysNkaGzl09ECH5mglJUH5n9N/4M/f2mJLHxz8Wv2Pda1XUpI9S0u18X+HbPy4/sds8Egs9QctuD&#13;&#10;iaUT6aAArKVtWJKlQHDSWsD91aKKKDMK/nZ/4O79RuZf+CiPgPSXK+TD8F7GaMY53Pq+qhv0jWv6&#13;&#10;Jq/nR/4O6j/xsl8Ej/qh+m/+njWaCofEfcH/AAaKEf8ADtzxtj/ouGpf+mfRq/U6vyw/4NFD/wAa&#13;&#10;3fG4/wCq4al/6Z9Gr9T6Al8QUUUUEnw7/wAFSv8Agun8A/8Aglt8WPDvwW8efCvxH4s13XvDv9ty&#13;&#10;Q6LLFCllaNPJBCzPLhXLvBcDapJURZbG5cr/AMEtP+C3PgH/AIKofFTxJ8Ofhl+zZ4y8O2fhfw+u&#13;&#10;pap4k1aaGazjkedIobRmiztllBmkQH7y2suPunH4j/8ABxX+03D+0v8A8FV/HqaPrkd/ovw9htvB&#13;&#10;mjyJYPA0TWQZr6F94DSFNSmv1EmNrKF2lk2sf0+/4NKv2Xr34X/sT+Lv2nNe0u6trv4qeK1h0p3v&#13;&#10;opILrSdK82CKZI0y8T/bJtSjYSEFhDGwUKQzhfKlG5+rdFFFBAVxH7QX7SfwE/ZT+HF18W/2jfi1&#13;&#10;ofg3w7a7lOo65fLCJ5Vikm8iBPv3E7JFIyQRK8r7CEVjxT/2ivj58Of2W/gZ4q/aG+LerCz8O+EN&#13;&#10;Fn1LUpBJGskqxrlYIhIyK80r7Yo49wMkkiIOWFfgz+zz8Kv2n/8Ag6D/AG39a+MH7SfiXWvB/wAF&#13;&#10;fAavHZ6ZoN0jw6MkxBi0yyaZNkt7KqCW4vDC2REm5I1a1hUKSufbHxa/4OzP+Cb3gjWNS0L4ceBf&#13;&#10;iZ42+xsosNY0/QLaz06/yqklWu7mO5jUZK/Pbg7lOAQQxh+GP/B2p/wTl8X6tpOh+Pvhn8UvCbX1&#13;&#10;wsWoardaFZ3mn6cCf9Y7W921xIgGCfLt2f0Q196/syfsR/sk/sa+HV8Nfsx/s++GPB8bWkdtdX2l&#13;&#10;6av26+jQsyC5vH3XF0VLthppHIyeai/ag/YV/Y//AG0NAbw/+09+zx4Z8XD7L9mt9S1DTwmoWcRd&#13;&#10;ZCtvexFLm2BZQT5UibuQcgkED3Te/Z1/ac+AH7Wvw1tfi9+zd8WtF8YeH7nYrX2i3iyG2maKOb7P&#13;&#10;cR/ftrhY5Y2eCVUlTeNyqTiu6r+a79q/4AftY/8ABtR+3p4a+K37PnxQ1DVfh34punudBkuL5E/4&#13;&#10;SDT7aVDd6LqsCrtMsaToBOIwpE6TQ+XKrpD/AEL/ALM37Q/w2/ay+APhL9pD4Q6n9q8O+MdFh1HT&#13;&#10;980Ly2xcfvLabyZJI1uIZA8MqK7bJYpEySpoBo+Z/wDgov8A8F1P2SP+CZHxv0v4B/Hr4efEbVtY&#13;&#10;1bwrBr9vc+EdJsLi2W2lubm3VGa4vYHEge1kJAQrtK4YkkDwP/iLq/4Jt/8ARFPjf/4Tej//AC1r&#13;&#10;5M/4Oa9As/FX/BZ34K+F9Q02O9g1L4e+G7S4s5lBSeOTxFqiGNgeCGDEHPGDzX7I/wDDsr/gm5/0&#13;&#10;j5+B/wD4afR//kagPdSPiH/iLq/4Jt/9EU+N/wD4Tej/APy1r9TgcjOK8P8A+HZP/BNvOf8Ah3x8&#13;&#10;D/8Aw0+j/wDyNXuFAnboFeA/8FGP+CjPwR/4Jj/BPS/jz8evC/irVtH1fxVDoFtb+EbG2uLlbmW2&#13;&#10;ubhXZbi4gUR7LWQEhi24r8pBJHv1flh/wd15/wCHb3gjj/mt+m/+mfWKAW4v/EXV/wAE2/8Aoinx&#13;&#10;v/8ACb0f/wCWtH/EXV/wTb/6Ip8b/wDwm9H/APlrXdf8EU/+Ce37D3jz/glx8H/G3xW/Yz+F/ibx&#13;&#10;Bq2g3F3qOueKPh3pl5fXTSX1yymSaa3LyAIVVSxOEVRnAFfUh/4Jk/8ABNs9f+CfHwP/APDT6P8A&#13;&#10;/I1A/dNz9ij9rv4bft4fsy+Gv2rPhDomuad4d8VfbP7Ps/EltDDex/Zr2ezk8xIZZUGZLdyMO2VK&#13;&#10;k4JIHzL+1h/wcOfsK/sXfte6t+xx8c/CnxGtdY0G+02DWfEun6BaXOk2kd5bW90twSt39peOOK5V&#13;&#10;nCW7SZRwiSHbu+0vht8MPhr8GvBdn8N/hB8PND8K+HdO8w6foPhvSYbGytfMkaWTy4IVWNN0ju7Y&#13;&#10;AyzsxySTX87/APwVC/Y+8Qft7f8AByP8RP2T/CXi+10LVvFNhatpOpahCzW6XVr4IgvYY5dgLLHJ&#13;&#10;JbLGzqrMiuWCOV2MBFJs/ou8M+JvDnjTw3p/jHwd4gsdW0jVrGK90vVNNukntry2lQPFNFIhKyRu&#13;&#10;jKyupIZSCCQavV+J/wDwbq/8FSPFXwS+IWpf8Ei/25PE0ej6p4e1qbRfhrLrBTfZ6jFcSRXPh+W4&#13;&#10;VyjHzR/ou7jcJIFkbdaQj9sKBNWPAf8Agox/wUZ+CP8AwTH+Cel/Hj49eF/FWraPq/iqHQLa38I2&#13;&#10;NtcXK3Mttc3Cuy3FxAoj2WsgJDFtxX5SCSPVPgX8XvDX7QXwS8HfHrwXZX1to/jfwrp+v6Tb6nGi&#13;&#10;XMVteW0dxEsqo7qsgSRQwVmAbOGI5P5tf8Hdf/KN3wR/2W/Tf/TPrFfb/wDwTJ4/4Jt/s+AD/miH&#13;&#10;hP8A9M9rQP7Nz3CvmP8AbZ/4LDf8E+f2A7y78L/Hv48Wcniy1tZZV8C+GYW1LVy6wxTJDLFDlLJ5&#13;&#10;Y5omiN28CSB9ysVVmX5M/wCDk3/grx8QP2K/Bej/ALIP7MviWTSfiH480eS/13xHaiVLrQNFaRoI&#13;&#10;2tX2hVubmSO4jWVXMkCW8jBUkkgmTP8A+CVv/BtJ8EvhP4R0n48f8FFvDkfj34nag/8AaF14O1C+&#13;&#10;FzouiOzJIkU6qdupXQIfzmkaS1YysixyiMXEoFtLsg8Tf8HfH7C1o9v/AMId+zh8Wb5Wkxdf2pa6&#13;&#10;ZaGNfVNl7NvPsdv1rsPhn/wdhf8ABMTxx4rsfDXi/wAN/FLwba3SsbrxBr/hW2nsbNljZsOLC7uL&#13;&#10;htzAIpSBuWUttXcy/op8MPhD8J/gl4Rh+H/wY+GHh3wjoNrI72+ieGNFgsLSJnYu7LDAiopZmLEg&#13;&#10;ckknk15n+0X/AME2P2CP2sk1af8AaB/ZJ8DeINR1xYV1TxF/YcdrrEoiKeXjUrYR3aYEar8kq5Qb&#13;&#10;DlSVIHunqXwz+I/gz4xfDjw/8XPhxrQ1Lw74p0S11fQdRFvJF9qsrmFZoJdkiq6bo3VtrKrDOCAc&#13;&#10;ivln49/8Fr/2W/2dP29fD3/BO/x38OviJN408Ta1oumabq2naRYtpXmanLHFA7SyXiS+WrSgORES&#13;&#10;NrbQ2MH6u8E+C/Cnw38GaT8O/Amg2+laHoOmQado2l2ce2GztYY1jihQdlRFVQOwAr8Nf+CwulxW&#13;&#10;H/BzR+zjdxwhDfa/8PZpGwPnI8QNHu456Rgc+npQEdT93qKKKCQoopHkSJGkkcKqjLMxwAPWgD5I&#13;&#10;/wCCk3/BaP8AZG/4Jc+K/C/gT48aR4s13WvFWn3F/b6X4JtLG5nsbWORY1muUubuAxpK5lWNhuDG&#13;&#10;2mHGzn3T9k79p/4V/tn/ALO3hX9p74KXl5N4b8XaebmxXUbXybi3dJHhmt5kBZRLFNHLE+1nQtGS&#13;&#10;jupVj+FPw5+A2u/8HG3/AAUp/aP+OUmo3Evgrwj4Gv8AT/hjdXurT29laXjxTWnh1JomLXMEEjR3&#13;&#10;WpzJFGVEySB1/fbJPoD/AINIf2wNR1HwZ8Rf+Cf/AMQNUuk1LwtdHxR4T0+/a6eWGzldLfUbdQ4M&#13;&#10;VtHDc/ZpPKBVnl1Cd9rYdgFcuh+zVeA/8FGP+CjPwS/4JjfBPSvjz8evCvirV9H1fxVBoFvb+ELG&#13;&#10;2uLlLmW2ubhXZbi4gUR7LWQEhi25l+Ugkj36vzp/4OkvDFrr3/BJ/WNVuMb9E8b6LewZz95pXt+x&#13;&#10;/u3Ddcj2zggEtz6H/wCCb/8AwVI/Zm/4Ki+AfEXjr9niHXtOk8LatHY61oPiu3toNQgEkQkhuDHb&#13;&#10;3E6+TLiVUYsCzW8owNuT9H1/K/8As5r+1L/wR51n4D/8FVvhr4fvtd8B/ELRpoNSTz3t7O8b7RPB&#13;&#10;e6FdSxFtrulqt5A0kZTeiOqTNZy4/pm/Zl/aL+GX7W3wC8K/tIfBzVTd+HPF2kx32ntI0ZlgySsl&#13;&#10;vMI3dVnikV4ZEDNskjdcnGaByjY7qvjv/gnB/wAFs/2WP+CoPxI174YfAH4d/ETSb7w7oa6pf3Hj&#13;&#10;DSLG3t2iMyRBEa2vJ2LlnzgqBgNzxivsSvwY/wCDOzS/P+M/xu1wxH/R/DOjw7uMDzLi5bHr/wAs&#13;&#10;+3HHPagFsz9N/wDgpV/wWH/Zo/4JZ6v4R0f9oPwF481iTxpb3k2lSeDtKs7hIxbNCsgkNzdwYP79&#13;&#10;MBd3Gc44z8w/8RdX/BNv/oinxv8A/Cb0f/5a14b/AMHk8cYn/ZylEa72XxcC23kgHReM+nJ/Ov1N&#13;&#10;t/8AgmJ/wTYgt44I/wDgnz8EisaBV8z4VaQzcDuTbkk+5OTQHu2Plr4Pf8HSv/BJ/wCJiXr+NvFv&#13;&#10;jj4d/Zdnkr4x8Fyz/bM5z5f9lPe42458zZ1GM84+2v2fP2pf2cf2rvB48efs2/G3wz410tYoXuJv&#13;&#10;D+rR3D2ZljEiR3EanzLaXacmKVUkXkMoIIHjfxg/4Iqf8EpfjjplnpPjT9hTwDYw2EzSwN4P0xvD&#13;&#10;sjMRgiSTSmt3mX0WQsoPIAPNfjz/AMFLv+CPP7Sf/BEjxbY/t6/sB/HzxLJ4K0fULKJ9UkuFGs6B&#13;&#10;O7Iu298qJLa8sZp0RTvRUYzpBJC4+eQD3Xsf0UUV8j/8Ebf+CpPh3/gqZ+y+/wAR7/QbHQfHfhe8&#13;&#10;j0vx94ds7xXjjuTEHjvrdC7TJZ3A3+WJfmV4biINL5Jlf64oJCiiigAooooAKKKKACiiigD5X/4L&#13;&#10;LfsDj/gor+wX4q+CWg2ok8X6Sy+Ifh+zSlQdZtUk8uE5mij/ANIhkntN8rGOL7V5pVmiWv5jv2P/&#13;&#10;ANor4mf8E7f21/CXx9j8K3trr/w58UumveHNQthb3Lwjfa6hp8izxsbeV4HuICzIXiZ9wAZBj+xm&#13;&#10;vxH/AODlP/gi0t2l9/wUW/ZF+GzfaN0lx8YPDuiQ8SD7x12OAfxZz9q8vO7K3DICLmZguMujP2b+&#13;&#10;F/xJ8F/GX4a+H/i78ONaXUvD3inRbXVtD1BYZIxc2dxEs0MmyRVdNyOp2sqsM4IByK3a/ns/4N0f&#13;&#10;+C23hD9kiRP2GP2tvER0/wCH+taw8/gvxnf3z/Z/DF7OR5lpc7yVgsJpMyCVdqQTySvKDHNJNB/Q&#13;&#10;krK67lPBoFKPKLX81/8Awda/Ejw544/4Kj2/hnRJi114N+GOk6PrClgdlw895fge37m+gPPr9K/p&#13;&#10;Qr+WD/g44J/4fOfGb/e8Pf8AqO6ZQOn8R97/APBnJ411y/8AAvx7+HVxdltN0rVvDupWkHZJ7qLU&#13;&#10;IpW/FbOEf8Br9qK/D3/gzZuIlvP2i7VplEjx+EmSMsMsAdZBIHXjcufTcPWv3CoFP4gr54/4Kl/t&#13;&#10;4eGf+Cc/7F3ir9ozVDbza3HAdN8D6XdR701DXJ0cWsTJ5kZeJSrTShXV/IgmK5YAH2P4vfF/4Z/A&#13;&#10;P4aaz8YvjJ41sPDvhnw/ZtdavrGpTbIbeMcfVmZiFVFBZ2ZVUMzAH+XP/grb/wAFM/il/wAFhP2s&#13;&#10;NHi8CeA9Sg8K6Ndvovwp8F21obnUrl7qaNGmlSLeZLy6dIB5MW5UCRRJ5jK80oEY3Z4b+x5+zD8W&#13;&#10;P+CgH7Wvhf8AZ38F31zc67421z/iaa1dMJmtLf5przUJjLInm+VCssxUuHlK7Fy7qD/X58FvhH4I&#13;&#10;+APwi8M/BD4a6YbPw/4R0K10jR7ZpC7Jb28SxpuY8uxCgsx5ZiSSSSa+Kv8Aggx/wSEh/wCCa/wH&#13;&#10;m8efGjw7pMnxm8aw7vEl7bMtw+h6flWi0iKcEqcMqyztF8kk21d0yW8Eh++6AlK4UUUUEn5jf8HY&#13;&#10;vxK8W+Cf+CZWk+EvDPiD7Ha+MPippel+ILQRxsb6xjtL6+EfzKWULdWlpJuQqcxqCdrMrd//AMGz&#13;&#10;fw18I+BP+CQXgHxL4d0BrG/8Za1rms+IpmlkY3l2up3Fik212IT/AEWytYwqBVIjDY3MzN5j/wAH&#13;&#10;bXhDWNf/AOCbvhXxHo/h29vE0L4vafcapdWtu8iWFrJp+ow+bMVBWOMzyW8YdsDfLGoOXAPp/wDw&#13;&#10;bN/Erwj47/4JBeAPDfh3X2vr/wAG61rmjeIoWikU2d42p3F8kO51Af8A0W9tZAULKBIFzuVlUK+y&#13;&#10;ffNFFFBJ+fv/AAc5/C/wn4//AOCRPjTxZ4jtZpLzwP4j0LWtAeKYqsd3JqEWnMzgffX7Pf3K7Txu&#13;&#10;ZT1UVxP/AAacePvF/jD/AIJiat4d8S61JdWfhX4sarpfh+GRVAs7N7OwvWhXABINxeXMnOTmU84A&#13;&#10;A7f/AIOcfif4R8A/8EiPG3hTxJeyxXnjbxFoWi+H444WYTXaajDqLKxHCD7PYXLbjxlVXqwFch/w&#13;&#10;aifDPxf4E/4Jd3nirxLYJDZeNfihq2s+H5FnVzPZx29np7OQpJQ/abC5Xa2DhA2MMCQr7B8df8HJ&#13;&#10;Wr6VoH/Bbv4D69r2p29jY2PgnwtcXl5eTLHFbwp4k1Rnkd2IVVVQSWJAAGTX7Cj/AIKb/wDBNs/8&#13;&#10;5Bvgj/4dbR//AJJr8cf+DmHwroPjr/gtN8EPBHiqw+1aXrHgHwzY6la+a8fnW8viPVI5E3IQy5Vi&#13;&#10;MqQRngg81+jx/wCDcL/gjIen7HGP+6heIuf/ACoUD0srnt1l/wAFNP8Agnfq/irRPA3hv9t34W61&#13;&#10;rPiPVrfTNE0vw/43stQuLu7nlSKGFUtpHbc8jqoyACT7Gvcq+Ovhn/wQI/4JM/B34keH/i78OP2U&#13;&#10;/wCzfEPhXXLTWNB1D/hOtem+y3ttMk0EuyW+aN9siK211ZTjBBBIr7FoI06BX5Yf8Hdf/KN3wR/2&#13;&#10;W/Tf/TPrFfqfX5X/APB3Xn/h294I4/5rdpv/AKZ9YoKj8RX/AOCYP/Bdb/gld+zt/wAE/fhP8EPj&#13;&#10;F+1F/Y/ijwz4Qt7LXNM/4QnXLj7NOpbcnmQWTxvjPVGYe9e63H/ByF/wRnhiaSP9r6SZh/BH8PfE&#13;&#10;GT/31YAfrXLf8Ek/+Cbn/BP/AOKf/BNj4N/ET4lfsY/DPXte1jwVb3Gqaxq3g20uLm7mJbLySPGW&#13;&#10;dj6k175qn/BH7/glzq8Tw3f7BXwvVZBhvsvhOCAjjHBjVSPwxzz1oD3T3H4U/Ezwf8afhf4b+Mfw&#13;&#10;81Frzw/4s0Gz1nQ7uS3eJp7O6gSeFyjgMhMbqdrAEZwQDX4vt/yucD6/+87r9qfAHgTwj8LfAmi/&#13;&#10;DL4f6HFpeg+HdJttL0TTbcsY7Szt4lihhXcScLGiqMknA5Jr8Vmyf+Dzgf73/vO6Aiem/wDBy9/w&#13;&#10;Sx1P4i+Ex/wU6/Zpt10vxx8PbGO48ex6PbyRXmq6fbsnk6nHLDyLmxUZaRgGNtHnzF+yRRv9Cf8A&#13;&#10;BCT/AIK26R/wUm/Z0j8I/FTxZZt8aPBdqI/G1glktqdUtt5WDVYI1/dssi7VmEe0Rz7v3UUctuH+&#13;&#10;7iAw2kda/nm/4Kefsy/HL/ggN/wUT0H9vb9im+vbX4eeNNWnmj0+GwWHTbSWSTzrzwzcrEvlG0lR&#13;&#10;TJbKVR1SM+WPMsRcEBe9ofZX/B3X/wAo3fBJ/wCq36b/AOmfWK+3/wDgmYcf8E3P2fT/ANUP8J/+&#13;&#10;me1r82f+DjL9qv4R/ts/8EU/hF+058DtRurjw54o+MenzW0eoW3k3NpMml63FPbTJkhZYpUkjbaz&#13;&#10;ISm5HdCrt+k3/BMzn/gm5+z6P+qH+E//AEz2tAfZPxH+B0kf7Xv/AAdg39x8adIi1GPSfjP4gW3j&#13;&#10;tGkt1j/4RyyvE0qQmNgSY20yyZsnbIyEMCrlT/RRX83P7OPiK1/ZH/4Olr66+LWjajo9rdfHrxNY&#13;&#10;Wtu0J8wx64L630yUhiP3Mn9oWku8n/VPv54z/SNQEgoor4r/AOC6v/BRf46/8Ex/2UfDfx7+Afhv&#13;&#10;wnq2p6t8Q7XQLyz8X6fc3FuLeWwvrjegt7mBg4a1UZLEYY8ZwaCT7Ur8Lv8Ags1/ystfswf9hL4f&#13;&#10;/wDqTz1+sv8AwTl/aD+Jn7V37EHw3/aO+MGlaNY+IvGXh9dT1C08P28sNnFvlfyxGkssrgeWEzuk&#13;&#10;Y7s9Puj8mv8Ags1/ystfswf9hL4f/wDqTz0FR3P3RooooJCvz1/4OVf24D+yb/wTw1P4W+FdUt4/&#13;&#10;Ffxikm8L2MLSRGSPSniJ1S4EUkbiRPIZbUkbWRr+N1YFRn9CicDJr+aH/grN+1l8af8Agpj/AMFZ&#13;&#10;bxP2Y/gnqvxg8L/BW7Fl4Y8E6ToN5rVlqltY3kY1C+uLaxmlEltdXhELXERi821FkrbXANBUdz9l&#13;&#10;P+CC/wCxRqP7D3/BN3wf4P8AF+izaf4s8ZM/i3xhaXCzJJb3d4kfk28kUyI8EsNpHawyxFQFmilx&#13;&#10;nO4/l1+3/Jqv/BGj/g4h0f8Aa80jTUt/AvjzWI/E+oLCLy5WWw1Lfaa8jAsgkulnN3dxwq7xxmWz&#13;&#10;JGMRj1Qf8Ft/+DjkDA/4JES/+GJ8Xf8AyVXyr/wVV/aE/wCCun/BRH4Z6LrH7Xf/AAS+1zwlY/Dd&#13;&#10;r3U7fxhpPwo8T6f/AGdZyxL9sWd7uaS3WBhBBIzugZPs67XRTIHCo76n9MiOkiCSNgysMqy9xXwp&#13;&#10;/wAHKNtbz/8ABHL4pSzQI7Q33h94WZQSjf23ZLkeh2sw+hI71T/4Nwv2zNO/at/4JqeF/BOqazHL&#13;&#10;4p+EoXwjrloVgjdbOBB/ZkyxRuW8k2flQiV1QyTWlxgNsLG9/wAHJzov/BHD4qKzAFrzw+F9z/bl&#13;&#10;if5CglfEcx/wTI/ZG+C37c3/AAb/APw0/Zo+Pmi3F14f8QeG7wNPYXHk3dhcJqt28N3byYOyaOQK&#13;&#10;y7lZGwUkSSN3Rvz+/wCCWv7Tnxo/4II/8FE/EX/BPb9tSyktPAHjfXrWGTXLvUzb6fp8js0Vn4jt&#13;&#10;jK/kfY7hNqXLEo6LEnmMr2L27fqR/wAG+80k/wDwR9+CskvX+ydSX8Bq16B+grlv+C8X/BJLSP8A&#13;&#10;gpB+zrJ43+E/hLT/APhdHgm183wjqUlwLZ9WswxebSJZD8jK4LvAZMLHPgeZDHNOzAX95pn3mDkZ&#13;&#10;FfhT/wAGc6snxD+PiOpDLpHh8MCOh87UK9j/AODZH/grAPjL8N4f+Cc/7QOu2Nn4w8CaasXw3uLy&#13;&#10;5kS613SYg5ex2uNhnskVQqqwZ7YLiLFrNK3l3/Boz/yXL9pH/rjov/pTqNA7WTJP+Dyn/W/s4/7v&#13;&#10;jD/3CV+4C/dr8P8A/g8p/wBb+zj/ALvjD/3CV+4A6UC+ygrnfi78L/B/xu+FPib4MfEPT5LrQPF3&#13;&#10;h+80bW7WKZomltLqB4JkV1IZCUdgGBBB5HNdFXN/GP4qeE/gZ8I/FPxr8ezzRaH4P8O32t6xJbwm&#13;&#10;SRbW1geeUqg5ZtkbYXueKCT8C/8Ag0L8c+L9N/bt+I/wxtNbmj0LVvhPNqWp6aAuye8s9TsYraU8&#13;&#10;Z3Rpe3SjBxiZs54x/QxX4Df8Gf3wQ8Q6v+0z8V/2kVvFi0rw94Fg8NtbyQvm6uNQvIroMj424iXT&#13;&#10;CHXOf9IjPSv35oKl8QUUUUEhRRRQAUUUUAFFFFABQeeCKKKAPyR/4LA/8G0ngf8AaLu9W/aS/YFt&#13;&#10;9L8IeNfsE1xqvw6W3W30rxJdKQwe2fcqadcuu9SNv2eV/KLfZz500nyv+wz/AMFsv25v+COni2y/&#13;&#10;Yf8A+CkfwP8AE2q+DfDdq1npen6laiHXtFtI52ijawuJGEOp2C+VPHEC5jKiMQ3KwwrE39C1cX8e&#13;&#10;P2cvgN+1B4Ek+Gf7RHwg8PeM9CeRpo9O8RaXHcpBMYpIhPCXBaGZY5ZFWaMrIm9trDNBXN0Zwv7J&#13;&#10;P/BR/wDYj/bl0+Ob9mT9orw94i1BrWS4m8OfaTa6tbxRuqSSSWM4S4WNXdF8zZ5ZLLtYggn4p/b/&#13;&#10;AP8Ag2k8O/t7/teeMv2tfEX7Y+oeH7rxdNZsdGtvA8dwlolvZQWiIJDdoX+SBSTtHJNSftB/8Gn/&#13;&#10;APwTo+J0mpaz8E/Fnjv4aX89gItKsdP1hNU0q0uAMCaSG9R7qYE8sgu0B6KUrn/Cv/BvD+394G8P&#13;&#10;2PhHwZ/wX9+L+kaTptutvpul6XpuqwW1rCowsccSa8FRABgKAABwKA06M9q/4JK/8EPLX/glJ8Wv&#13;&#10;FHxJ8P8A7VOoeMbHxV4cXTb7Q7rwqliiypOksVz5i3MmSiiZNu0ZExOflwe+/bW/4Lg/8E5P2GLW&#13;&#10;8074h/HS18UeKLK8ltZvA3w/ki1XVY7iKaOKeGYLIsFnJH5m4pdSwswilCB3QpXyP8Rf+DaP9q34&#13;&#10;6aba+E/2iv8Agtz8TvHXh2G+juJtD8RaFfXcTFTyyLc61NGkm3IVyjbSc4PQ+1/s4/8ABsp/wSt+&#13;&#10;AGsr4j8Q/D/xJ8Sr631C3vNPb4ja+LiC1aIlvL+zWcVtb3ETnG+O5jmVgoXG0sGA93qflp8bPjb/&#13;&#10;AMFYf+Dlb4t2Hgr4T/B7+x/hv4b1U/Z9LsrqWDw9orvKq/bNTvpeLy8ignUbY08wRLK1vaqZJvM/&#13;&#10;WT/gkf8A8EKv2dv+CbPh/Svid4vs7Pxp8aGs5P7S8azxs1vpLTJtkttMif8A1KKhaI3DKJ5Q82TH&#13;&#10;HL9nT7a8H+DfCHw88Laf4H8A+FtO0PRdJtUtdL0fSLKO2tbOBBhIooowFjRRwFUAAcAVpUA5dAoo&#13;&#10;ooJCiiigDzn9rj9mH4bftnfs3eLv2Yfi5bzNoPi7Sza3MlqwWa2lV1lguY88eZDPHFMu4FS0a7gR&#13;&#10;kH+f/wDYO/ay/aW/4NxP23/FP7NX7Z3gHWrrwPrsavrWmaHIs0F3glbTX9LeYIs6MqvEw3RFhlJg&#13;&#10;s1qIo/6Rq8+/aU/ZT/Z1/bC+Gs/wi/aY+EWj+MNAmk81bPVIT5ltNtZBNBMhWW2lCu6iWJ0cK7AM&#13;&#10;AxBClLoyl+zX+2l+yh+2F4e/4ST9mX9oHwt4yiWzhury00fVka8sY5c+X9qtWxPas2CNk0aNkEEA&#13;&#10;gio/2lv22f2Sv2O9BPiH9pr9oTwt4NRrKS7tbLVtUQXt7EhAc21om64uiCQNsMbnJ6V8C/Ej/g0k&#13;&#10;/wCCdfim+1bVvAXxX+K3heS+upJtO02LW7G8sNNVn3CFEmszcSRovyr5lwz4ALOxyTN8Lf8Ag0u/&#13;&#10;4Jw+DdX0vXfiD8Qvih4waykD6hpN7r1paafqPX5HW2tUuI0P+xcK3H3u1Ae6fD/x6+IX7UX/AAdE&#13;&#10;ft6aT8NP2f8AwxfeEfg38Po226rrljG66Ba3Dr5+o3pifE17ceQqQWSSkYg+VkUXVwP36+BPwV+H&#13;&#10;/wCzj8GvC/wG+FWkfYfDvhHQ7fS9Jt2wX8mGMIHkYAb5GwXd8Zd2ZjyTVP8AZ8/Zr+Av7KXw2tPh&#13;&#10;D+zn8J9F8H+HbNUK6fotmI/PkWKOLz535e4nZIow88rPLJsBdmPNdxQDZ+AP/By/qv8AYP8AwWo+&#13;&#10;COu79v2PwD4Zn3dcbPEeqNn9K/f6vjP/AIKD/wDBDj9lD/gpJ8ftF/aO+N3xH+I2j67oPhy10Wyt&#13;&#10;/COsWFvbGCC6uLlHZbiynfzN9zICQ4GAuACCT9mUA2FFFFBIV+WH/B3X/wAo3fBH/Zb9N/8ATPrF&#13;&#10;fqfXgP8AwUZ/4JzfBL/gpz8EtL+A3x68U+KtI0fSPFUGv21z4Qvra3uWuYra5t1RmuLedTHsupCQ&#13;&#10;FDbgvzAAgg1ufM//AARP/wCCgv7DXw9/4JbfB/wP8Uv2yPhd4X1/StCubbUtC8TfELTLK+tWS/uQ&#13;&#10;BJDLOHQMu1l3AZRlOOa+pv8Ah5t/wTb/AOkg3wQ/8Ovo/wD8k18Qf8Qif/BNz/ot3xw/8KTR/wD5&#13;&#10;VUf8Qif/AATc/wCi3fHD/wAKTR//AJVUD90/R74O/tEfs/8A7RGm3ms/s/8Axy8H+ObPTZ1g1C78&#13;&#10;H+JrXU4raRl3KkjW0jhGI5AJBIr8cTx/webjHr/7zuv1S/YB/YE+A3/BN34AJ+zt+z4dYuNLbWLn&#13;&#10;VdQ1TxFeRz32oXk21TLM0UcUeVijhhUJGg2QpkFtztwUn/BIT9m9/wDgpl/w9WTx746T4ibgf7HX&#13;&#10;UrL+xv8AkD/2RjyTaGfBt/m/1+fMORgfLQCdj6qrzv8Aaz/Ze+FP7aP7O3ir9mP412V3N4b8WaeL&#13;&#10;e8k0+58m5tpEkWWC5hchlWWKaOOVNyshaMB0dSyn0Sigk/kL/bQ+FX7XH/BP7VfGH/BNL43Xd9D4&#13;&#10;bh8cWvirT7WYMbLVHhgvLS11iy+ZkVLi3uHWTb8xaBIpcSWpRP6hP+CY5z/wTa/Z7I/6Ih4T/wDT&#13;&#10;Pa1xP/BSH/gj3+x9/wAFQ18Pal8f7TX9H1/wyXj0/wAV+Db6C11B7NtxaylaeCaOWDzCJFDRl43D&#13;&#10;eWyCWZZPe/gR8IPDX7PfwQ8G/APwXfX11o/gfwrp+gaTc6pKklzLbWdtHbxPKyIitIUjUsVVQTnC&#13;&#10;gcAKlK6Py8/4OOP+CJ/jb9rAt+3b+yZoH9pePNF0WO18aeCbCwjWfxHZQBil7bFFDz38UZ8oxOXa&#13;&#10;eCKGOIq8CRXFT/gkN/wcs/AXx58N/C37OH7fviu48J+ONNtI9Nh+ImrM0mk68qGKKCW7uCWe0unV&#13;&#10;i0skwFufJklM0fmCFf15r5H/AG4P+CIH/BOz9vfU77xl8Vvg6+g+MNQVRP458D3Q03UnYSKxklG1&#13;&#10;7e6kZV8syXEMrhDhSpClQL6WZ9QeAviJ8P8A4qeELH4g/DDxzo/iTQNTjMmm65oOpxXlndoGKlo5&#13;&#10;omZJAGVhlSRkEdq/Kf8A4O5/i18Lpv2K/BPwUh+Iuhv4wX4rafq7eFo9UibUEsF0vVYjdNbhvMWH&#13;&#10;zJETzCu0swGc1Jrn/BoL+xVP4hhufDf7TPxStdJWNRcWV82m3FxI2TkrMtrGqAjGAYmwQTk5wO2+&#13;&#10;H/8Awac/8Ev/AAd4vs/EviTxN8VvFtnasxm8P+IPFVpHZ3YKkYkaxsre4ABO4eXMhyBnIyCB7qPq&#13;&#10;X/gj3rNrrv8AwS3+At9ZldifDDSrdtrhvmigWJunfchyOoPB5FflN/wWw8beGvCv/ByB+z/4r8Ze&#13;&#10;I7HSdH8O33gO41bVNTuo7e2sbaPX5Z5ZppXIWONEJdnYhVUEkgAmv3A+CPwS+Fn7OHwm0H4G/BLw&#13;&#10;db+H/CvhmwWz0XSLWR3W3iBJ5eRmeRixZmd2Z3ZmZiWJJ+Pv28P+DfP9jf8A4KHftEX/AO0t8bfi&#13;&#10;p8UtP1zUNPtbKSy8M63p0NnHFBHsTYk9hM4J5Jy5BJOAOlARep73/wAPNv8Agm3/ANJBvgh/4dfR&#13;&#10;/wD5JoH/AAU3/wCCbZ6f8FBvgh/4dfR//kmviD/iET/4Juf9Fu+OH/hSaP8A/Kql/wCIRT/gm7/0&#13;&#10;W744f+FJo/8A8qqA90+hv+Czf/BQzQP2QP8AgmZr/wAfPhP4zt73VfHljBofwz1zQ74yRTXOowO8&#13;&#10;V/b3EIdcRWiT3ccmdjtDGob94prx3/g19/Yfm/Zk/YLf4++MdCktfFPxmvY9XYz+akiaHAHj02Nk&#13;&#10;ZimHD3N2siKC8d7GGLbFx7J+39/wRF/ZT/4KKS+BdO+Kvjzx14W8PfDfQX0nwb4P+H82lafpmnQv&#13;&#10;5YcpHJp8rqTHBbRBA4jRLaMIiEuX+uvDvh3QPCHh+x8J+E9Ds9M0vS7OK003TdPtUht7S3jQJHFH&#13;&#10;GgCoiqAqqoAAAAAAoD7JcrH+IXgHwh8VvAOufC74g6HHqeg+JNHudL1zTZmZUu7O4iaKaJipDANG&#13;&#10;7KcEHB4IrYooJP54f+CNvxG8V/8ABIH/AILZeLv+Cf3xg1u4bw94y1w+DJ726t/s63V55nm6Bqnk&#13;&#10;RrO2blZliSLzAsa6sXkciI1+hf8AwdG+IrbRf+CTeuabOF3av400W0h3SbTuE5n4GPmO2FuOOMnt&#13;&#10;iu9/br/4IO/seft9ftJWf7V3j7xz8QvBvjC00uztGvfhzqmn6f8AaZrWR3hvZXksZpXulVo4hN5g&#13;&#10;Ijt4FAAjFes/8FEv+CdXwZ/4KZfAzS/2f/jv4z8XaRo+l+J7fXY7rwhf2tvczXEVvcQKkhnt5kMZ&#13;&#10;W5dioQHcqEEAEEKvqmeQf8G5Vw91/wAEaPg3LIBkR6+ny+i+INSUfoK+3K8r/Yo/ZD+G37B/7Mvh&#13;&#10;n9lP4Q63rmpeHfCv2z+z7zxJcwzXsn2m9nvJPMeGKKM4kuHC7UXChQckEn1Sgl7n4Zf8HGX/AATo&#13;&#10;8Z/sj/HDR/8AgsX+xpPB4ekt/E1hc+MrbR9Jy2la8Ji8GulSr25inlEcU6yIqtcNGzCdruXZS/4M&#13;&#10;/vEMuofG749JcCNZdQ0PR7t1VT1Fzd5xzwMy98np71+43jjwT4U+JXgvV/h1480G31TQ9e0u407W&#13;&#10;NNul3RXdrPG0UsTjurIzKfY18o/8E3/+CJ37LP8AwS9+I/iD4nfAH4ifELV73xJoq6Zf23jDVbC4&#13;&#10;gWJZllDoLaygYPlcZLEYJ4zggK5vdsfAX/B5Qfm/ZxGO3i//ANwtfqVY/wDBT7/gm3d2UN2f2/8A&#13;&#10;4KxeZEr+XN8VdHV0yM4YfaeCO/vXCf8ABSv/AII7/s0/8FTtW8I6x+0H4+8eaO/gu3vYdJj8G6pZ&#13;&#10;W6SC6aFpDKLm0nyf3CY2leM5zxj5g/4hE/8Agm5/0W744f8AhSaP/wDKqgPdsfXPxV/4LH/8Esvg&#13;&#10;54X/AOEv8W/t5fDW8tPtCQ+T4U8SR69dbmzg/ZtN8+bbxy+zaOMkZFfk/wDt3f8ABUr9o3/gvz43&#13;&#10;h/4Jr/8ABOL4EapaeDdQ1CHUfEGta9MsdzqFpbGKTz70IWh0+xhuCr8tLJM6WoXZI4t3+2vhB/wa&#13;&#10;x/8ABKT4aXd1c+NPD/j34hR3EYWG38YeMmgS1OQdyHSo7JiT0+cuMHp3r7q+B37PPwJ/Zn8Er8OP&#13;&#10;2e/hB4d8F6H5/nyab4b0mK0jmn8uOIzy+Wo82ZkijVpX3OwRdzHFAe6jzP8A4Jpf8E+/hj/wTT/Z&#13;&#10;X0v9m/4b6rdarP8Aan1TxT4gvBtfV9WljjSa5EYJWGPbFHHHEpO2OJAzSPvkf36iigkKKKKACiii&#13;&#10;gAooooAKKKKACiiigAooooAKKKKACiiigAooooAKKKKACiiigAooooAKKKKACiiigAooooAKKKKA&#13;&#10;CiiigAooooAKKKKACiiigAooooAKKKKACiiigAooooAKKKKACiiigAooooAKKKKACiiigAooooAK&#13;&#10;KKKACiiigAooooAKKKKACiiigAooooAKKKKAPzJ+O/8AwRQ/4KS/FL44eMvid4E/4LifFHwjofiP&#13;&#10;xXqOqaN4U0671gW+i2lxcySxWUQj1ZEEcKOsa7URcIMKowByv/DhT/gqh/0sC/F7/wADdc/+XNfr&#13;&#10;BRQVzM/J/wD4cKf8FUP+lgX4vf8Agbrn/wAuaP8Ahwp/wVQ/6WBfi9/4G65/8ua/WCigOZn5P/8A&#13;&#10;DhT/AIKof9LAvxe/8Ddc/wDlzR/w4U/4Kof9LAvxe/8AA3XP/lzX6wUUBzM/J/8A4cKf8FUP+lgX&#13;&#10;4vf+Buuf/Lmj/hwp/wAFUP8ApYF+L3/gbrn/AMua/WCigOZn5P8A/DhT/gqh/wBLAvxe/wDA3XP/&#13;&#10;AJc0f8OFP+CqH/SwL8Xv/A3XP/lzX6wUUBzM/J//AIcKf8FUP+lgX4vf+Buuf/Lmj/hwp/wVQ/6W&#13;&#10;Bfi9/wCBuuf/AC5r9YKKA5mfk/8A8OFP+CqH/SwL8Xv/AAN1z/5c0f8ADhT/AIKof9LAvxe/8Ddc&#13;&#10;/wDlzX6wUUBzM/J//hwp/wAFUP8ApYF+L3/gbrn/AMuaP+HCn/BVD/pYF+L3/gbrn/y5r9YKKA5m&#13;&#10;fk//AMOFP+CqH/SwL8Xv/A3XP/lzR/w4U/4Kof8ASwL8Xv8AwN1z/wCXNfrBRQHMz8n/APhwp/wV&#13;&#10;Q/6WBfi9/wCBuuf/AC5o/wCHCn/BVD/pYF+L3/gbrn/y5r9YKKA5mfk//wAOFP8Agqh/0sC/F7/w&#13;&#10;N1z/AOXNH/DhT/gqh/0sC/F7/wADdc/+XNfrBRQHMz8n/wDhwp/wVQ/6WBfi9/4G65/8uaP+HCn/&#13;&#10;AAVQ/wClgX4vf+Buuf8Ay5r9YKKA5mfk/wD8OFP+CqH/AEsC/F7/AMDdc/8AlzR/w4U/4Kof9LAv&#13;&#10;xe/8Ddc/+XNfrBRQHMz8n/8Ahwp/wVQ/6WBfi9/4G65/8uaP+HCn/BVD/pYF+L3/AIG65/8ALmv1&#13;&#10;gooDmZ+T/wDw4U/4Kof9LAvxe/8AA3XP/lzR/wAOFP8Agqh/0sC/F7/wN1z/AOXNfrBRQHMz8n/+&#13;&#10;HCn/AAVQ/wClgX4vf+Buuf8Ay5o/4cKf8FUP+lgX4vf+Buuf/Lmv1gooDmZ+T/8Aw4U/4Kof9LAv&#13;&#10;xe/8Ddc/+XNH/DhT/gqh/wBLAvxe/wDA3XP/AJc1+sFFAczPyf8A+HCn/BVD/pYF+L3/AIG65/8A&#13;&#10;Lmj/AIcKf8FUP+lgX4vf+Buuf/Lmv1gooDmZ+T//AA4U/wCCqH/SwL8Xv/A3XP8A5c0f8OFP+CqH&#13;&#10;/SwL8Xv/AAN1z/5c1+sFFAczPyf/AOHCn/BVD/pYF+L3/gbrn/y5o/4cKf8ABVD/AKWBfi9/4G65&#13;&#10;/wDLmv1gooDmZ+T/APw4U/4Kof8ASwL8Xv8AwN1z/wCXNH/DhT/gqh/0sC/F7/wN1z/5c1+sFFAc&#13;&#10;zPyf/wCHCn/BVD/pYF+L3/gbrn/y5o/4cKf8FUP+lgX4vf8Agbrn/wAua/WCigOZn5P/APDhT/gq&#13;&#10;h/0sC/F7/wADdc/+XNH/AA4U/wCCqH/SwL8Xv/A3XP8A5c1+sFFAczPyf/4cKf8ABVD/AKWBfi9/&#13;&#10;4G65/wDLmj/hwp/wVQ/6WBfi9/4G65/8ua/WCigOZn5P/wDDhT/gqh/0sC/F7/wN1z/5c0f8OFP+&#13;&#10;CqH/AEsC/F7/AMDdc/8AlzX6wUUBzM/J/wD4cKf8FUP+lgX4vf8Agbrn/wAuaP8Ahwp/wVQ/6WBf&#13;&#10;i9/4G65/8ua/WCigOZn5P/8ADhT/AIKof9LAvxe/8Ddc/wDlzR/w4U/4Kof9LAvxe/8AA3XP/lzX&#13;&#10;6wUUBzM/J/8A4cKf8FUP+lgX4vf+Buuf/Lmj/hwp/wAFUP8ApYF+L3/gbrn/AMua/WCigOZnxP8A&#13;&#10;8E1f+Caf7Zv7GHxm1r4j/tHf8FPPHPxt0fUvDEmm2fhnxRcai8FnctcQSi7UXV/cLvCRPHwgbErf&#13;&#10;NjIP2xRRQSFFFFABRRRQAUUUUAFFFFAH5b/te/8AB1B+y5+zV8U/GHwM8Jfs1ePvE3inwT4s1Hw/&#13;&#10;qy6jcWOm6fLcWdxJbyPDOktxIyGSMld0KkqQSAflrwu3/wCDyeBp41u/+CdDJGWHmPH8WwzKvcgH&#13;&#10;SRk+2Rn1FeE/sCWdpff8HXOvW99axzR/8Lz+JT+XLGGXctvrjKcHuGAIPYgHtX9GBijYYMa/980F&#13;&#10;e6rH5qfAn/g6s/4Jk/FTW4fD3xKtfHvw3kbTxLNqnibw6l1p4uNyKbdJNPluJiTvZhI8EabY2LFC&#13;&#10;VU/ox4I8deCfiZ4UsfHnw48YaX4g0PVLdZ9M1rRNQjurS7iPSSKWJmSRT2ZSQa+Sv28v+CFn/BP/&#13;&#10;APbg8BaxZj4LaD4B8cXUd3caT8QPBeix2VzBqE7pK1zdwwGKPUg0kY3rcbn2yTeXJDJIZR+RH/BL&#13;&#10;b9rX9ob/AIIb/wDBTPUv2Cv2qfF9rY/D/VPFkWlePrH7dHNplhc3EMf2HxBbTTSQraxMklrJNK+0&#13;&#10;mzY+bCZYIViAspLQ/fv9rX9qP4VfsWfs6eKv2n/jZd3kXhvwlYrcXy6baGe4uJJJUhgt4kyAZJZp&#13;&#10;Iol3MiBpAXdEDOvhP/BKn/gsV8Ef+CrVl4wt/hp8NvEnhXVvBLWjatY69JbSRzw3Ul0IHgeKQs5C&#13;&#10;22ZA0aBGlRVMg+avoT9pP4efAX4r/ALxd4D/AGodK0W8+Ht9oNwfFy+IbgQWcNjGhkkuJJiy/Z/K&#13;&#10;CeaJwyNC0ayK6MgYeG/8EyP2ev8AglJ8A4vG0H/BMXxR4K1T+1JLB/G7+EfiU/iJo9hujZLMWu7j&#13;&#10;yABJdBPulwrZ3lSQC0sfVVFFeFftJ/8ABTf9gD9kS61DSf2hf2s/Bmg6tpMkKal4cTVBe6tbGWNZ&#13;&#10;Y9+n2olugGjdHB8rG11bowJBHutFeI/s3/8ABSP9g39rifT9N/Z4/aw8E+I9V1aOR9P8Ox60lvq8&#13;&#10;qxoXc/2fceXdAKgLHMQwAT0Br26gAooJxya8J/aN/wCCnH/BP79ku51PSvj/APtb+CdC1bRpI49U&#13;&#10;8Ox6ut5q1s0kayIH0+18y6GY3Rx+6+66noQSAe7UV4B+z5/wVR/4J1ftSy6bY/BH9sTwNqmpaxeC&#13;&#10;10vQb7WF07VLuY9I47G8EVy7HHAEfPavf6ACivA/2m/+Co3/AAT4/Y71C80H9oj9rLwjoWsadNDH&#13;&#10;qHhy3vm1DVrVpY1kjMlhZrLcxho3RwzRgFWU5wQa6L9nH9vD9jT9roRw/s2ftM+DfGF6+mtfvo2k&#13;&#10;65EdRgtQ6xmWayYrcQKHdFJkjXBdR/EMgHrVFFed/tB/tb/swfsoaPb65+0p8fvCXgeG+huJdNj8&#13;&#10;Sa5DazagsAQzC2hdvMuWTzI9yxK7DzE4+YZAPRKK+bv2fP8Agr9/wTN/ai1S38P/AAb/AGy/Bt1q&#13;&#10;l7qUOn6do+tXUmj3t9dSuEiht7fUEgluHdyFURq2SQBkkV9I0AFFcj8Zfj98C/2dPC8fjb4/fGPw&#13;&#10;v4J0ea7Frb6n4q1630+Ca4KPIIUed1DyFI3YIuWIRiAcGvB/hZ/wW1/4JR/GHX9Q8N+EP25fBFtc&#13;&#10;6a2J28TXUuiQyHdt/czajHBHcc/88mfI56c0AfU1FIrK43IwI9RS0AFFFYXxJ+KPwz+DPg27+Ivx&#13;&#10;f+ImheFfD9gYxfa74k1aGxs7cySLGgeaZlRNzuqDJGWYAZJAoA3aK+U9M/4Lh/8ABJvV/ie/witf&#13;&#10;25fBa6rGWDXd1JPDpZx1xqUkS2R9sTHPbNfTHgrxx4L+JPhSx8d/Drxfpev6Hqlus+mazouoR3Vr&#13;&#10;dxHpJFLEzJIp7MpINAGpX46/8FMf+C937Vvin9r+6/4Jwf8ABJH4ftqXjGz1mbQNW8VTeH/td8+s&#13;&#10;284+0Q6fb3A8iOC3EFxHPdXUckbL5siCKOFbiX9UPjT+03+zb+zomnj9oT9oPwR4D/tlZv7I/wCE&#13;&#10;y8V2el/bvK2eb5P2mRPN2eZHu252+Ymcbhn+dv8A4Nfviv8As9fBP/goF4m+I/7R3xW8G+EbC1+F&#13;&#10;N/Do+seN9atNPhW+k1DThiGa6dFE5gFwuFO4xtJ/DuyFR7n6Vf8ABLS0/wCDkOX9rC0f/gpJqunw&#13;&#10;fCqDQ7x9Uiv7fwu8l1dbVW3jt20Y+fHKJGDlpAYTFHKp+doyP00rlfhD8dfgj+0F4cn8Y/AX4xeF&#13;&#10;fG+j2t81nc6t4R8QW2pW0VyqI7QNLbu6LIEkjYoTuCyKSMMCeqoEz41/4K2f8FiPA3/BJz/hX/8A&#13;&#10;wmfwT1bxh/wn39q/Zv7L1aK1+yfYfse7d5iNu3/bFxjGNh9a9K/4Js/8FEvg7/wUy/Zxh/aB+Eun&#13;&#10;3mlyW+qTaX4h8O6lzcaTexhX8pnChJVaKSKVZEypWTadrpIifmD/AMHlH/NuX/c3/wDuFr53/Zh/&#13;&#10;aA1j/gg1/wAFWYbkpJ/won4waTpmqQrcaldTR/8ACH6nKJ7DVAsIZp7vTwZ4jvhd5BHeRxhftCyg&#13;&#10;K5fdP6Rq+Nf+Ctv/AAWJ8D/8EnD8Px4z+CereMP+E+/tX7N/ZerRWv2T7D9j3bt6Nu3/AGxcYxjY&#13;&#10;fUV9eeGPE/hvxt4a0/xn4N8QWOraPq1jDe6Vqum3ST215bSoHimikQlZI3RlZWUkMCCCQa/E/wD4&#13;&#10;PKPvfs4/9zf/AO4WgUdZH7F/s5fGOx/aJ/Z78CftA6Xok2mWvjrwbpniC3024mEklrHeWsdwsTMA&#13;&#10;AzKJApIABIrs68P/AOCY/wDyjb/Z8/7Ij4U/9M9rXsPinxT4Z8D+GtQ8aeNfEVjo+j6TYy3uratq&#13;&#10;l2lvbWVtEheWaWVyFjjRFLM7EBQCSQBQSX6K+U/F/wDwXF/4JNeB/iDafDPWv25fBs2pXuzybnR3&#13;&#10;uNQ09d3TzL+1iktIvffKu3vivoL4R/HP4J/tAeGpPGfwH+MPhbxto8N49pNq3hHxBbalbR3CqrNE&#13;&#10;Zbd3UOFdCVJyA6kjkUAdVRRXnnwg/a6/ZR/aE1u58M/AP9p34e+ONSs7T7Veaf4Q8aWOpTwQblTz&#13;&#10;Xjt5XZE3Mq7iAMsBnJFAHodFeH6H/wAFJv2FPFX7TGm/seeDf2mvDWu/EbVhdi08O+H5nv8AbJax&#13;&#10;yyXEMtxbo8EE0aQSlopZEkGw/L0z0R/bY/Y0HxP/AOFIn9rb4Zf8Jp/a39l/8Ij/AMJ5p39qfbt+&#13;&#10;z7L9l87zfO3/AC+Xt3Z4xmgD06iivO/iz+19+yZ8BPFFv4H+On7UHw78F61eWaXdro/izxrYaddT&#13;&#10;27u8azJFcSo7IzxyKGAILIwBypwAeiUUA55FcP8AGX9pz9mz9nNtNX9oT9oPwP4D/tjzjpH/AAmX&#13;&#10;iuz0v7d5WzzfJ+0yJ5uzzI923O3zEzjcMgHO/tw/tkfC79gX9mfxB+1N8YtM1e/0Pw7JZxz6f4fi&#13;&#10;gkvrmS5uorZFhSeWJGIaUO2XBCI7DJGD5f8A8Erf+CtXwK/4KsfD3xF4k+F3hTWvDeveD7y3g8Ue&#13;&#10;GtaUSG2W5WQ208VxH+7mjk8mdf4ZFaF9yKpjeT0j9rDR/wBiv9oj9kDVLb9q3xj4VvPgv4msdNvN&#13;&#10;S13UPGA0/Sbq2a5t57KcahDPEFjecWzRukoWQsgBYPg8j/wTU/Zv/wCCav7Pvww1w/8ABNRvBeoa&#13;&#10;DqusJH4m8QeEvFw15rq9hgTbBPe+fOwMaSiRbfeEj+0u6ovnMWB9D6Qoorw/9o7/AIKV/sD/ALJN&#13;&#10;xqWl/tB/tZ+CfD+raP5X9peHDrKXWrW/mRrLHnT7bzLr5o3RxiI5V1PRgSCPcK+H/wDgvn/wUB+P&#13;&#10;3/BOD9j/AMNfHD9nP+w/7a1T4lWehXQ1/TWuofssun6hcNhQ6YffbR4Oem4Y549a+Af/AAVk/wCC&#13;&#10;bf7TUun2Pwc/bN8C3uoatqEdjpei6pq40vUby5kYLHFFZ3whuJGZiFULGdxIAya+Nv8Ag7r/AOUb&#13;&#10;vgn/ALLfpv8A6Z9YoKXxH1z/AMEgf2rPin+25/wTs+Hv7T/xrGm/8JN4m/tb+0v7Hszb2/8Ao2r3&#13;&#10;lpHsQsxX93AmeTk5PGcV9LV8B/8ABAz4o/DP4Nf8EMfhP8Rvi/8AEPQ/Cvh7T/7d/tDXvEmrQ2Nn&#13;&#10;beZ4m1CKPzJpmVE3SOiDJGWdQOSBXsnwv/4LJ/8ABLv4x/EW9+FXgP8AbZ8ESa1Y3SW/k6lfPp8F&#13;&#10;3MziNY7S4u0jhvWZiABbvITnI45oE9z6YooBBGQaKBBRRRQAUUUUAFFFFABRRRQB/Oj/AME+v+Vr&#13;&#10;/Xv+y4fE3/0l12v6Lq/nR/4J9f8AK1/r3/ZcPib/AOkuu1/RdQVLoFfzq/8AB3P4estO/wCCiPgn&#13;&#10;XrVLeNtS+D9kLlY12u8kep6kvmP65QooPXEeOgFf0VV/Nj/wcJ+OE/b1/wCC0mm/s7fApLK81bRb&#13;&#10;TRPhrZ3i6oklveavLezSuGdRiHyrjUTayKclHtZCcfdAEPiP2f8A2iPihrXxu/4Ib+OfjR4kgji1&#13;&#10;Hxd+yjqetahHCm1EmuvDUk7hR2AaQ4HYV+eH/Bmv/wA3Hf8Acn/+5uv09/4KD+FvD/gX/glf8b/B&#13;&#10;PhPSo7HStH/Z/wDEtjpljDnZb28Wh3Ecca55wqqAPYV+YX/Bmv8A83Hf9yf/AO5ugF8LPav+DlT/&#13;&#10;AIK7fEv9ivwjov7H/wCzP4ifRfHXj3Q5tR8QeKLVpY7zQdGaRoIjaPsCLPcyR3KCdZPMt1tmKqry&#13;&#10;wzR8j/wS5/4NfP2atM+BOjfFf/goj4e1bxV4z8TaUt3J4Gj1a70yx8ORTCKSKGU27Q3Mt9GoZZSZ&#13;&#10;BCrSvGI3MSzyfGX/AAWjuPB+uf8ABxnJpP7SOpOPh9B4y8DW2tNqkkgt7fQGs9Me9Cn+GH95ds2z&#13;&#10;+JpD97Nf0njpQN+7FWPxB/4LLf8ABud8MPgR8HL79s7/AIJuLf8Ahab4e2L6x4p8G3HiSeVRY2qe&#13;&#10;dJqNhdXMjTR3EARpXieVhIikw7JI1in+lf8Ag2u/4KdfEH9uj9m3Xvgp8fvEt1rPj74VyWkLeINQ&#13;&#10;ZGn1rSLhXFtNK5kMlxcxPBLFNKyDcptnd5JZZWr9E/Hlr4LvvA+s2PxIg06Xw7NpVxHr0esBDaPZ&#13;&#10;mJhMJt/y+UY927d8u3OeK/nn/wCDRTcf+CkfjY4Yf8WQ1LP/AIONGoD4o6n01/wck/8ABWj42/D3&#13;&#10;4l6H/wAE4f2JfHOtaX4rvRa3Hj3UvCSyLqxluDG2n6RaTQv50ckgZZpVjUPIktsiyFJJ4n1/+Cdn&#13;&#10;/Bqv+zl4X+Gmj/ET/goVPrHivxnqVqZ9S8C6Xrhs9I0kSIhW3kmtCJ7m4jIfdLHOkJL7FRwglk+M&#13;&#10;Nf1m/wDFP/B07FfftcLqVnJH+0Za2+k7dP8AIlaO3lji8NnYi8xOkel/vMfPE/mM3zFq/pMGcc0A&#13;&#10;/dSsfCvw8/4N0f8AgmT8IP2oPB37Unwo8B+JtCvPBOoQ6jpfhWPxVNdaTNfQkvBdSi7Et0Xjk2Sq&#13;&#10;EuETfCm5WXcreR/8HKn/AAVj+I/7Enwv0P8AZb/Zs8WLo/j74i6bcXOseILO4ZdQ8P6KG8oSWxGD&#13;&#10;DPcyCWOO4BLRLbTlAkpilj/Uav53f+Dj+L4seKv+C3XgLw0ms+H/AArOfDfhey8C+JdeuFWwt4n1&#13;&#10;G4Zb69ZkkVIYr2S535RgIoMlW5BBR96Wp9of8E//APg14/Yi8CfATR9Y/bg8Cax46+IOuaPZ3XiD&#13;&#10;TbrxNcWNl4euirvJZ2w0yePzSnmLFJLJNMsjW4eIRK5U/Mv/AAW2/wCCOvhb/glvpHh3/go1/wAE&#13;&#10;2Nc8WeDodB8T21vrWk2eqz3S+HTJEIoL23uJN0yQvKphmW4llDyX0aLtRvLr3f8A4d7/APB0v/0l&#13;&#10;J+G3/g2uv/lFXI/Hb/gj/wD8HHX7TXwp1X4H/Hf/AIKI/C3xJ4U1zyP7V0W81q9WO48meO4iyY9E&#13;&#10;VvllijcYI5Udsigq+u5+lH/BMX9seX9vf9hb4f8A7Uuo6Tb6fq3iDS5IvEFhacRQ6lazyWt15a73&#13;&#10;ZInlheSNXZnEUke4k5NfhF/wSp+E3hn/AILsf8FXPGfjP/goHrWqatG/he+8VNoWkarNa28nlX9n&#13;&#10;BDpiMS8sVjFFdMqxxypKAiYkJ3lv2I/4IYf8E7fjr/wTN/ZI8QfAL9oDxb4X1nVdS+IV3rljP4T1&#13;&#10;C5uLWO1lsbGARk3NvAyv5ltKxUKVw6ncSSB8Z/8ABRv/AINqPizpvx0vP2vv+CS/xGtfBurbrjVf&#13;&#10;+EFh1aTR5rDUNrsRot5AAlusxIVbeQwxQlm2zLEyxRBK3Z9QeKf+DZz/AIJI6xrfh3XfCvwT1zw2&#13;&#10;2g65BqF1aab4yvbq31qONgxsrtL97n/R3xhvJ8qQgkCQV9Y/tj/tNeDf2Nf2XPHP7T/jwRyaf4N8&#13;&#10;PzXy2cl15P2654S2tFk2tsee4eKBWKsA0q5BFfjN+zX/AMHAH/BRv/gnf8c4P2ZP+CwPwj1jVdLW&#13;&#10;QxzaxqWhpZa7Y26yrbLdwSQqttq1kGtrnEiqzzu7Ot04QRt9lf8AByz4/wDEHiX/AII36t4n+C11&#13;&#10;Y6/4V8T694fl1rW9NljurZ9FkuEuLe7imRirRyXSWCrIhYMswxkNmgLO6ufD/wDwTC/YZ8c/8HCn&#13;&#10;7QXjv/gof/wUj8c6xf8AhXQ9cttG0Xw74fvEtLW6mjK3T6TEN7zWen28E0SsqBZZmv2lFz5yzu/2&#13;&#10;x+1H/wAGv3/BNH4m/B3U/D/7Ovw41H4a+MY4ZJ9D8QWfi7Ur2F7gQyLHDdRX01yrWxkZGfylSX92&#13;&#10;NsgG5W+Gf+CTH7IP/Bcn4t/sReHfHP7Bn7fXw98F/D651HUUtfDN/qE0d3Y3SXcizC4WPSZwHdh5&#13;&#10;gzKx8uSPoMKv0n/w73/4Ol/+kpPw2/8ABtdf/KKgp77mB/wa9ft4fHWfxf42/wCCW37S51J9R+H2&#13;&#10;nTXvhNda3fa9GjtLmOyvtGlaSTdtikkiaGIJmMLdKzbFiRP2Ur8d/wDgml/wQT/4KHfsuf8ABTjQ&#13;&#10;f29f2mfjr8NfEEP9pa9qPjB/D+tajJf6ndajY3kTSeXJp8ERzc3KysCygBSQMgCv2IoJla+hzPxq&#13;&#10;+LHhX4DfBzxZ8cvHQuv7E8GeGr7XNY+xQiSb7LaW7zy+WpI3PsjbC5GTgZFfzy/s+/DT9rL/AIOd&#13;&#10;/wBvnV/G/wAcPiJfeHfhT4Fuftd/pttqSSjwzpl3K3kaZp0ZQI95cLbFXvHiAItmlkDlIbZ/1g/4&#13;&#10;OPd3/DmP4ybQT/yLv3f+xi0yvnn/AINB9N8GRfsL/EjWLGz05fEU/wAWZYdUuIkT7W9kmmWLWqSE&#13;&#10;fMYlkkvDGDwGebHJagF8Nz2bxR/wbIf8EiNe+HUngrSPgl4g0TVHso4E8X6b461FtQSRduZwlxLL&#13;&#10;ab32ncDblBvbai/Lj8sfhB8Zf2pv+Da7/gphJ+z58VvHuseJPhVNepea1pel747HxFot2ojTWLa1&#13;&#10;mLLFeReUAwQ5MtlJbee0Z8w/0nV+Cf8AweHQ/CVfjx8FbnRvsv8AwnbeE9VXxJtd/O/skXMJ03cC&#13;&#10;doTz21XaQNxPmbsgLgHF30Z+pn/BR/8A4JM/sx/8FRR4Nk/aL17xdZ/8IMuof2L/AMIrqkFtv+2f&#13;&#10;ZvN83zbeXd/x6RbcbcZbOcjH4A/8EG/+CdXwH/4KYftW+KPgp+0Fq3iSy0fRvh7ca3ayeF9Qht5z&#13;&#10;cpfWUADNLDKCmy4k4Cg5288YP9HH/BOv+3/+He/wL/4SsXg1T/hTXhj+0hqO/wC0faP7JtvM83f8&#13;&#10;2/dndu5znPNfiD/waH/8pC/H3/ZGbz/07aXQCvys/a3/AIJ7f8E8fgX/AME0vgxqnwL/AGfdW8SX&#13;&#10;mi6t4om166k8T6hDc3Aupbe2t2CtFDEoTZax4BUnJY55AHu9FFBB+IP/AAeUf825f9zf/wC4WvZP&#13;&#10;27f+CaMv/BRL/ghf8CvGHw90yWf4lfDH4K6HrXg23jed21KCTRrJr7TFiiDiSWdIIjF+7LGeCFA8&#13;&#10;aSyk+N/8HlH/ADbl/wBzf/7ha/VT/gm3/wAo7PgJ/wBkX8Lf+mm2oK2SPzV/4Nbv+Cq118SfCrf8&#13;&#10;E3vjx4qurrXvD9lNffC/VtW1SI/atKiWMPoyB9sryW48yaJQZT9mEqgRRWaBuV/4PKOv7OP/AHN/&#13;&#10;/uFry/8A4OHP2C/iB/wTz/bO8P8A/BUP9lO5k0bR/FfjGLVbm/W+juJNG8aCWW9aRYJ0Ia3uRE1w&#13;&#10;Fbzk8xLpHEcTQxNg/wDBwz+3D8Of+Ch37J/7Jf7Tnw8ijs21WHxjb+INB+3R3Eui6pF/Yi3FnIU5&#13;&#10;+U4dC6o0kMsMuxRIBQV9pNH7ef8ABMf/AJRt/s+f9kR8Kf8Apnta/Dv9p/8AaP8A2kv+DkX/AIKU&#13;&#10;6T+xt8FfGJ0L4O6Jrt5P4dng027ms7bTbZXWXxJfx+XG7XE0Z8uCOYRJC15Da743nmnl/WjwHrHj&#13;&#10;Lw//AMG92j698Or2+tvEFj+xvb3Gg3GmbvtMV4nhRWheLbz5gkClcc5xivzP/wCDPm3+GbftP/F2&#13;&#10;71W52+Mk8B2aaDDu+9pjXoN+evaZdN7fxdu4JaXZ9+eCf+DY/wD4JD+FfAEPg7Xvgl4h8TajFDKk&#13;&#10;nizWvHWox6hMzsxV2SzlgtdyBgq7YApCLuDHcW/KX9sz9nP9q7/g2y/br8NfFb9mH4xXt74M8UPN&#13;&#10;deF7jUrlSmuWds6C60jWLSJkWcxrcRZlCIreek0DQzIVg/par8of+DvOHw237Afw9uLqGxOsL8YL&#13;&#10;ZbGSRU+0rbHStSM4Qn5vLLi334+XcIt3O2gIyd7M/Sj9nP48eBP2o/gH4R/aI+GU8j6F408P22ra&#13;&#10;dHcNE01us0YYwTCJ3RZomLRyIrtskR1ycV/Jj/wTytf2n/iR8ZNS/ZF/ZNuLeHxF8ePDj+B9Qu7i&#13;&#10;6nt1tdMe6tr+8lMkLZSIQ2DrPlJd1q9ygjZnXH9En/BuF/yhk+Dn18Rf+pFqVfkt/wAGn3w98LeN&#13;&#10;P+Cn+oeI/EGn+dd+EfhXq2raHJu/1F091Y2LP75t724T/gdAR0ufpt/wTr/4Nwv2Y/2APjZ4L/ag&#13;&#10;s/jt488U/EDwjHehppfsVno149zaXFo7fYxBJPGBFcNhftTHeoYkj5K/P/8A4OSfhx4x/Yn/AOCu&#13;&#10;Hw9/4KBfDzR/OPiZdI8S6fcaxcRzWs2v6FLbxPbiGMrKsK28Wlu24/O1xJsfgqn9Cdfmn/wdPfsw&#13;&#10;WXxo/wCCbZ+N9hY2v9tfCfxPaapHctYGW5fTruRbG6to3B/doXmtbiQnKlbIZ6AgFF+8fov4F8b+&#13;&#10;FfiX4H0f4j+Bddt9U0PxBpVvqWj6natmK7tJ4llimQ91ZGVh7Gv5b/8Agq74q+J//BRn9tD9pD9s&#13;&#10;/wCGdmdU+Gvwp1DT9Kl1mPxAL2xttNW6i0exe0fAXZe3Cy3qxRjaBNO258F3/UT9ir/gpze+AP8A&#13;&#10;g2Z1T9oi08ZXl54y+E3hW88C291p2iwh9J1QTx2Oifu5lWGeOC3vtJlkcBwyrJuEkgdDx3/BBr/g&#13;&#10;mL4W+MX/AARH+KkHiuy0RtX/AGj11K203VLpp7mOyt9O8200ySe3Yqiy22px3l2rRZZleElyVVIw&#13;&#10;cfd1P0c/4JjftRzftofsCfCv9pLUb6a61TxB4Vhj8Q3U1klv52rWrNZ6g6xx/KqG7t5ym0AFCpwu&#13;&#10;cD8b/wDgv/qXiz/goX/wW4+Hf/BPfwXqmuWtr4fj0Xw1Jt0z7bDYXmqPHe32qxQRMGeKOxms2lLF&#13;&#10;MCwckqi7z7Z/wadftX2Hhj4J/Gb9k74veIrHQj8PtWHiy3XxBq32ee2sZYjBqO6KYgQW1rJaQvI/&#13;&#10;CpJfnftLAnyv/g2+8DXP7cP/AAVj+NH/AAUf8a+FrO3j0ObUtYsbE6tM0ul6v4gu7jyhFgKs8Udk&#13;&#10;upQEyYA8yIhM4aMGvdbPv7/g4P8ACfhnwD/wQ3+KPgXwV4fs9J0bRdP8L2Gk6Xp1usNvZ2sOv6VH&#13;&#10;FDEigKiIiqqqAAAAB0rx/wD4NE/+UcHjj/st2o/+mfR69w/4OPf+UMXxk/7l3/1ItMrw/wD4NFM/&#13;&#10;8O3/ABxj/ot2o/8Apn0egn7Bxf8Awcpf8Fhfip+zt4h0n9hD9kD4i3uheLtQsI9R8eeJPDt5GL3T&#13;&#10;recMtrp0Mkbma1upAPtDkLHIsUlq0bkTNg/4Jz/8GqfwA8O/C/Q/iJ/wUTn1jxF42vo3uNS8A6L4&#13;&#10;g+zaPpkciL5drNPagT3FzHyzywzpDvby1EqxiaX5F/bXn1W7/wCDqvR5PFcXkzD4/eAViEa9YlXS&#13;&#10;Bbn8YxET9TX9H1A37qVj4P8ACX/BuJ/wTG+G37SHgn9pX4UeCfFfhm98C61batpvh2x8XT3Gm3V7&#13;&#10;byCWCaf7YJrglJVRwqTohKAMrKSD5B/wd1/8o3PBP/Zb9N/9M+s1+p9flh/wd1/8o3fBP/Zb9N/9&#13;&#10;M+sUCXxI+R/+CNP/AASI8bf8FW/2ZfDfjb9tD4u+LtJ+C3w3mvtD+Ffgvw/mzbUp3vpL6/1DzJ4X&#13;&#10;hMBmupbYywq0srwtE0kP2JVk9b/4K7/8G0/7LPwn/ZR8Z/tQfsU3HiPQda8C6N/bGoeEdS1pb3TL&#13;&#10;3TLZXe+dHuP38U6w7pwxmkRhbmJYQ0odPsz/AINw/wDlDH8G/wDuYv8A1ItTr3//AIKG2lvqH7AX&#13;&#10;xysLuPdDP8HvE0cq7iMqdKuQRkcjj0oHzPmPgT/g1B/bQ+Knx+/Zb8bfs0/FDWL/AFhPhDqGmJ4X&#13;&#10;1jUb0SvDpN9FOsOmqNgfy7Z7GYozu+I7hIUCRwRrX6uV+FX/AAZx3Fwvjz4+WizuIn0nw47xhjtZ&#13;&#10;ll1EAkdyAzYPbcfWv3VoFL4gooooJCiiigAooooAKKKKAP5mfgT+0f8ABn9kj/g5Y8cftCftB+Mf&#13;&#10;+Ef8H+H/AI4fEX+19X/s+4uvI88axbRfuraOSVt000a/KhxuycAEj9fNb/4OTP8AgjfpWj3WpWP7&#13;&#10;Vd1qU1vA0kWn2Pw/11ZrlgOI0M1kkYY9BvdV9SOtel/tA/8ABGD/AIJe/tQeL7jx/wDGT9jvw3da&#13;&#10;1e3015qOqaLcXejzX1zM7SSz3DafNAbiR3ZmZ5NzEkknNct4H/4N+P8Agj38PfFNr4w0H9irSbi7&#13;&#10;s23Qw654k1bVLVuP47a8u5YJR7OjCgq8ep+f/wC2f/wdB/FX9p6wh/Zv/wCCUf7PfjSz8TeJ4Uhj&#13;&#10;8SatpcV1riNicz2+n6ZZtcqZNixMLlpHKr5wECsEmX2D/ggB/wAEH/HX7H/i0ftu/tpWZs/iX5d3&#13;&#10;a+D/AAbDfRTroMMqtDNe3U0LMkt1NG0iJGjskUMrFy8smy2/TT4O/s3fs7/s72V9p3wA+AvgvwPb&#13;&#10;6lMkupQ+D/C9ppqXToCEaQW8aByoJALZwCcYrtKA5uiPD/8Agpt/yjb/AGg/+yIeLP8A0z3Vflj/&#13;&#10;AMGa/wDzcd/3J/8A7m6/a7xZ4U8MePPC2peB/Gvh+z1bRtYsJrHVtK1G3Wa3vbaVCksMsbAq8boz&#13;&#10;KysCGUkEEGuS+CH7LH7NH7NH9qf8M7fs/wDg3wL/AG15P9sf8Ij4bttP+3eT5nleb5CL5mzzZNu7&#13;&#10;O3zGxjJoC/u2Pys/4OoP+CZPxT+N1joH/BQD4H+HtT8QT+D/AA5/Ynj7RLFVlkttJimmuINRihVP&#13;&#10;MdY3uLhbghnKxtDIESOKeQdF/wAEx/8Ag5+/Zd8Wfs+W/hT/AIKNfEKXwb8QPDcUFnN4gh8N3t7a&#13;&#10;eKYghAvFSwglNtcDZ++jZEjLOrwnDtDB+txGRgivl/8AaI/4Iv8A/BL39qfxk/xC+M37Hfhu51ua&#13;&#10;5uLm+1PQbi70Wa/uJ5PNmnujps0H2qVnJYyTb3yzc8nIF9LM/O7/AILQf8HGPwF+MP7PWrfsif8A&#13;&#10;BPLXdQ8WX3xE0ltL8SeMH8OzW1va2FwXhuNPt4L6FZpbmaLMZfygscdwDFIZeYvob/g2q/4Jj/Eb&#13;&#10;9hr9m3X/AI2ftB+ErnQ/H3xSmtJl8P3+0XGj6NAjNbRTxmMSW11K880ksJdtqC1V0imjlQfVf7LP&#13;&#10;/BK//gnr+xbqieIv2b/2U/DGhaxDeS3Nr4ivI5dT1S1eSHyZFhvb55riCNo8qY45FQh3+XLsT9AU&#13;&#10;A5aWR+E//Bzh/wAE5/jT8O/2itN/4Knfs0WnieaO8FrJ441Lw6sv2jwtqWnQxJZaossT+ZbxNDAg&#13;&#10;81VVIJbRWaTdcIo+hv2Iv+Dqr9in4p/D21sP2047/wCF/jCx0+P+072z0W71LRtSmGFZrX7Ik1xD&#13;&#10;uOZPKljKxqQomlIyf1SIBGCK+Sfi/wD8EJf+CSXxx8VR+MvG/wCxJ4Ztb2O1W32eE72+0C3ZQ7vu&#13;&#10;a30ye3heQl2zIyF2AUFiFUAC+lmc74A/4OEP+CXXxe+PfgT9nj4P/GrVPEmr+PtZ/sqxv4PCl7ZW&#13;&#10;dhdMv+jx3D30cD5nkKwx+Skv7xlD7FO6vl3/AIOmP+CZXj39oLwV4b/bp+BPhHVdf8QeCdO/sTxp&#13;&#10;oulWr3M0mh+ZLPDeRxq2cW00swkCRuzJdeYxSO2Y19zfs5/8Eev+CZf7KWtr4o+Cf7HPhO01aHUo&#13;&#10;L+x1jXI5tavLC6hbdFLaz6lJPJasrYYGFk+YA9QCPpQjPBFAXs9D8jf+CbX/AAdLfs0+NPg/ZeCv&#13;&#10;+Ci+u3ngvx1olmsN54ws/D897pviMII1W48qwheS1uny7SRCEQDZuR1Eggj968e/8HMX/BH3wh4S&#13;&#10;vvEfh39obWPFV5aRhoPD+g+A9Wju7wlgNkbXtvb24IB3fvJUGAeScA+vftF/8Eav+CYf7Vnij/hN&#13;&#10;/jV+x14XutZkvLm7vNV0GS50S4v7i4cPNNdyabLA13IzDdvnLsCzkEb2zz/wo/4IOf8ABIz4M+Jm&#13;&#10;8W+EP2IvDN5dPaPbNF4sv7/XrXYxUki21O4uIQ+VGJAm9RuAYBmBA90+hPCH7Q3wp8X/ALOOl/tX&#13;&#10;p4kTTfA+qeCYfFn9saxi3W00qSzF558+T+6Cwnc+T8uD6V8Y/Cf/AIOdP+CRvxC8Kx694x+M3iLw&#13;&#10;LfNO8baF4o8D6hNcqAQBJu06O7g2tnj97u4+ZVr720Lwz4b8L+HLTwf4a8PWOnaTYWaWljpdjaJD&#13;&#10;bW1uihEhjjQBURVAUKAAAMAYr5T+Kv8AwQa/4JF/GTxOPF3i79iLw1Z3S2qW4h8Kahf6Da7FLEH7&#13;&#10;NplxBDv+Y5fZvYYBJCjALTqfkD/wcI/8FDP2e/8Agqz8avg38If2FY9e8a3XhyTUrSHUINBuLcaz&#13;&#10;eao2nrBa2sE6pcO6talTviQFpAF3DJr9lvFv/BO5fjP/AMEjNJ/4JsfF/wAQ2lvqEHwh0Tw1d61p&#13;&#10;LSzW1tq2nWtr5F3GD5TzQpeWsUuxhGZEXawXcQOy/ZK/4JtfsMfsL/aLj9lj9m3QPC99diVLjXP3&#13;&#10;19qbxSGMvB9uvHlufILQxt5Ik8sMgYKDk17hQO/Y/nF/4JS/8FQfjF/wQl+MfjD9iX9uf4IeILXw&#13;&#10;jeeIGvdY021soRqOhal5QgN/bbtq39tcJBbKcTeWY41mgZssk/6tD/g4+/4IyFcn9sf8P+FeeIv/&#13;&#10;AJX19MftH/sf/suftfeGB4R/aa+Anhfxrax2d1bWMuuaTHLdaelwqrM1pc4E1nIwSP8AeQOjgxoQ&#13;&#10;wKqR80n/AINxv+CMhYsf2Nhz/wBVC8Rf/LCgLxe56d+wH/wVS/ZS/wCClWteP9J/Zfv9eu4vh5f2&#13;&#10;lvqV/rGjmzhv4rrz/IubYMxkMT/ZphiVIpF2/MgyM/SFcP8ABP8AZl/Zy/Zr0+80v9nn4C+DfA0G&#13;&#10;oeV/aUfhLw1a6f8AbDEGEbTGBFMrKGbDPkjc3PJz3FBJxP7SPwF8C/tSfALxh+zr8S4GbQ/Gfh66&#13;&#10;0m/khiiaW3WaMqtxD5qOizRNtljcq2ySNGxlRX87/wCwt+03+0P/AMG3X7fXi74I/tefC/ULrwv4&#13;&#10;k0+CLxRZ+H44Zf7Ut4XmOn61pk0wj+0RgvcxhDJECJpkmVZ4Nkf9K1cT8ef2bvgF+1F4Gk+G37RP&#13;&#10;wd8O+NNDaRpY7DxDpUdytvMYni8+FmG6CYRySKs0ZWRA52sM0FJnyL4p/wCDlX/gjroHhjUNd0j9&#13;&#10;p6/1y8s7KWa20XS/AGtLc30ioWWCJri0ihDuRtUySxxgsNzqMsPyd+F/wy/an/4OWv8AgprH8bfi&#13;&#10;d8PtU8OfC+xmjsdc1TR4S1n4a0O1zMmlRXkqqs99KZjlgrP5l28/krCnlp+wHhz/AIN4v+COPhbx&#13;&#10;FY+KNM/YvspbnTb2K6t49S8Y63eW7yRuHUS28968M8ZI+aORGRxlWVlJB+uPh78OPh58I/B1l8O/&#13;&#10;hT4D0Xwz4f01WXTtD8P6XFZWdqrOzsI4YVVEBdmY7QMsxPUmgOZLY2CoSPao4C4Ffzu/8Gh//KQv&#13;&#10;x9/2Rm8/9O2l1/RIeeDXmfwY/Yx/ZF/Zy8S3HjP9n/8AZi8A+CdXu7FrK61Pwr4TtNPnmtmdHMLP&#13;&#10;BGrMheNG2k4yinsKBX0semUUUUCPxB/4PKP+bcv+5v8A/cLX6qf8E2/+UdnwD/7Iv4W/9NNtXW/G&#13;&#10;79lj9mj9pf8Asv8A4aJ/Z/8ABvjr+xfO/sf/AIS7w3bah9h87Z5vleejeXv8qPdtxu8tc5wK67wt&#13;&#10;4X8N+B/DGneCvBug2elaPo9jDZaVpen26w29nbRIEihjRQFRERVVVAAAAA4FA76WOS/ae/Zz+Gn7&#13;&#10;XH7P3iz9mz4wac9x4d8YaNLp9/5Kx+dbluY7mEyI6LPDKEmidkYJJEjYO3Ffya/tq/BL49fsLfEX&#13;&#10;xh/wT++MSSS2vh3xmur6PcTSyGGaNoHjTULNFmaGNL22a1eXgy5tLeJ2VrdkH9g1eZ/Gb9jD9kL9&#13;&#10;ozxNb+NPj9+y78PvGusWlitlbat4q8H2d/cxWyu8iwCWaNmEYeSRgmdoaRyBljkHGXKc1/wTIGf+&#13;&#10;CbX7PoI/5oj4U/8ATPa1+CXxG8F/tQf8G1P/AAVNb4p+B/A95rXw81Ga5t/Dl3qrf6L4s8MzyJJL&#13;&#10;p73Ua4ivYCkW47QyTQRTGF4JFWX+k7wp4V8M+BfC+m+CPBXh+z0nRtHsIbHSdK022WG3sraJBHFD&#13;&#10;FGgCxxoiqqqoAUAAAAVT+JHww+G3xk8GXnw4+Lvw+0PxV4e1LyxqGg+ItKhvrO62SLKnmQzKyPtk&#13;&#10;RHGQcMikcgGgFI+K/C3/AAcqf8Edtf8AC+n6/q/7TmoaHd3tnFPcaJqngHWnurGR1BaCVra0lhMi&#13;&#10;ElWMckiEqSrsuGP5N/tyftJ/tG/8HJX7eHhH4O/si/CTUrTwn4YtZrfw7b67FFGNJgneM32s6pPC&#13;&#10;JBbofKgTyw8oHkRpCsk02yT9fta/4N2f+CNuvaxda5ffsY2sc15cvPNHZeNtdtoVZmLEJFDfLHEm&#13;&#10;TwiKqqOAAABX1T8GvgH8Dv2dfCj+BfgD8HfDHgnRpbprqbS/CuhW+nwTXBRI2ndIEUPKUijUyNli&#13;&#10;I1BJwKAvFbEH7OXwH8C/sv8AwG8Ifs7/AA0gkXQ/Bnh+10nT5Jo4lmuFhjCmebykRGmlYNJI4Vd8&#13;&#10;ju2AWr8Bf+DRP/lJF42/7IfqX/p40av6LjzxXmXwZ/Ys/ZB/Zz8TTeNfgB+y/wCAfBOsXOntY3Gq&#13;&#10;+FfCdpYXEtqzpI0LSQxqzRl4o2Kk4JRSRkCgLnptcr8c/hH4b+P/AME/GHwH8ZXd5b6P428LahoO&#13;&#10;qz6fIqXEdteW0lvI0TMrKrhJCVJVgDjII4rqqKCT+RHw7qP7TzeGdQ/4IuXehQQarq37RWnGHT7j&#13;&#10;U4hHp3iSJbrRJ7dpIwySJLJNbbpN5RfsSsobeWH9Y3wP+Efhb4AfBfwj8CfA0l2+i+C/DNhoWkSX&#13;&#10;8okna1tLdIIjIyqoZykY3EKATk4HSuW0j9iH9jXQPi2/x90L9lL4dWfjiTVJtSk8YWvg2yj1Jr2Y&#13;&#10;sZbk3IiEnmuXctJu3MXYkkk16jQVKVz+a/8A4LAXPxF/4JY/8FYfjtc/C7SbP+wf2hvhjq8d1a39&#13;&#10;z9oafTvEMTx38u770LpqtvcSxr2WJF+4xr9Xv+Dbv9l7UP2Z/wDglh4Q1HxBZ3trq3xK1G58a6ha&#13;&#10;3V1DKkcV2sUNk0Ri+7HJYW1nPtcs6vM4bafkT6u+Nf7Iv7K37SWpWOs/tCfs3+BvHF5pkDQ6ddeL&#13;&#10;PCtpqEltGx3MkbTxsVUnkgEDPNdt4Y8M+G/BPhvT/Bvg3QLLSdI0mxistL0vTbVILeztokCRwxRo&#13;&#10;AscaIoVVUAKAAAAKAcrqx8W/8HHv/KGL4yf9y7/6kWmV4f8A8Gif/KODxx/2W7Uf/TPo9fpj8T/h&#13;&#10;V8M/jZ4Gvvhj8Yvh/o3inw5qXlf2joPiDTY7yzuvLlSWPzIpVZH2yRo4yDhkUjkCqHwZ+APwN/Zz&#13;&#10;8MXHgr4AfB7wz4J0e6v2vbrS/CuhwWFvLcsiRtM0cKqpkKRxqWIyQijOAKAv7tj8af8Ag5v/AOCY&#13;&#10;fxg0v4z2f/BUr9l3R9Um22NsfiN/wjy3TX+j3mnx/wCja6rrIxihW2hiido1iWA2ccpLGaR09e/4&#13;&#10;J7f8HT/7KXxA+GNn4U/b7utQ+H/jTSbCOO+8TW2jT6jpevOiRKZ1SxhaW1nkcyu0JhMKBflmJYRr&#13;&#10;+sxGRgivk34y/wDBC/8A4JM/HnxYvjbx9+xR4Zg1AW/kt/wi15e6DDIN7PveDTJ7eKSQs5zKyGQj&#13;&#10;ALEKoAHNpZnIeGv+DiP/AIJb/EP40+A/gT8Ifi9rni7WfiB4nt9C0+bS/Bt9bW+n3U8iRQG5a+jt&#13;&#10;2CSSOqAxLKQTlgq/NXiP/B3X/wAo3PBP/Zb9N/8ATPrNfW/7Ov8AwRv/AOCYn7KviNfGPwX/AGOP&#13;&#10;CttrEN9a3tjq2vfaNbutPubdy8M1rLqUs72kiud26EoSyqSSUXHtXxm+AXwN/aM8L2/gn4//AAf8&#13;&#10;M+NtHtb9b610rxVocF/bxXSo8azLHMrKJAkkihgMgOwzgmgNL6Hyb/wbh/8AKGP4N/8Acxf+pFqd&#13;&#10;fQn/AAUB/wCTDfjb/wBkj8Sf+mu4rvfhh8K/hn8E/A9j8Mvg98P9G8LeHNN8z+z9B8P6bFZ2dr5k&#13;&#10;rSyeXDEqom6R3c4AyzsTySa0/EfhzQPGHh6/8I+LNEtdS0vVLOWz1LTb63WWC6t5EKSRSIwKujKx&#13;&#10;UqQQQSDQLrc/DP8A4M5f+Sh/Hr/sDeHv/RuoV+7FeffBL9k79l/9mq61G9/Z4/Z38FeBptXjjTVJ&#13;&#10;PCXhm109rxYyxjEhgRd4Uu+M5xuOOpr0GgJO7uFFFFAg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ZUEsDBBQABgAIAAAAIQDR8cE85QAAABABAAAPAAAAZHJzL2Rvd25y&#13;&#10;ZXYueG1sTE9Nb4JAEL036X/YTJPe6oKCWmQxxn6cTJNqk6a3EUYgsruEXQH/fcdTe5lk5r15H+l6&#13;&#10;1I3oqXO1NQrCSQCCTG6L2pQKvg5vT0sQzqMpsLGGFFzJwTq7v0sxKexgPqnf+1KwiHEJKqi8bxMp&#13;&#10;XV6RRjexLRnGTrbT6HntSll0OLC4buQ0COZSY23YocKWthXl5/1FK3gfcNjMwtd+dz5trz+H+ON7&#13;&#10;F5JSjw/jy4rHZgXC0+j/PuDWgfNDxsGO9mIKJxoFiyheMFXBczQDcSMEy4gvRwXTaB6DzFL5v0j2&#13;&#10;Cw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BaHGGbAgMAAJgHAAAO&#13;&#10;AAAAAAAAAAAAAAAAADwCAABkcnMvZTJvRG9jLnhtbFBLAQItAAoAAAAAAAAAIQDSpRd8aY0AAGmN&#13;&#10;AAAVAAAAAAAAAAAAAAAAAGoFAABkcnMvbWVkaWEvaW1hZ2UxLmpwZWdQSwECLQAUAAYACAAAACEA&#13;&#10;0fHBPOUAAAAQAQAADwAAAAAAAAAAAAAAAAAGkwAAZHJzL2Rvd25yZXYueG1sUEsBAi0AFAAGAAgA&#13;&#10;AAAhAFhgsxu6AAAAIgEAABkAAAAAAAAAAAAAAAAAGJQAAGRycy9fcmVscy9lMm9Eb2MueG1sLnJl&#13;&#10;bHNQSwUGAAAAAAYABgB9AQAACZUAAAAA&#13;&#10;">
                <v:rect id="Rectangle 3" o:spid="_x0000_s1027" style="position:absolute;width:3390;height:15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ROsyAAAAN8AAAAPAAAAZHJzL2Rvd25yZXYueG1sRI9Pa8JA&#13;&#10;FMTvgt9heQVvuqkttsSsoi1K0ZOp0h4f2Zc/mH2bZleN/fRdQehlYBjmN0wy70wtztS6yrKCx1EE&#13;&#10;gjizuuJCwf5zNXwF4TyyxtoyKbiSg/ms30sw1vbCOzqnvhABwi5GBaX3TSyly0oy6Ea2IQ5ZbluD&#13;&#10;Pti2kLrFS4CbWo6jaCINVhwWSmzoraTsmJ6Mgrx+/v0pvtPti7PLa/R08JuvtVZq8NC9T4MspiA8&#13;&#10;df6/cUd8aAVjuP0JX0DO/gAAAP//AwBQSwECLQAUAAYACAAAACEA2+H2y+4AAACFAQAAEwAAAAAA&#13;&#10;AAAAAAAAAAAAAAAAW0NvbnRlbnRfVHlwZXNdLnhtbFBLAQItABQABgAIAAAAIQBa9CxbvwAAABUB&#13;&#10;AAALAAAAAAAAAAAAAAAAAB8BAABfcmVscy8ucmVsc1BLAQItABQABgAIAAAAIQBlCROsyAAAAN8A&#13;&#10;AAAPAAAAAAAAAAAAAAAAAAcCAABkcnMvZG93bnJldi54bWxQSwUGAAAAAAMAAwC3AAAA/AIAAAAA&#13;&#10;" stroked="f">
                  <v:stroke joinstyle="round"/>
                  <v:path arrowok="t"/>
                  <v:textbox inset="0,0,0,0">
                    <w:txbxContent>
                      <w:p w14:paraId="707EA843" w14:textId="77777777" w:rsidR="00B35261" w:rsidRDefault="00B35261">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390;height:15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HaVxAAAAN8AAAAPAAAAZHJzL2Rvd25yZXYueG1sRI9BawIx&#13;&#10;FITvgv8hPMGLaNIKVlejlIrSgxe13h+b5+7i5mVJoq7/3ggFLwPDMN8wi1Vra3EjHyrHGj5GCgRx&#13;&#10;7kzFhYa/42Y4BREissHaMWl4UIDVsttZYGbcnfd0O8RCJAiHDDWUMTaZlCEvyWIYuYY4ZWfnLcZk&#13;&#10;fSGNx3uC21p+KjWRFitOCyU29FNSfjlcrYZ1O/DuoXbNNT8qwvrkJ9vZl9b9XrueJ/meg4jUxnfj&#13;&#10;H/FrNIzh9Sd9Abl8AgAA//8DAFBLAQItABQABgAIAAAAIQDb4fbL7gAAAIUBAAATAAAAAAAAAAAA&#13;&#10;AAAAAAAAAABbQ29udGVudF9UeXBlc10ueG1sUEsBAi0AFAAGAAgAAAAhAFr0LFu/AAAAFQEAAAsA&#13;&#10;AAAAAAAAAAAAAAAAHwEAAF9yZWxzLy5yZWxzUEsBAi0AFAAGAAgAAAAhAAq0dpXEAAAA3wAAAA8A&#13;&#10;AAAAAAAAAAAAAAAABwIAAGRycy9kb3ducmV2LnhtbFBLBQYAAAAAAwADALcAAAD4AgAAAAA=&#13;&#10;">
                  <v:stroke joinstyle="round"/>
                  <v:imagedata r:id="rId8" o:title=""/>
                </v:shape>
                <w10:wrap type="through" anchorx="page" anchory="page"/>
              </v:group>
            </w:pict>
          </mc:Fallback>
        </mc:AlternateContent>
      </w:r>
      <w:r>
        <w:rPr>
          <w:rFonts w:ascii="Arial" w:hAnsi="Arial"/>
          <w:lang w:val="en-GB"/>
        </w:rPr>
        <w:t xml:space="preserve"> of this policy and to represent the concerns and views of children and young people is                </w:t>
      </w:r>
    </w:p>
    <w:p w14:paraId="043F4254" w14:textId="4AD5952F" w:rsidR="000E5AD8" w:rsidRDefault="00D43E41" w:rsidP="00D43E41">
      <w:pPr>
        <w:widowControl w:val="0"/>
        <w:spacing w:after="280"/>
        <w:jc w:val="center"/>
        <w:rPr>
          <w:rFonts w:ascii="Arial Bold" w:hAnsi="Arial Bold"/>
          <w:sz w:val="28"/>
          <w:lang w:val="en-GB"/>
        </w:rPr>
      </w:pPr>
      <w:proofErr w:type="spellStart"/>
      <w:r>
        <w:rPr>
          <w:rFonts w:ascii="Arial Bold" w:hAnsi="Arial Bold"/>
          <w:lang w:val="en-GB"/>
        </w:rPr>
        <w:t>Rev</w:t>
      </w:r>
      <w:r>
        <w:rPr>
          <w:rFonts w:ascii="Arial Bold" w:hAnsi="Arial Bold"/>
          <w:lang w:val="en-GB"/>
        </w:rPr>
        <w:t>’d</w:t>
      </w:r>
      <w:proofErr w:type="spellEnd"/>
      <w:r>
        <w:rPr>
          <w:rFonts w:ascii="Arial Bold" w:hAnsi="Arial Bold"/>
          <w:lang w:val="en-GB"/>
        </w:rPr>
        <w:t xml:space="preserve"> Joanna Haywood     </w:t>
      </w:r>
      <w:r>
        <w:rPr>
          <w:rFonts w:ascii="Arial" w:hAnsi="Arial"/>
          <w:lang w:val="en-GB"/>
        </w:rPr>
        <w:t xml:space="preserve">Tel: </w:t>
      </w:r>
      <w:r>
        <w:rPr>
          <w:rFonts w:ascii="Arial Bold" w:hAnsi="Arial Bold"/>
          <w:lang w:val="en-GB"/>
        </w:rPr>
        <w:t>01692 406091</w:t>
      </w:r>
    </w:p>
    <w:p w14:paraId="7B133F26" w14:textId="77777777" w:rsidR="000E5AD8" w:rsidRDefault="000E5AD8">
      <w:pPr>
        <w:widowControl w:val="0"/>
        <w:spacing w:after="280"/>
        <w:jc w:val="both"/>
        <w:rPr>
          <w:rFonts w:ascii="Arial Bold" w:hAnsi="Arial Bold"/>
          <w:sz w:val="28"/>
          <w:lang w:val="en-GB"/>
        </w:rPr>
      </w:pPr>
    </w:p>
    <w:p w14:paraId="10B7F5E8" w14:textId="77777777" w:rsidR="000E5AD8" w:rsidRDefault="000E5AD8">
      <w:pPr>
        <w:widowControl w:val="0"/>
        <w:spacing w:after="280"/>
        <w:jc w:val="both"/>
        <w:rPr>
          <w:rFonts w:ascii="Arial Bold" w:hAnsi="Arial Bold"/>
          <w:sz w:val="28"/>
          <w:lang w:val="en-GB"/>
        </w:rPr>
      </w:pPr>
    </w:p>
    <w:p w14:paraId="43A74D89" w14:textId="77777777" w:rsidR="000E5AD8" w:rsidRDefault="000E5AD8">
      <w:pPr>
        <w:widowControl w:val="0"/>
        <w:spacing w:after="280"/>
        <w:jc w:val="both"/>
        <w:rPr>
          <w:rFonts w:ascii="Arial Bold" w:hAnsi="Arial Bold"/>
          <w:sz w:val="28"/>
          <w:lang w:val="en-GB"/>
        </w:rPr>
      </w:pPr>
    </w:p>
    <w:p w14:paraId="7F046E2B" w14:textId="77777777" w:rsidR="000E5AD8" w:rsidRDefault="000E5AD8">
      <w:pPr>
        <w:widowControl w:val="0"/>
        <w:spacing w:after="280"/>
        <w:jc w:val="both"/>
        <w:rPr>
          <w:rFonts w:ascii="Arial Bold" w:hAnsi="Arial Bold"/>
          <w:sz w:val="28"/>
          <w:lang w:val="en-GB"/>
        </w:rPr>
      </w:pPr>
    </w:p>
    <w:p w14:paraId="6693114F" w14:textId="77777777" w:rsidR="000E5AD8" w:rsidRDefault="000E5AD8">
      <w:pPr>
        <w:widowControl w:val="0"/>
        <w:spacing w:after="280"/>
        <w:jc w:val="both"/>
        <w:rPr>
          <w:rFonts w:ascii="Arial Bold" w:hAnsi="Arial Bold"/>
          <w:sz w:val="28"/>
          <w:lang w:val="en-GB"/>
        </w:rPr>
      </w:pPr>
    </w:p>
    <w:p w14:paraId="6DCAF46D" w14:textId="77777777" w:rsidR="000E5AD8" w:rsidRDefault="000E5AD8">
      <w:pPr>
        <w:widowControl w:val="0"/>
        <w:spacing w:after="280"/>
        <w:jc w:val="both"/>
        <w:rPr>
          <w:rFonts w:ascii="Arial Bold" w:hAnsi="Arial Bold"/>
          <w:sz w:val="28"/>
          <w:lang w:val="en-GB"/>
        </w:rPr>
      </w:pPr>
    </w:p>
    <w:p w14:paraId="62F54190" w14:textId="77777777" w:rsidR="000E5AD8" w:rsidRDefault="000E5AD8">
      <w:pPr>
        <w:widowControl w:val="0"/>
        <w:spacing w:after="280"/>
        <w:jc w:val="both"/>
        <w:rPr>
          <w:rFonts w:ascii="Arial Bold" w:hAnsi="Arial Bold"/>
          <w:sz w:val="28"/>
          <w:lang w:val="en-GB"/>
        </w:rPr>
      </w:pPr>
    </w:p>
    <w:p w14:paraId="1A12AC14" w14:textId="1E0FE5F2" w:rsidR="00B35261" w:rsidRDefault="00E744C5">
      <w:pPr>
        <w:widowControl w:val="0"/>
        <w:spacing w:after="280"/>
        <w:jc w:val="both"/>
        <w:rPr>
          <w:rFonts w:ascii="Arial Bold" w:hAnsi="Arial Bold"/>
          <w:sz w:val="28"/>
          <w:lang w:val="en-GB"/>
        </w:rPr>
      </w:pPr>
      <w:r>
        <w:rPr>
          <w:rFonts w:ascii="Arial Bold" w:hAnsi="Arial Bold"/>
          <w:sz w:val="28"/>
          <w:lang w:val="en-GB"/>
        </w:rPr>
        <w:t>Safeguarding Principles Policy</w:t>
      </w:r>
    </w:p>
    <w:p w14:paraId="59603E8D" w14:textId="77777777" w:rsidR="00B35261" w:rsidRDefault="00E744C5">
      <w:pPr>
        <w:widowControl w:val="0"/>
        <w:spacing w:before="280" w:after="280"/>
        <w:jc w:val="both"/>
        <w:rPr>
          <w:rFonts w:ascii="Arial" w:hAnsi="Arial"/>
          <w:lang w:val="en-GB"/>
        </w:rPr>
      </w:pPr>
      <w:r>
        <w:rPr>
          <w:rFonts w:ascii="Arial Bold" w:hAnsi="Arial Bold"/>
          <w:sz w:val="28"/>
          <w:lang w:val="en-GB"/>
        </w:rPr>
        <w:lastRenderedPageBreak/>
        <w:t>Adults at Risk (Vulnerable Adults)</w:t>
      </w:r>
    </w:p>
    <w:p w14:paraId="5C4C8568" w14:textId="77777777" w:rsidR="00B35261" w:rsidRDefault="00E744C5">
      <w:pPr>
        <w:widowControl w:val="0"/>
        <w:spacing w:before="280" w:after="280"/>
        <w:jc w:val="both"/>
        <w:rPr>
          <w:rFonts w:ascii="Arial" w:hAnsi="Arial"/>
          <w:lang w:val="en-GB"/>
        </w:rPr>
      </w:pPr>
      <w:r>
        <w:rPr>
          <w:rFonts w:ascii="Arial" w:hAnsi="Arial"/>
          <w:lang w:val="en-GB"/>
        </w:rPr>
        <w:t>This policy should be read and used in conjunction with Promoting a Safer Church Policy Statement which was approved by Diocesan Synod on 21</w:t>
      </w:r>
      <w:r>
        <w:rPr>
          <w:rFonts w:ascii="Arial" w:hAnsi="Arial"/>
          <w:vertAlign w:val="superscript"/>
          <w:lang w:val="en-GB"/>
        </w:rPr>
        <w:t>st</w:t>
      </w:r>
      <w:r>
        <w:rPr>
          <w:rFonts w:ascii="Arial" w:hAnsi="Arial"/>
          <w:lang w:val="en-GB"/>
        </w:rPr>
        <w:t xml:space="preserve"> October 2017.</w:t>
      </w:r>
    </w:p>
    <w:p w14:paraId="7EA6CCFB" w14:textId="7A5F016B" w:rsidR="00B35261" w:rsidRDefault="00E744C5">
      <w:pPr>
        <w:spacing w:after="0" w:line="20" w:lineRule="atLeast"/>
        <w:rPr>
          <w:rFonts w:ascii="Arial" w:hAnsi="Arial"/>
          <w:lang w:val="en-GB"/>
        </w:rPr>
      </w:pPr>
      <w:r>
        <w:rPr>
          <w:rFonts w:ascii="Arial" w:hAnsi="Arial"/>
          <w:lang w:val="en-GB"/>
        </w:rPr>
        <w:t xml:space="preserve">This policy was adopted by </w:t>
      </w:r>
      <w:r w:rsidR="00C57C7B">
        <w:rPr>
          <w:rFonts w:ascii="Arial" w:hAnsi="Arial"/>
          <w:lang w:val="en-GB"/>
        </w:rPr>
        <w:t xml:space="preserve">St Margaret’s church Paston </w:t>
      </w:r>
      <w:r>
        <w:rPr>
          <w:rFonts w:ascii="Arial" w:hAnsi="Arial"/>
          <w:lang w:val="en-GB"/>
        </w:rPr>
        <w:t xml:space="preserve">at the Parochial Church Council meeting held on </w:t>
      </w:r>
      <w:r w:rsidR="00D43E41">
        <w:rPr>
          <w:rFonts w:ascii="Arial" w:hAnsi="Arial"/>
          <w:lang w:val="en-GB"/>
        </w:rPr>
        <w:t>25</w:t>
      </w:r>
      <w:r w:rsidR="00D43E41" w:rsidRPr="00D43E41">
        <w:rPr>
          <w:rFonts w:ascii="Arial" w:hAnsi="Arial"/>
          <w:vertAlign w:val="superscript"/>
          <w:lang w:val="en-GB"/>
        </w:rPr>
        <w:t>th</w:t>
      </w:r>
      <w:r w:rsidR="00D43E41">
        <w:rPr>
          <w:rFonts w:ascii="Arial" w:hAnsi="Arial"/>
          <w:lang w:val="en-GB"/>
        </w:rPr>
        <w:t xml:space="preserve"> May</w:t>
      </w:r>
      <w:r w:rsidR="000E5AD8">
        <w:rPr>
          <w:rFonts w:ascii="Arial" w:hAnsi="Arial"/>
          <w:lang w:val="en-GB"/>
        </w:rPr>
        <w:t xml:space="preserve"> 202</w:t>
      </w:r>
      <w:r w:rsidR="00D43E41">
        <w:rPr>
          <w:rFonts w:ascii="Arial" w:hAnsi="Arial"/>
          <w:lang w:val="en-GB"/>
        </w:rPr>
        <w:t>2</w:t>
      </w:r>
      <w:bookmarkStart w:id="0" w:name="_GoBack"/>
      <w:bookmarkEnd w:id="0"/>
      <w:r>
        <w:rPr>
          <w:rFonts w:ascii="Arial" w:hAnsi="Arial"/>
          <w:lang w:val="en-GB"/>
        </w:rPr>
        <w:t>.  It will be displayed in a prominent position, reviewed annually, and amended as necessary.</w:t>
      </w:r>
    </w:p>
    <w:p w14:paraId="6012B018" w14:textId="77777777" w:rsidR="00B35261" w:rsidRDefault="00B35261">
      <w:pPr>
        <w:spacing w:after="0" w:line="20" w:lineRule="atLeast"/>
        <w:rPr>
          <w:rFonts w:ascii="Arial" w:hAnsi="Arial"/>
          <w:lang w:val="en-GB"/>
        </w:rPr>
      </w:pPr>
    </w:p>
    <w:p w14:paraId="47FA6CBF" w14:textId="77777777" w:rsidR="00B35261" w:rsidRDefault="00E744C5">
      <w:pPr>
        <w:numPr>
          <w:ilvl w:val="0"/>
          <w:numId w:val="2"/>
        </w:numPr>
        <w:tabs>
          <w:tab w:val="clear" w:pos="360"/>
          <w:tab w:val="num" w:pos="720"/>
        </w:tabs>
        <w:spacing w:before="120" w:line="20" w:lineRule="atLeast"/>
        <w:ind w:left="720" w:hanging="360"/>
        <w:rPr>
          <w:rFonts w:ascii="Arial" w:hAnsi="Arial"/>
          <w:lang w:val="en-GB"/>
        </w:rPr>
      </w:pPr>
      <w:r>
        <w:rPr>
          <w:rFonts w:ascii="Arial" w:hAnsi="Arial"/>
          <w:lang w:val="en-GB"/>
        </w:rPr>
        <w:t>We recognise that everyone has different levels of vulnerability and that each of us may be regarded as vulnerable at some time in our lives. It is the responsibility of all church members to do their best to prevent the physical, sexual, emotional or spiritual abuse or neglect of adults who are vulnerable, and to report abuse that is alleged or suspected.</w:t>
      </w:r>
    </w:p>
    <w:p w14:paraId="6D2AC808" w14:textId="77777777" w:rsidR="00B35261" w:rsidRDefault="00E744C5">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This church will observe Church of England guidelines with regard to Vulnerable Adults. It will support and resource workers who are appointed by the PCC and provide for them supervision as a way of maintaining good practice. </w:t>
      </w:r>
    </w:p>
    <w:p w14:paraId="1D48C349" w14:textId="77777777" w:rsidR="00B35261" w:rsidRDefault="00E744C5">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Workers will be expected to undertake the Safeguarding Training that is offered by the Diocese and they may be required to obtain a DBS disclosure and complete a Confidential Declaration before commencing their work. </w:t>
      </w:r>
    </w:p>
    <w:p w14:paraId="0B787C0C" w14:textId="77777777" w:rsidR="00B35261" w:rsidRDefault="00E744C5">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Responsibility for the appointment of workers shall rest with the PCC.  </w:t>
      </w:r>
    </w:p>
    <w:p w14:paraId="283B9880" w14:textId="77777777" w:rsidR="00B35261" w:rsidRDefault="00B35261">
      <w:pPr>
        <w:widowControl w:val="0"/>
        <w:spacing w:before="120" w:after="0" w:line="240" w:lineRule="auto"/>
        <w:ind w:left="360"/>
        <w:rPr>
          <w:rFonts w:ascii="Arial" w:hAnsi="Arial"/>
          <w:lang w:val="en-GB"/>
        </w:rPr>
      </w:pPr>
    </w:p>
    <w:p w14:paraId="11562C90" w14:textId="77777777" w:rsidR="00B35261" w:rsidRDefault="00E744C5">
      <w:pPr>
        <w:rPr>
          <w:rFonts w:ascii="Arial" w:hAnsi="Arial"/>
          <w:lang w:val="en-GB"/>
        </w:rPr>
      </w:pPr>
      <w:r>
        <w:rPr>
          <w:rFonts w:ascii="Arial" w:hAnsi="Arial"/>
          <w:lang w:val="en-GB"/>
        </w:rPr>
        <w:t>The Named Person appointed by the PCC to oversee the implementation of this policy and to represent the concerns and views of vulnerable adults is</w:t>
      </w:r>
    </w:p>
    <w:p w14:paraId="25FFFFA0" w14:textId="77777777" w:rsidR="00D43E41" w:rsidRDefault="00E744C5" w:rsidP="00D43E41">
      <w:pPr>
        <w:widowControl w:val="0"/>
        <w:spacing w:after="280"/>
        <w:jc w:val="center"/>
        <w:rPr>
          <w:rFonts w:ascii="Arial Bold" w:hAnsi="Arial Bold"/>
          <w:sz w:val="28"/>
          <w:lang w:val="en-GB"/>
        </w:rPr>
      </w:pPr>
      <w:r>
        <w:rPr>
          <w:rFonts w:ascii="Arial" w:hAnsi="Arial"/>
          <w:lang w:val="en-GB"/>
        </w:rPr>
        <w:t xml:space="preserve"> </w:t>
      </w:r>
      <w:proofErr w:type="spellStart"/>
      <w:r w:rsidR="00D43E41">
        <w:rPr>
          <w:rFonts w:ascii="Arial Bold" w:hAnsi="Arial Bold"/>
          <w:lang w:val="en-GB"/>
        </w:rPr>
        <w:t>Rev’d</w:t>
      </w:r>
      <w:proofErr w:type="spellEnd"/>
      <w:r w:rsidR="00D43E41">
        <w:rPr>
          <w:rFonts w:ascii="Arial Bold" w:hAnsi="Arial Bold"/>
          <w:lang w:val="en-GB"/>
        </w:rPr>
        <w:t xml:space="preserve"> Joanna Haywood     </w:t>
      </w:r>
      <w:r w:rsidR="00D43E41">
        <w:rPr>
          <w:rFonts w:ascii="Arial" w:hAnsi="Arial"/>
          <w:lang w:val="en-GB"/>
        </w:rPr>
        <w:t xml:space="preserve">Tel: </w:t>
      </w:r>
      <w:r w:rsidR="00D43E41">
        <w:rPr>
          <w:rFonts w:ascii="Arial Bold" w:hAnsi="Arial Bold"/>
          <w:lang w:val="en-GB"/>
        </w:rPr>
        <w:t>01692 406091</w:t>
      </w:r>
    </w:p>
    <w:p w14:paraId="31F83D6C" w14:textId="056C4782" w:rsidR="00B35261" w:rsidRPr="00D43E41" w:rsidRDefault="00B35261">
      <w:pPr>
        <w:jc w:val="center"/>
        <w:rPr>
          <w:rFonts w:ascii="Arial" w:hAnsi="Arial"/>
          <w:lang w:val="en-GB"/>
        </w:rPr>
      </w:pPr>
    </w:p>
    <w:p w14:paraId="1B59190D" w14:textId="77777777" w:rsidR="00E744C5" w:rsidRDefault="00E744C5">
      <w:pPr>
        <w:spacing w:line="360" w:lineRule="auto"/>
        <w:rPr>
          <w:rFonts w:ascii="Times New Roman" w:eastAsia="Times New Roman" w:hAnsi="Times New Roman"/>
          <w:color w:val="auto"/>
          <w:sz w:val="20"/>
          <w:lang w:val="en-GB" w:eastAsia="en-GB" w:bidi="x-none"/>
        </w:rPr>
      </w:pPr>
    </w:p>
    <w:sectPr w:rsidR="00E744C5">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701"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D1188" w14:textId="77777777" w:rsidR="001B28FE" w:rsidRDefault="001B28FE">
      <w:pPr>
        <w:spacing w:after="0" w:line="240" w:lineRule="auto"/>
      </w:pPr>
      <w:r>
        <w:separator/>
      </w:r>
    </w:p>
  </w:endnote>
  <w:endnote w:type="continuationSeparator" w:id="0">
    <w:p w14:paraId="42C91C34" w14:textId="77777777" w:rsidR="001B28FE" w:rsidRDefault="001B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stem Font">
    <w:altName w:val="Cambria"/>
    <w:panose1 w:val="020B0604020202020204"/>
    <w:charset w:val="00"/>
    <w:family w:val="roman"/>
    <w:pitch w:val="default"/>
  </w:font>
  <w:font w:name="Arial Bold">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F80C" w14:textId="77777777" w:rsidR="00B35261" w:rsidRDefault="00E744C5">
    <w:pPr>
      <w:pStyle w:val="Footer1"/>
    </w:pPr>
    <w:r>
      <w:fldChar w:fldCharType="begin"/>
    </w:r>
    <w:r>
      <w:instrText xml:space="preserve"> PAGE </w:instrText>
    </w:r>
    <w:r>
      <w:fldChar w:fldCharType="separate"/>
    </w:r>
    <w:r w:rsidR="00C02C6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FCB7" w14:textId="77777777" w:rsidR="00B35261" w:rsidRDefault="00E744C5">
    <w:pPr>
      <w:pStyle w:val="Footer1"/>
      <w:jc w:val="right"/>
      <w:rPr>
        <w:rFonts w:ascii="Arial" w:hAnsi="Arial"/>
      </w:rPr>
    </w:pPr>
    <w:r>
      <w:fldChar w:fldCharType="begin"/>
    </w:r>
    <w:r>
      <w:instrText xml:space="preserve"> PAGE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0752" w14:textId="77777777" w:rsidR="007E0FE3" w:rsidRDefault="00777E3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79AB5" w14:textId="77777777" w:rsidR="001B28FE" w:rsidRDefault="001B28FE">
      <w:pPr>
        <w:spacing w:after="0" w:line="240" w:lineRule="auto"/>
      </w:pPr>
      <w:r>
        <w:separator/>
      </w:r>
    </w:p>
  </w:footnote>
  <w:footnote w:type="continuationSeparator" w:id="0">
    <w:p w14:paraId="5C529042" w14:textId="77777777" w:rsidR="001B28FE" w:rsidRDefault="001B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BD93" w14:textId="77777777" w:rsidR="00B35261" w:rsidRDefault="00B35261">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1B13" w14:textId="77777777" w:rsidR="00B35261" w:rsidRDefault="00B35261">
    <w:pPr>
      <w:pStyle w:val="FreeForm"/>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89DD" w14:textId="77777777" w:rsidR="00B35261" w:rsidRDefault="00B35261">
    <w:pPr>
      <w:pStyle w:val="Header1"/>
      <w:tabs>
        <w:tab w:val="clear" w:pos="9360"/>
        <w:tab w:val="right" w:pos="8739"/>
      </w:tabs>
      <w:rPr>
        <w:rFonts w:ascii="Times New Roman" w:eastAsia="Times New Roman" w:hAnsi="Times New Roman"/>
        <w:color w:val="auto"/>
        <w:sz w:val="20"/>
        <w:lang w:val="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1">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1">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5B"/>
    <w:rsid w:val="000E5AD8"/>
    <w:rsid w:val="001160B6"/>
    <w:rsid w:val="00187B9F"/>
    <w:rsid w:val="001B28FE"/>
    <w:rsid w:val="002A39B9"/>
    <w:rsid w:val="00777E3B"/>
    <w:rsid w:val="007E0FE3"/>
    <w:rsid w:val="00B35261"/>
    <w:rsid w:val="00C02C66"/>
    <w:rsid w:val="00C57C7B"/>
    <w:rsid w:val="00D43E41"/>
    <w:rsid w:val="00DE2ACF"/>
    <w:rsid w:val="00DF6644"/>
    <w:rsid w:val="00E744C5"/>
    <w:rsid w:val="00F6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9B4457"/>
  <w15:docId w15:val="{A2EEAB61-E629-4241-96A3-52DE6F56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after="200" w:line="276" w:lineRule="auto"/>
    </w:pPr>
    <w:rPr>
      <w:rFonts w:ascii="System Font" w:eastAsia="ヒラギノ角ゴ Pro W3" w:hAnsi="System Font"/>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153"/>
        <w:tab w:val="right" w:pos="8306"/>
      </w:tabs>
      <w:suppressAutoHyphens/>
    </w:pPr>
    <w:rPr>
      <w:rFonts w:eastAsia="ヒラギノ角ゴ Pro W3"/>
      <w:color w:val="000000"/>
      <w:sz w:val="24"/>
    </w:rPr>
  </w:style>
  <w:style w:type="paragraph" w:customStyle="1" w:styleId="Header1">
    <w:name w:val="Header1"/>
    <w:pPr>
      <w:tabs>
        <w:tab w:val="center" w:pos="4680"/>
        <w:tab w:val="right" w:pos="9360"/>
      </w:tabs>
      <w:suppressAutoHyphens/>
      <w:spacing w:after="200" w:line="276" w:lineRule="auto"/>
    </w:pPr>
    <w:rPr>
      <w:rFonts w:ascii="System Font" w:eastAsia="ヒラギノ角ゴ Pro W3" w:hAnsi="System Font"/>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 on Safeguarding</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Safeguarding</dc:title>
  <dc:creator>Tricia</dc:creator>
  <cp:lastModifiedBy>Jo Haywood</cp:lastModifiedBy>
  <cp:revision>3</cp:revision>
  <dcterms:created xsi:type="dcterms:W3CDTF">2022-07-21T11:46:00Z</dcterms:created>
  <dcterms:modified xsi:type="dcterms:W3CDTF">2022-07-21T11:47:00Z</dcterms:modified>
</cp:coreProperties>
</file>