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084" w:rsidRDefault="002B5084" w:rsidP="002B5084">
      <w:pPr>
        <w:spacing w:after="0"/>
        <w:rPr>
          <w:u w:val="single"/>
        </w:rPr>
      </w:pPr>
      <w:r>
        <w:rPr>
          <w:rFonts w:ascii="Calibri" w:hAnsi="Calibri" w:cs="Arial"/>
          <w:b/>
          <w:u w:val="single"/>
        </w:rPr>
        <w:t>Rev Jen</w:t>
      </w:r>
      <w:r w:rsidRPr="00582CB8">
        <w:rPr>
          <w:rFonts w:ascii="Calibri" w:hAnsi="Calibri" w:cs="Arial"/>
          <w:b/>
          <w:u w:val="single"/>
        </w:rPr>
        <w:t xml:space="preserve"> 10 on</w:t>
      </w:r>
      <w:r w:rsidRPr="00582CB8">
        <w:rPr>
          <w:u w:val="single"/>
        </w:rPr>
        <w:t xml:space="preserve"> </w:t>
      </w:r>
      <w:r w:rsidRPr="001040DF">
        <w:rPr>
          <w:b/>
          <w:u w:val="single"/>
        </w:rPr>
        <w:t xml:space="preserve">Suffering </w:t>
      </w:r>
    </w:p>
    <w:p w:rsidR="002B5084" w:rsidRPr="00582CB8" w:rsidRDefault="002B5084" w:rsidP="002B5084">
      <w:pPr>
        <w:spacing w:after="0"/>
        <w:rPr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4625340</wp:posOffset>
            </wp:positionH>
            <wp:positionV relativeFrom="paragraph">
              <wp:posOffset>-127635</wp:posOffset>
            </wp:positionV>
            <wp:extent cx="1141095" cy="1189990"/>
            <wp:effectExtent l="19050" t="0" r="1905" b="0"/>
            <wp:wrapTight wrapText="bothSides">
              <wp:wrapPolygon edited="0">
                <wp:start x="-361" y="0"/>
                <wp:lineTo x="-361" y="21093"/>
                <wp:lineTo x="21636" y="21093"/>
                <wp:lineTo x="21636" y="0"/>
                <wp:lineTo x="-361" y="0"/>
              </wp:wrapPolygon>
            </wp:wrapTight>
            <wp:docPr id="1" name="Picture 2" descr="https://encrypted-tbn3.gstatic.com/images?q=tbn:ANd9GcR-1WhTc1x3p7S-1_LxSqW3ZWm8oWbFrjQu-RjvunQqcvDzOwzs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3.gstatic.com/images?q=tbn:ANd9GcR-1WhTc1x3p7S-1_LxSqW3ZWm8oWbFrjQu-RjvunQqcvDzOwzs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118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WHY</w:t>
      </w:r>
      <w:r w:rsidRPr="00582CB8">
        <w:t xml:space="preserve"> do bad things happen to good people? </w:t>
      </w:r>
      <w:r>
        <w:t>IF God loves us why let</w:t>
      </w:r>
      <w:r w:rsidRPr="00582CB8">
        <w:t xml:space="preserve"> </w:t>
      </w:r>
      <w:r>
        <w:t>us suffer? Is suffering our fault?...Is suffering sent by God to punish us?...Christian opinions differ but what does Jesus say/do?</w:t>
      </w:r>
      <w:r w:rsidRPr="00582CB8">
        <w:t xml:space="preserve"> </w:t>
      </w:r>
    </w:p>
    <w:p w:rsidR="002B5084" w:rsidRDefault="002B5084" w:rsidP="002B5084">
      <w:pPr>
        <w:pStyle w:val="ListParagraph"/>
        <w:numPr>
          <w:ilvl w:val="0"/>
          <w:numId w:val="2"/>
        </w:numPr>
        <w:spacing w:after="0"/>
      </w:pPr>
      <w:r>
        <w:t xml:space="preserve">God does NOT cause suffering*.   </w:t>
      </w:r>
      <w:r w:rsidRPr="00582CB8">
        <w:t xml:space="preserve">Wherever he goes Jesus </w:t>
      </w:r>
      <w:r>
        <w:t xml:space="preserve">heals people.  </w:t>
      </w:r>
      <w:r w:rsidRPr="00582CB8">
        <w:t>Jesus takes suffering</w:t>
      </w:r>
      <w:r>
        <w:t xml:space="preserve"> away and asks us to do this too – feed the hungry, tend </w:t>
      </w:r>
      <w:r w:rsidRPr="00582CB8">
        <w:t>the sick</w:t>
      </w:r>
      <w:r>
        <w:t>, lonely, poor</w:t>
      </w:r>
      <w:r w:rsidRPr="00582CB8">
        <w:t xml:space="preserve"> etc (Matthew 25</w:t>
      </w:r>
      <w:r>
        <w:t>:40</w:t>
      </w:r>
      <w:r w:rsidRPr="00582CB8">
        <w:t>)</w:t>
      </w:r>
      <w:r>
        <w:t xml:space="preserve">.  </w:t>
      </w:r>
    </w:p>
    <w:p w:rsidR="002B5084" w:rsidRPr="00582CB8" w:rsidRDefault="002B5084" w:rsidP="002B5084">
      <w:pPr>
        <w:pStyle w:val="ListParagraph"/>
        <w:numPr>
          <w:ilvl w:val="0"/>
          <w:numId w:val="2"/>
        </w:numPr>
        <w:spacing w:after="0"/>
      </w:pPr>
      <w:r>
        <w:t>Suffering is NOT good.</w:t>
      </w:r>
      <w:r w:rsidRPr="00582CB8">
        <w:t xml:space="preserve"> </w:t>
      </w:r>
      <w:r>
        <w:t xml:space="preserve">On the night before he dies, </w:t>
      </w:r>
      <w:r w:rsidRPr="00582CB8">
        <w:t xml:space="preserve">Jesus prays </w:t>
      </w:r>
      <w:r>
        <w:t>to</w:t>
      </w:r>
      <w:r w:rsidRPr="00582CB8">
        <w:t xml:space="preserve"> God </w:t>
      </w:r>
      <w:r>
        <w:t>to</w:t>
      </w:r>
      <w:r w:rsidRPr="00582CB8">
        <w:t xml:space="preserve"> take </w:t>
      </w:r>
      <w:r>
        <w:t xml:space="preserve">his </w:t>
      </w:r>
      <w:r w:rsidRPr="00582CB8">
        <w:t xml:space="preserve">suffering </w:t>
      </w:r>
      <w:r>
        <w:t xml:space="preserve">away (Luke 22:42). </w:t>
      </w:r>
    </w:p>
    <w:p w:rsidR="002B5084" w:rsidRPr="00582CB8" w:rsidRDefault="002B5084" w:rsidP="002B5084">
      <w:pPr>
        <w:pStyle w:val="ListParagraph"/>
        <w:numPr>
          <w:ilvl w:val="0"/>
          <w:numId w:val="2"/>
        </w:numPr>
        <w:spacing w:after="0"/>
      </w:pPr>
      <w:r>
        <w:t>S</w:t>
      </w:r>
      <w:r w:rsidRPr="00582CB8">
        <w:t xml:space="preserve">uffering is NOT </w:t>
      </w:r>
      <w:r>
        <w:t>God’s punishment*.</w:t>
      </w:r>
      <w:r w:rsidRPr="00582CB8">
        <w:t xml:space="preserve">  </w:t>
      </w:r>
      <w:r>
        <w:t xml:space="preserve">Jesus </w:t>
      </w:r>
      <w:r w:rsidRPr="00582CB8">
        <w:t xml:space="preserve">corrects </w:t>
      </w:r>
      <w:r>
        <w:t>this view: T</w:t>
      </w:r>
      <w:r w:rsidRPr="00582CB8">
        <w:t xml:space="preserve">he </w:t>
      </w:r>
      <w:r>
        <w:t xml:space="preserve">sun shines on the good and bad. The </w:t>
      </w:r>
      <w:r w:rsidRPr="00582CB8">
        <w:t>rain falls on the just and unjust</w:t>
      </w:r>
      <w:r>
        <w:t>. (Matthew 5:45, Luke 13:5)</w:t>
      </w:r>
    </w:p>
    <w:p w:rsidR="002B5084" w:rsidRDefault="002B5084" w:rsidP="002B5084">
      <w:pPr>
        <w:pStyle w:val="ListParagraph"/>
        <w:numPr>
          <w:ilvl w:val="0"/>
          <w:numId w:val="2"/>
        </w:numPr>
        <w:spacing w:after="0"/>
      </w:pPr>
      <w:r>
        <w:t>S</w:t>
      </w:r>
      <w:r w:rsidRPr="00582CB8">
        <w:t xml:space="preserve">uffering is </w:t>
      </w:r>
      <w:r>
        <w:t xml:space="preserve">NOT </w:t>
      </w:r>
      <w:r w:rsidRPr="00582CB8">
        <w:t>sent by God to test us/make us stronger</w:t>
      </w:r>
      <w:r>
        <w:t>.*</w:t>
      </w:r>
      <w:r w:rsidRPr="00582CB8">
        <w:t xml:space="preserve"> </w:t>
      </w:r>
      <w:r>
        <w:t>God, our Heavenly Father, wouldn’t give us a stone if we asked for</w:t>
      </w:r>
      <w:r w:rsidRPr="00582CB8">
        <w:t xml:space="preserve"> bread</w:t>
      </w:r>
      <w:r>
        <w:t xml:space="preserve">, </w:t>
      </w:r>
      <w:r w:rsidRPr="00582CB8">
        <w:t>a scorpion if we a</w:t>
      </w:r>
      <w:r>
        <w:t xml:space="preserve">sked for fish. </w:t>
      </w:r>
      <w:r w:rsidRPr="00582CB8">
        <w:t>(</w:t>
      </w:r>
      <w:r>
        <w:t>Matthew 7:9</w:t>
      </w:r>
      <w:r w:rsidRPr="00582CB8">
        <w:t>)</w:t>
      </w:r>
    </w:p>
    <w:p w:rsidR="002B5084" w:rsidRDefault="002B5084" w:rsidP="002B5084">
      <w:pPr>
        <w:pStyle w:val="ListParagraph"/>
        <w:numPr>
          <w:ilvl w:val="0"/>
          <w:numId w:val="2"/>
        </w:numPr>
        <w:spacing w:after="0"/>
      </w:pPr>
      <w:r w:rsidRPr="00EF5A12">
        <w:rPr>
          <w:i/>
        </w:rPr>
        <w:t xml:space="preserve">Some </w:t>
      </w:r>
      <w:r>
        <w:t>su</w:t>
      </w:r>
      <w:r w:rsidRPr="00582CB8">
        <w:t xml:space="preserve">ffering </w:t>
      </w:r>
      <w:r>
        <w:t xml:space="preserve">is due </w:t>
      </w:r>
      <w:r w:rsidRPr="00582CB8">
        <w:t>to</w:t>
      </w:r>
      <w:r>
        <w:t xml:space="preserve"> sin (people’s evil/selfish</w:t>
      </w:r>
      <w:r w:rsidRPr="00582CB8">
        <w:t xml:space="preserve"> choices)</w:t>
      </w:r>
      <w:r>
        <w:t xml:space="preserve">, </w:t>
      </w:r>
      <w:r w:rsidRPr="00EF5A12">
        <w:rPr>
          <w:i/>
        </w:rPr>
        <w:t>some</w:t>
      </w:r>
      <w:r>
        <w:t xml:space="preserve"> (like natural disasters) to the way God created the world -</w:t>
      </w:r>
      <w:r w:rsidRPr="00582CB8">
        <w:t xml:space="preserve"> complex beyond human understanding (Job 42)</w:t>
      </w:r>
      <w:r>
        <w:t>.</w:t>
      </w:r>
    </w:p>
    <w:p w:rsidR="002B5084" w:rsidRDefault="002B5084" w:rsidP="002B5084">
      <w:pPr>
        <w:pStyle w:val="ListParagraph"/>
        <w:numPr>
          <w:ilvl w:val="0"/>
          <w:numId w:val="2"/>
        </w:numPr>
        <w:spacing w:after="0"/>
      </w:pPr>
      <w:r>
        <w:t>T</w:t>
      </w:r>
      <w:r w:rsidRPr="00582CB8">
        <w:t>here is a time for everyone/everythin</w:t>
      </w:r>
      <w:r>
        <w:t xml:space="preserve">g to be born and die </w:t>
      </w:r>
      <w:r w:rsidRPr="00582CB8">
        <w:t>(Eccles</w:t>
      </w:r>
      <w:r>
        <w:t>iastes</w:t>
      </w:r>
      <w:r w:rsidRPr="00582CB8">
        <w:t xml:space="preserve"> 3)</w:t>
      </w:r>
      <w:r>
        <w:t xml:space="preserve"> but Jesus’ </w:t>
      </w:r>
      <w:r w:rsidRPr="00582CB8">
        <w:t>d</w:t>
      </w:r>
      <w:r>
        <w:t xml:space="preserve">eath on Good Friday is NOT the end* – it’s the way for us to eternal </w:t>
      </w:r>
      <w:r w:rsidRPr="00582CB8">
        <w:t>life with God.</w:t>
      </w:r>
    </w:p>
    <w:p w:rsidR="002B5084" w:rsidRDefault="002B5084" w:rsidP="002B5084">
      <w:pPr>
        <w:pStyle w:val="ListParagraph"/>
        <w:numPr>
          <w:ilvl w:val="0"/>
          <w:numId w:val="2"/>
        </w:numPr>
        <w:spacing w:after="0"/>
      </w:pPr>
      <w:r>
        <w:t>Suffering is lonely.  Jesus cries in agony on the cross</w:t>
      </w:r>
      <w:r w:rsidRPr="00582CB8">
        <w:t>: ‘’My God, why have you forsaken me?’</w:t>
      </w:r>
    </w:p>
    <w:p w:rsidR="002B5084" w:rsidRDefault="002B5084" w:rsidP="002B5084">
      <w:pPr>
        <w:pStyle w:val="ListParagraph"/>
        <w:numPr>
          <w:ilvl w:val="0"/>
          <w:numId w:val="2"/>
        </w:numPr>
        <w:spacing w:after="0"/>
      </w:pPr>
      <w:r>
        <w:t>Being with those who suffer feels useless but it really matters.  Mary and John are powerless to help Jesus, but they stay at the foot of the cross. (John 19:25)</w:t>
      </w:r>
    </w:p>
    <w:p w:rsidR="002B5084" w:rsidRDefault="002B5084" w:rsidP="002B5084">
      <w:pPr>
        <w:pStyle w:val="ListParagraph"/>
        <w:numPr>
          <w:ilvl w:val="0"/>
          <w:numId w:val="2"/>
        </w:numPr>
        <w:spacing w:after="0"/>
      </w:pPr>
      <w:r>
        <w:t xml:space="preserve">When we suffer, when we can’t do anything, we can still pray for/care/for look out for others as Jesus does for Mary, John and the thief on the cross. (Luke 23:43)   </w:t>
      </w:r>
    </w:p>
    <w:p w:rsidR="002B5084" w:rsidRDefault="002B5084" w:rsidP="002B5084">
      <w:pPr>
        <w:pStyle w:val="ListParagraph"/>
        <w:numPr>
          <w:ilvl w:val="0"/>
          <w:numId w:val="2"/>
        </w:numPr>
        <w:spacing w:after="0"/>
      </w:pPr>
      <w:r>
        <w:t xml:space="preserve">In suffering Jesus still </w:t>
      </w:r>
      <w:r w:rsidRPr="00582CB8">
        <w:t>trusts God: ‘Father</w:t>
      </w:r>
      <w:r>
        <w:t>,</w:t>
      </w:r>
      <w:r w:rsidRPr="00582CB8">
        <w:t xml:space="preserve"> into your hands I commit my Spirit’ (Luke 23:46</w:t>
      </w:r>
      <w:r>
        <w:t>)</w:t>
      </w:r>
    </w:p>
    <w:p w:rsidR="002B5084" w:rsidRDefault="002B5084" w:rsidP="002B5084">
      <w:pPr>
        <w:spacing w:after="0"/>
      </w:pPr>
    </w:p>
    <w:p w:rsidR="002B5084" w:rsidRDefault="002B5084" w:rsidP="002B5084">
      <w:pPr>
        <w:spacing w:after="0"/>
      </w:pPr>
      <w:proofErr w:type="gramStart"/>
      <w:r>
        <w:t xml:space="preserve">*contrary to some </w:t>
      </w:r>
      <w:r w:rsidRPr="00582CB8">
        <w:t>Old Testament</w:t>
      </w:r>
      <w:r>
        <w:t xml:space="preserve"> verses.</w:t>
      </w:r>
      <w:proofErr w:type="gramEnd"/>
    </w:p>
    <w:p w:rsidR="002B5084" w:rsidRPr="00582CB8" w:rsidRDefault="002B5084" w:rsidP="002B5084">
      <w:pPr>
        <w:spacing w:after="0"/>
      </w:pPr>
    </w:p>
    <w:p w:rsidR="008313C9" w:rsidRPr="000D68EA" w:rsidRDefault="008313C9" w:rsidP="008313C9">
      <w:pPr>
        <w:pStyle w:val="ListParagraph"/>
        <w:spacing w:after="0"/>
        <w:rPr>
          <w:sz w:val="28"/>
          <w:szCs w:val="28"/>
        </w:rPr>
      </w:pPr>
    </w:p>
    <w:p w:rsidR="00B4410C" w:rsidRPr="00D11828" w:rsidRDefault="00B4410C"/>
    <w:sectPr w:rsidR="00B4410C" w:rsidRPr="00D11828" w:rsidSect="00B441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8173F"/>
    <w:multiLevelType w:val="hybridMultilevel"/>
    <w:tmpl w:val="167E4E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3411F"/>
    <w:multiLevelType w:val="hybridMultilevel"/>
    <w:tmpl w:val="7AAC89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3B0781"/>
    <w:multiLevelType w:val="hybridMultilevel"/>
    <w:tmpl w:val="54C436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D11828"/>
    <w:rsid w:val="000215F8"/>
    <w:rsid w:val="00033899"/>
    <w:rsid w:val="001040DF"/>
    <w:rsid w:val="00151528"/>
    <w:rsid w:val="00172EA9"/>
    <w:rsid w:val="00231C4C"/>
    <w:rsid w:val="00240E52"/>
    <w:rsid w:val="002B5084"/>
    <w:rsid w:val="00556170"/>
    <w:rsid w:val="00582CB8"/>
    <w:rsid w:val="006B0994"/>
    <w:rsid w:val="00713244"/>
    <w:rsid w:val="00771113"/>
    <w:rsid w:val="008313C9"/>
    <w:rsid w:val="00865C09"/>
    <w:rsid w:val="00872F3A"/>
    <w:rsid w:val="008902CB"/>
    <w:rsid w:val="0089636D"/>
    <w:rsid w:val="009F5CC3"/>
    <w:rsid w:val="00A24EA6"/>
    <w:rsid w:val="00A90F0C"/>
    <w:rsid w:val="00AF69D1"/>
    <w:rsid w:val="00B4410C"/>
    <w:rsid w:val="00B718BA"/>
    <w:rsid w:val="00CD27E0"/>
    <w:rsid w:val="00D11828"/>
    <w:rsid w:val="00D479FA"/>
    <w:rsid w:val="00EC71BF"/>
    <w:rsid w:val="00EF5A12"/>
    <w:rsid w:val="00F36AA7"/>
    <w:rsid w:val="00F91D10"/>
    <w:rsid w:val="00FF0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8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828"/>
    <w:pPr>
      <w:ind w:left="720"/>
      <w:contextualSpacing/>
    </w:pPr>
  </w:style>
  <w:style w:type="character" w:customStyle="1" w:styleId="woj">
    <w:name w:val="woj"/>
    <w:basedOn w:val="DefaultParagraphFont"/>
    <w:rsid w:val="008963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co.uk/url?sa=i&amp;rct=j&amp;q=&amp;esrc=s&amp;source=images&amp;cd=&amp;cad=rja&amp;uact=8&amp;ved=0CAcQjRxqFQoTCPCOuKCehcYCFUaC2wod2YgAog&amp;url=http://www.canstockphoto.com/illustration/top-10.html&amp;ei=Kjx4VfDRGMaE7gbZkYKQCg&amp;bvm=bv.95039771,d.bGg&amp;psig=AFQjCNFaq-_ttCFE4cdb20q1L2JB45sW1A&amp;ust=143402947687633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Jenny</cp:lastModifiedBy>
  <cp:revision>3</cp:revision>
  <dcterms:created xsi:type="dcterms:W3CDTF">2018-06-08T16:46:00Z</dcterms:created>
  <dcterms:modified xsi:type="dcterms:W3CDTF">2018-06-08T16:47:00Z</dcterms:modified>
</cp:coreProperties>
</file>