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2D75A4" w14:textId="77777777" w:rsidR="00475FE4" w:rsidRDefault="00475FE4"/>
    <w:p w14:paraId="3BE0202C" w14:textId="2F49F660" w:rsidR="00475FE4" w:rsidRPr="0069194B" w:rsidRDefault="006A4A03" w:rsidP="006A4A03">
      <w:pPr>
        <w:jc w:val="center"/>
        <w:rPr>
          <w:rFonts w:ascii="Congenial" w:hAnsi="Congenial"/>
          <w:sz w:val="24"/>
          <w:szCs w:val="24"/>
        </w:rPr>
      </w:pPr>
      <w:r w:rsidRPr="0069194B">
        <w:rPr>
          <w:rFonts w:ascii="Congenial" w:hAnsi="Congenial"/>
          <w:sz w:val="24"/>
          <w:szCs w:val="24"/>
        </w:rPr>
        <w:t>Crispian</w:t>
      </w:r>
      <w:r w:rsidR="00886FDE">
        <w:rPr>
          <w:rFonts w:ascii="Congenial" w:hAnsi="Congenial"/>
          <w:sz w:val="24"/>
          <w:szCs w:val="24"/>
        </w:rPr>
        <w:t xml:space="preserve"> Steele-Perkins</w:t>
      </w:r>
      <w:r w:rsidRPr="0069194B">
        <w:rPr>
          <w:rFonts w:ascii="Congenial" w:hAnsi="Congenial"/>
          <w:sz w:val="24"/>
          <w:szCs w:val="24"/>
        </w:rPr>
        <w:t xml:space="preserve"> is an internationally acclaimed classical trumpeter having performed with the Royal </w:t>
      </w:r>
      <w:proofErr w:type="spellStart"/>
      <w:r w:rsidRPr="0069194B">
        <w:rPr>
          <w:rFonts w:ascii="Congenial" w:hAnsi="Congenial"/>
          <w:sz w:val="24"/>
          <w:szCs w:val="24"/>
        </w:rPr>
        <w:t>Philarmonic</w:t>
      </w:r>
      <w:proofErr w:type="spellEnd"/>
      <w:r w:rsidRPr="0069194B">
        <w:rPr>
          <w:rFonts w:ascii="Congenial" w:hAnsi="Congenial"/>
          <w:sz w:val="24"/>
          <w:szCs w:val="24"/>
        </w:rPr>
        <w:t xml:space="preserve"> Orchestra and accompanied some of the world’s greatest singers, including Kiri </w:t>
      </w:r>
      <w:proofErr w:type="spellStart"/>
      <w:r w:rsidRPr="0069194B">
        <w:rPr>
          <w:rFonts w:ascii="Congenial" w:hAnsi="Congenial"/>
          <w:sz w:val="24"/>
          <w:szCs w:val="24"/>
        </w:rPr>
        <w:t>Te</w:t>
      </w:r>
      <w:proofErr w:type="spellEnd"/>
      <w:r w:rsidRPr="0069194B">
        <w:rPr>
          <w:rFonts w:ascii="Congenial" w:hAnsi="Congenial"/>
          <w:sz w:val="24"/>
          <w:szCs w:val="24"/>
        </w:rPr>
        <w:t xml:space="preserve"> Kanawa. He has also played in numerous film scores including Jaws, Gandhi, Star Wars and six Bond films and played the theme tune to Antiques Roadshow</w:t>
      </w:r>
    </w:p>
    <w:p w14:paraId="2AEFA79E" w14:textId="77777777" w:rsidR="00475FE4" w:rsidRDefault="00475FE4"/>
    <w:p w14:paraId="1BC3FA6B" w14:textId="713353F1" w:rsidR="00475FE4" w:rsidRPr="00E77E5F" w:rsidRDefault="006134D9" w:rsidP="006134D9">
      <w:pPr>
        <w:jc w:val="center"/>
        <w:rPr>
          <w:rFonts w:ascii="Congenial" w:hAnsi="Congenial"/>
          <w:sz w:val="24"/>
          <w:szCs w:val="24"/>
        </w:rPr>
      </w:pPr>
      <w:r w:rsidRPr="00E77E5F">
        <w:rPr>
          <w:rFonts w:ascii="Congenial" w:hAnsi="Congenial"/>
          <w:sz w:val="24"/>
          <w:szCs w:val="24"/>
        </w:rPr>
        <w:t xml:space="preserve">Ian </w:t>
      </w:r>
      <w:proofErr w:type="spellStart"/>
      <w:r w:rsidRPr="00E77E5F">
        <w:rPr>
          <w:rFonts w:ascii="Congenial" w:hAnsi="Congenial"/>
          <w:sz w:val="24"/>
          <w:szCs w:val="24"/>
        </w:rPr>
        <w:t>leGrice</w:t>
      </w:r>
      <w:proofErr w:type="spellEnd"/>
      <w:r w:rsidRPr="00E77E5F">
        <w:rPr>
          <w:rFonts w:ascii="Congenial" w:hAnsi="Congenial"/>
          <w:sz w:val="24"/>
          <w:szCs w:val="24"/>
        </w:rPr>
        <w:t xml:space="preserve"> is </w:t>
      </w:r>
      <w:r w:rsidR="00773003" w:rsidRPr="00E77E5F">
        <w:rPr>
          <w:rFonts w:ascii="Congenial" w:hAnsi="Congenial"/>
          <w:sz w:val="24"/>
          <w:szCs w:val="24"/>
        </w:rPr>
        <w:t>one</w:t>
      </w:r>
      <w:r w:rsidRPr="00E77E5F">
        <w:rPr>
          <w:rFonts w:ascii="Congenial" w:hAnsi="Congenial"/>
          <w:sz w:val="24"/>
          <w:szCs w:val="24"/>
        </w:rPr>
        <w:t xml:space="preserve"> of London’s most distinguished organists</w:t>
      </w:r>
      <w:r w:rsidR="00F212D0" w:rsidRPr="00E77E5F">
        <w:rPr>
          <w:rFonts w:ascii="Congenial" w:hAnsi="Congenial"/>
          <w:sz w:val="24"/>
          <w:szCs w:val="24"/>
        </w:rPr>
        <w:t>, giving recitals</w:t>
      </w:r>
      <w:r w:rsidR="004952C4" w:rsidRPr="00E77E5F">
        <w:rPr>
          <w:rFonts w:ascii="Congenial" w:hAnsi="Congenial"/>
          <w:sz w:val="24"/>
          <w:szCs w:val="24"/>
        </w:rPr>
        <w:t xml:space="preserve"> as well as performing with symphony orchestras and choirs. </w:t>
      </w:r>
      <w:r w:rsidR="002F6144" w:rsidRPr="00E77E5F">
        <w:rPr>
          <w:rFonts w:ascii="Congenial" w:hAnsi="Congenial"/>
          <w:sz w:val="24"/>
          <w:szCs w:val="24"/>
        </w:rPr>
        <w:t>He has held teaching posts at the Royal College of Music, London</w:t>
      </w:r>
      <w:r w:rsidR="00542244" w:rsidRPr="00E77E5F">
        <w:rPr>
          <w:rFonts w:ascii="Congenial" w:hAnsi="Congenial"/>
          <w:sz w:val="24"/>
          <w:szCs w:val="24"/>
        </w:rPr>
        <w:t>, Trinity College of Music and Reading University. Since 2005 he has collaborated with</w:t>
      </w:r>
      <w:r w:rsidR="00E7744B" w:rsidRPr="00E77E5F">
        <w:rPr>
          <w:rFonts w:ascii="Congenial" w:hAnsi="Congenial"/>
          <w:sz w:val="24"/>
          <w:szCs w:val="24"/>
        </w:rPr>
        <w:t xml:space="preserve"> trumpeter Crispian Steele-Perkins. In their highly varied </w:t>
      </w:r>
      <w:r w:rsidR="00CF2CBE" w:rsidRPr="00E77E5F">
        <w:rPr>
          <w:rFonts w:ascii="Congenial" w:hAnsi="Congenial"/>
          <w:sz w:val="24"/>
          <w:szCs w:val="24"/>
        </w:rPr>
        <w:t>programmes,</w:t>
      </w:r>
      <w:r w:rsidR="00E7744B" w:rsidRPr="00E77E5F">
        <w:rPr>
          <w:rFonts w:ascii="Congenial" w:hAnsi="Congenial"/>
          <w:sz w:val="24"/>
          <w:szCs w:val="24"/>
        </w:rPr>
        <w:t xml:space="preserve"> they share their </w:t>
      </w:r>
      <w:r w:rsidR="00083179" w:rsidRPr="00E77E5F">
        <w:rPr>
          <w:rFonts w:ascii="Congenial" w:hAnsi="Congenial"/>
          <w:sz w:val="24"/>
          <w:szCs w:val="24"/>
        </w:rPr>
        <w:t>enthusiasm for</w:t>
      </w:r>
      <w:r w:rsidR="005A5643" w:rsidRPr="00E77E5F">
        <w:rPr>
          <w:rFonts w:ascii="Congenial" w:hAnsi="Congenial"/>
          <w:sz w:val="24"/>
          <w:szCs w:val="24"/>
        </w:rPr>
        <w:t xml:space="preserve"> and love of music in an informal setting.</w:t>
      </w:r>
    </w:p>
    <w:p w14:paraId="3EA0F2F0" w14:textId="77777777" w:rsidR="00475FE4" w:rsidRDefault="00475FE4"/>
    <w:p w14:paraId="4916DEDC" w14:textId="77777777" w:rsidR="00475FE4" w:rsidRDefault="00475FE4" w:rsidP="006572F9">
      <w:pPr>
        <w:jc w:val="center"/>
      </w:pPr>
    </w:p>
    <w:p w14:paraId="1D723DFE" w14:textId="77777777" w:rsidR="006572F9" w:rsidRDefault="006572F9" w:rsidP="006572F9">
      <w:pPr>
        <w:jc w:val="center"/>
      </w:pPr>
    </w:p>
    <w:p w14:paraId="03439A01" w14:textId="77777777" w:rsidR="006572F9" w:rsidRDefault="006572F9" w:rsidP="006572F9">
      <w:pPr>
        <w:jc w:val="center"/>
      </w:pPr>
    </w:p>
    <w:p w14:paraId="3782F562" w14:textId="77777777" w:rsidR="006572F9" w:rsidRDefault="006572F9" w:rsidP="006572F9">
      <w:pPr>
        <w:jc w:val="center"/>
      </w:pPr>
    </w:p>
    <w:p w14:paraId="2744F255" w14:textId="77777777" w:rsidR="00D7048A" w:rsidRDefault="00D7048A"/>
    <w:p w14:paraId="28D477E8" w14:textId="77777777" w:rsidR="005A5643" w:rsidRDefault="005A5643"/>
    <w:p w14:paraId="645427D6" w14:textId="77777777" w:rsidR="00E77E5F" w:rsidRDefault="00E77E5F"/>
    <w:p w14:paraId="06B544DA" w14:textId="77777777" w:rsidR="00D7048A" w:rsidRDefault="00D7048A"/>
    <w:p w14:paraId="2526A872" w14:textId="77777777" w:rsidR="00475FE4" w:rsidRDefault="00475FE4"/>
    <w:p w14:paraId="1B59E9D0" w14:textId="77777777" w:rsidR="00475FE4" w:rsidRPr="00A83850" w:rsidRDefault="00475FE4">
      <w:pPr>
        <w:rPr>
          <w:rFonts w:ascii="Congenial" w:hAnsi="Congenial"/>
        </w:rPr>
      </w:pPr>
    </w:p>
    <w:p w14:paraId="5B18C9EA" w14:textId="64008C49" w:rsidR="003C4748" w:rsidRPr="00D7048A" w:rsidRDefault="00E7704D" w:rsidP="00B566BE">
      <w:pPr>
        <w:jc w:val="center"/>
        <w:rPr>
          <w:rFonts w:ascii="Congenial" w:hAnsi="Congenial"/>
        </w:rPr>
      </w:pPr>
      <w:r w:rsidRPr="00A83850">
        <w:rPr>
          <w:rFonts w:ascii="Congenial" w:hAnsi="Congenial"/>
        </w:rPr>
        <w:t>We are always fundraising to keep our beautiful church</w:t>
      </w:r>
      <w:r w:rsidR="002C1AF5" w:rsidRPr="00A83850">
        <w:rPr>
          <w:rFonts w:ascii="Congenial" w:hAnsi="Congenial"/>
        </w:rPr>
        <w:t xml:space="preserve"> watertight and open to all</w:t>
      </w:r>
      <w:r w:rsidR="003B6729" w:rsidRPr="00A83850">
        <w:rPr>
          <w:rFonts w:ascii="Congenial" w:hAnsi="Congenial"/>
        </w:rPr>
        <w:t xml:space="preserve">. If you </w:t>
      </w:r>
      <w:r w:rsidR="00676C29" w:rsidRPr="00A83850">
        <w:rPr>
          <w:rFonts w:ascii="Congenial" w:hAnsi="Congenial"/>
        </w:rPr>
        <w:t xml:space="preserve">would like to </w:t>
      </w:r>
      <w:r w:rsidR="005B2F9B" w:rsidRPr="00A83850">
        <w:rPr>
          <w:rFonts w:ascii="Congenial" w:hAnsi="Congenial"/>
        </w:rPr>
        <w:t xml:space="preserve">make a donation </w:t>
      </w:r>
      <w:r w:rsidR="00CD2B5F" w:rsidRPr="00A83850">
        <w:rPr>
          <w:rFonts w:ascii="Congenial" w:hAnsi="Congenial"/>
        </w:rPr>
        <w:t xml:space="preserve">you can </w:t>
      </w:r>
      <w:r w:rsidR="00C57748" w:rsidRPr="00A83850">
        <w:rPr>
          <w:rFonts w:ascii="Congenial" w:hAnsi="Congenial"/>
        </w:rPr>
        <w:t xml:space="preserve">at any time </w:t>
      </w:r>
      <w:r w:rsidR="00CD2B5F" w:rsidRPr="00A83850">
        <w:rPr>
          <w:rFonts w:ascii="Congenial" w:hAnsi="Congenial"/>
        </w:rPr>
        <w:t>to</w:t>
      </w:r>
      <w:r w:rsidR="005B2F9B" w:rsidRPr="00A83850">
        <w:rPr>
          <w:rFonts w:ascii="Congenial" w:hAnsi="Congenial"/>
        </w:rPr>
        <w:t xml:space="preserve"> </w:t>
      </w:r>
      <w:proofErr w:type="spellStart"/>
      <w:r w:rsidR="005B2F9B" w:rsidRPr="00A83850">
        <w:rPr>
          <w:rFonts w:ascii="Congenial" w:hAnsi="Congenial"/>
        </w:rPr>
        <w:t>Morston</w:t>
      </w:r>
      <w:proofErr w:type="spellEnd"/>
      <w:r w:rsidR="005B2F9B" w:rsidRPr="00A83850">
        <w:rPr>
          <w:rFonts w:ascii="Congenial" w:hAnsi="Congenial"/>
        </w:rPr>
        <w:t xml:space="preserve"> </w:t>
      </w:r>
      <w:r w:rsidR="00581A4C" w:rsidRPr="00A83850">
        <w:rPr>
          <w:rFonts w:ascii="Congenial" w:hAnsi="Congenial"/>
        </w:rPr>
        <w:t>PCC Building Account</w:t>
      </w:r>
      <w:r w:rsidR="00B566BE">
        <w:rPr>
          <w:rFonts w:ascii="Congenial" w:hAnsi="Congenial"/>
        </w:rPr>
        <w:t>,</w:t>
      </w:r>
      <w:r w:rsidR="005C7F6E" w:rsidRPr="00A83850">
        <w:rPr>
          <w:rFonts w:ascii="Congenial" w:hAnsi="Congenial"/>
        </w:rPr>
        <w:t xml:space="preserve"> </w:t>
      </w:r>
      <w:r w:rsidR="00EF2C7C" w:rsidRPr="00A83850">
        <w:rPr>
          <w:rFonts w:ascii="Congenial" w:hAnsi="Congenial"/>
        </w:rPr>
        <w:t>53-50-73</w:t>
      </w:r>
      <w:r w:rsidR="00B566BE">
        <w:rPr>
          <w:rFonts w:ascii="Congenial" w:hAnsi="Congenial"/>
        </w:rPr>
        <w:t>,</w:t>
      </w:r>
      <w:r w:rsidR="00EF2C7C" w:rsidRPr="00A83850">
        <w:rPr>
          <w:rFonts w:ascii="Congenial" w:hAnsi="Congenial"/>
        </w:rPr>
        <w:t xml:space="preserve"> </w:t>
      </w:r>
      <w:r w:rsidR="00471450" w:rsidRPr="00A83850">
        <w:rPr>
          <w:rFonts w:ascii="Congenial" w:hAnsi="Congenial"/>
        </w:rPr>
        <w:t>5950</w:t>
      </w:r>
      <w:r w:rsidR="00C57748" w:rsidRPr="00A83850">
        <w:rPr>
          <w:rFonts w:ascii="Congenial" w:hAnsi="Congenial"/>
        </w:rPr>
        <w:t>3513</w:t>
      </w:r>
    </w:p>
    <w:p w14:paraId="2F1700E9" w14:textId="097BB142" w:rsidR="00475FE4" w:rsidRPr="00635C33" w:rsidRDefault="00475FE4" w:rsidP="00475FE4">
      <w:pPr>
        <w:jc w:val="center"/>
        <w:rPr>
          <w:rFonts w:ascii="Congenial" w:hAnsi="Congenial"/>
          <w:b/>
          <w:bCs/>
          <w:sz w:val="56"/>
          <w:szCs w:val="56"/>
        </w:rPr>
      </w:pPr>
      <w:r w:rsidRPr="00635C33">
        <w:rPr>
          <w:rFonts w:ascii="Congenial" w:hAnsi="Congenial"/>
          <w:b/>
          <w:bCs/>
          <w:sz w:val="56"/>
          <w:szCs w:val="56"/>
        </w:rPr>
        <w:t>THE TRUMPET SHALL SOUND</w:t>
      </w:r>
    </w:p>
    <w:p w14:paraId="1FECA34A" w14:textId="66F061DC" w:rsidR="00475FE4" w:rsidRPr="00635C33" w:rsidRDefault="00475FE4" w:rsidP="00475FE4">
      <w:pPr>
        <w:jc w:val="center"/>
        <w:rPr>
          <w:rFonts w:ascii="Congenial" w:hAnsi="Congenial"/>
          <w:b/>
          <w:bCs/>
          <w:sz w:val="40"/>
          <w:szCs w:val="40"/>
        </w:rPr>
      </w:pPr>
      <w:r w:rsidRPr="00635C33">
        <w:rPr>
          <w:rFonts w:ascii="Congenial" w:hAnsi="Congenial"/>
          <w:b/>
          <w:bCs/>
          <w:sz w:val="40"/>
          <w:szCs w:val="40"/>
        </w:rPr>
        <w:t>an evening with internationally acclaimed trumpeter</w:t>
      </w:r>
    </w:p>
    <w:p w14:paraId="635D5790" w14:textId="77777777" w:rsidR="00A14AF5" w:rsidRPr="00635C33" w:rsidRDefault="00475FE4" w:rsidP="00475FE4">
      <w:pPr>
        <w:contextualSpacing/>
        <w:jc w:val="center"/>
        <w:rPr>
          <w:rFonts w:ascii="Congenial" w:hAnsi="Congenial"/>
          <w:b/>
          <w:bCs/>
          <w:sz w:val="80"/>
          <w:szCs w:val="80"/>
        </w:rPr>
      </w:pPr>
      <w:r w:rsidRPr="00635C33">
        <w:rPr>
          <w:rFonts w:ascii="Congenial" w:hAnsi="Congenial"/>
          <w:b/>
          <w:bCs/>
          <w:sz w:val="80"/>
          <w:szCs w:val="80"/>
        </w:rPr>
        <w:t>CRISPIAN</w:t>
      </w:r>
    </w:p>
    <w:p w14:paraId="0EAB380D" w14:textId="2E0752C2" w:rsidR="00475FE4" w:rsidRDefault="00475FE4" w:rsidP="00050909">
      <w:pPr>
        <w:contextualSpacing/>
        <w:jc w:val="center"/>
        <w:rPr>
          <w:rFonts w:ascii="Congenial" w:hAnsi="Congenial"/>
          <w:b/>
          <w:bCs/>
          <w:sz w:val="28"/>
          <w:szCs w:val="28"/>
        </w:rPr>
      </w:pPr>
      <w:r w:rsidRPr="00635C33">
        <w:rPr>
          <w:rFonts w:ascii="Congenial" w:hAnsi="Congenial"/>
          <w:b/>
          <w:bCs/>
          <w:sz w:val="80"/>
          <w:szCs w:val="80"/>
        </w:rPr>
        <w:t xml:space="preserve"> STEELE-PERKINS</w:t>
      </w:r>
    </w:p>
    <w:p w14:paraId="32AA187A" w14:textId="4F6DDA47" w:rsidR="007F2E0B" w:rsidRPr="00886FDE" w:rsidRDefault="007F2E0B" w:rsidP="00050909">
      <w:pPr>
        <w:contextualSpacing/>
        <w:jc w:val="center"/>
        <w:rPr>
          <w:rFonts w:ascii="Congenial" w:hAnsi="Congenial"/>
          <w:b/>
          <w:bCs/>
          <w:sz w:val="36"/>
          <w:szCs w:val="36"/>
        </w:rPr>
      </w:pPr>
      <w:r w:rsidRPr="00886FDE">
        <w:rPr>
          <w:rFonts w:ascii="Congenial" w:hAnsi="Congenial"/>
          <w:b/>
          <w:bCs/>
          <w:sz w:val="36"/>
          <w:szCs w:val="36"/>
        </w:rPr>
        <w:t xml:space="preserve">with accompanist </w:t>
      </w:r>
      <w:r w:rsidR="00B40AE2" w:rsidRPr="00886FDE">
        <w:rPr>
          <w:rFonts w:ascii="Congenial" w:hAnsi="Congenial"/>
          <w:b/>
          <w:bCs/>
          <w:sz w:val="36"/>
          <w:szCs w:val="36"/>
        </w:rPr>
        <w:t xml:space="preserve">Ian </w:t>
      </w:r>
      <w:proofErr w:type="spellStart"/>
      <w:r w:rsidR="00B40AE2" w:rsidRPr="00886FDE">
        <w:rPr>
          <w:rFonts w:ascii="Congenial" w:hAnsi="Congenial"/>
          <w:b/>
          <w:bCs/>
          <w:sz w:val="36"/>
          <w:szCs w:val="36"/>
        </w:rPr>
        <w:t>leGrice</w:t>
      </w:r>
      <w:proofErr w:type="spellEnd"/>
    </w:p>
    <w:p w14:paraId="325B254F" w14:textId="77777777" w:rsidR="00475FE4" w:rsidRPr="00635C33" w:rsidRDefault="00475FE4" w:rsidP="00475FE4">
      <w:pPr>
        <w:jc w:val="center"/>
        <w:rPr>
          <w:rFonts w:ascii="Congenial" w:hAnsi="Congenial"/>
        </w:rPr>
      </w:pPr>
    </w:p>
    <w:p w14:paraId="6CD94F4E" w14:textId="273D8483" w:rsidR="00450145" w:rsidRPr="00635C33" w:rsidRDefault="000E3137" w:rsidP="00372A49">
      <w:pPr>
        <w:jc w:val="center"/>
        <w:rPr>
          <w:rFonts w:ascii="Congenial" w:hAnsi="Congenial"/>
        </w:rPr>
      </w:pPr>
      <w:r w:rsidRPr="000E3137">
        <w:rPr>
          <w:rFonts w:ascii="Congenial" w:hAnsi="Congenial"/>
          <w:noProof/>
        </w:rPr>
        <w:drawing>
          <wp:inline distT="0" distB="0" distL="0" distR="0" wp14:anchorId="5DDDBB12" wp14:editId="7AA0D210">
            <wp:extent cx="3577771" cy="2012432"/>
            <wp:effectExtent l="0" t="0" r="3810" b="6985"/>
            <wp:docPr id="21552502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6954" cy="2017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5D7B5B" w14:textId="77777777" w:rsidR="00475FE4" w:rsidRPr="00635C33" w:rsidRDefault="00475FE4" w:rsidP="00475FE4">
      <w:pPr>
        <w:jc w:val="center"/>
        <w:rPr>
          <w:rFonts w:ascii="Congenial" w:hAnsi="Congenial"/>
        </w:rPr>
      </w:pPr>
    </w:p>
    <w:p w14:paraId="5B14AC1B" w14:textId="05568515" w:rsidR="00475FE4" w:rsidRPr="00635C33" w:rsidRDefault="00475FE4" w:rsidP="00475FE4">
      <w:pPr>
        <w:jc w:val="center"/>
        <w:rPr>
          <w:rFonts w:ascii="Congenial" w:hAnsi="Congenial"/>
          <w:b/>
          <w:bCs/>
        </w:rPr>
      </w:pPr>
      <w:r w:rsidRPr="00635C33">
        <w:rPr>
          <w:rFonts w:ascii="Congenial" w:hAnsi="Congenial"/>
          <w:b/>
          <w:bCs/>
        </w:rPr>
        <w:t>Presenting the illustrated history of the trumpet from ancient Egypt to the modern film studio</w:t>
      </w:r>
    </w:p>
    <w:p w14:paraId="16367ED6" w14:textId="77777777" w:rsidR="00475FE4" w:rsidRPr="00635C33" w:rsidRDefault="00475FE4" w:rsidP="00475FE4">
      <w:pPr>
        <w:jc w:val="center"/>
        <w:rPr>
          <w:rFonts w:ascii="Congenial" w:hAnsi="Congenial"/>
          <w:b/>
          <w:bCs/>
        </w:rPr>
      </w:pPr>
    </w:p>
    <w:p w14:paraId="4FFDB724" w14:textId="6F111E37" w:rsidR="00475FE4" w:rsidRPr="00635C33" w:rsidRDefault="00475FE4" w:rsidP="00475FE4">
      <w:pPr>
        <w:contextualSpacing/>
        <w:jc w:val="center"/>
        <w:rPr>
          <w:rFonts w:ascii="Congenial" w:hAnsi="Congenial"/>
          <w:b/>
          <w:bCs/>
        </w:rPr>
      </w:pPr>
      <w:r w:rsidRPr="00635C33">
        <w:rPr>
          <w:rFonts w:ascii="Congenial" w:hAnsi="Congenial"/>
          <w:b/>
          <w:bCs/>
        </w:rPr>
        <w:t>Friday 15</w:t>
      </w:r>
      <w:r w:rsidRPr="00635C33">
        <w:rPr>
          <w:rFonts w:ascii="Congenial" w:hAnsi="Congenial"/>
          <w:b/>
          <w:bCs/>
          <w:vertAlign w:val="superscript"/>
        </w:rPr>
        <w:t>th</w:t>
      </w:r>
      <w:r w:rsidRPr="00635C33">
        <w:rPr>
          <w:rFonts w:ascii="Congenial" w:hAnsi="Congenial"/>
          <w:b/>
          <w:bCs/>
        </w:rPr>
        <w:t xml:space="preserve"> May 2026</w:t>
      </w:r>
    </w:p>
    <w:p w14:paraId="4E4EC22B" w14:textId="09E72E0C" w:rsidR="00475FE4" w:rsidRPr="00635C33" w:rsidRDefault="00475FE4" w:rsidP="00475FE4">
      <w:pPr>
        <w:jc w:val="center"/>
        <w:rPr>
          <w:rFonts w:ascii="Congenial" w:hAnsi="Congenial"/>
          <w:b/>
          <w:bCs/>
        </w:rPr>
      </w:pPr>
      <w:r w:rsidRPr="00635C33">
        <w:rPr>
          <w:rFonts w:ascii="Congenial" w:hAnsi="Congenial"/>
          <w:b/>
          <w:bCs/>
        </w:rPr>
        <w:t xml:space="preserve">All Saints Church, </w:t>
      </w:r>
      <w:proofErr w:type="spellStart"/>
      <w:r w:rsidRPr="00635C33">
        <w:rPr>
          <w:rFonts w:ascii="Congenial" w:hAnsi="Congenial"/>
          <w:b/>
          <w:bCs/>
        </w:rPr>
        <w:t>Morston</w:t>
      </w:r>
      <w:proofErr w:type="spellEnd"/>
      <w:r w:rsidRPr="00635C33">
        <w:rPr>
          <w:rFonts w:ascii="Congenial" w:hAnsi="Congenial"/>
          <w:b/>
          <w:bCs/>
        </w:rPr>
        <w:t xml:space="preserve"> 6pm</w:t>
      </w:r>
    </w:p>
    <w:p w14:paraId="720CB637" w14:textId="77777777" w:rsidR="00475FE4" w:rsidRPr="00635C33" w:rsidRDefault="00475FE4" w:rsidP="00A83850">
      <w:pPr>
        <w:rPr>
          <w:rFonts w:ascii="Congenial" w:hAnsi="Congenial"/>
        </w:rPr>
      </w:pPr>
    </w:p>
    <w:p w14:paraId="5177E779" w14:textId="24803EA7" w:rsidR="00475FE4" w:rsidRPr="00635C33" w:rsidRDefault="00475FE4" w:rsidP="00475FE4">
      <w:pPr>
        <w:jc w:val="center"/>
        <w:rPr>
          <w:rFonts w:ascii="Congenial" w:hAnsi="Congenial"/>
          <w:b/>
          <w:bCs/>
          <w:i/>
          <w:iCs/>
        </w:rPr>
      </w:pPr>
      <w:r w:rsidRPr="00635C33">
        <w:rPr>
          <w:rFonts w:ascii="Congenial" w:hAnsi="Congenial"/>
          <w:b/>
          <w:bCs/>
          <w:i/>
          <w:iCs/>
        </w:rPr>
        <w:t>Proceeds in aid of All Saints PCC</w:t>
      </w:r>
    </w:p>
    <w:p w14:paraId="04BF2DEA" w14:textId="77777777" w:rsidR="00166969" w:rsidRDefault="00166969" w:rsidP="00475FE4">
      <w:pPr>
        <w:jc w:val="center"/>
      </w:pPr>
    </w:p>
    <w:p w14:paraId="01F965D6" w14:textId="77777777" w:rsidR="00166969" w:rsidRDefault="00166969" w:rsidP="00475FE4">
      <w:pPr>
        <w:jc w:val="center"/>
      </w:pPr>
    </w:p>
    <w:p w14:paraId="29061C5A" w14:textId="77777777" w:rsidR="00166969" w:rsidRDefault="00166969" w:rsidP="00475FE4">
      <w:pPr>
        <w:jc w:val="center"/>
      </w:pPr>
    </w:p>
    <w:p w14:paraId="78871818" w14:textId="77777777" w:rsidR="00166969" w:rsidRDefault="00166969" w:rsidP="00475FE4">
      <w:pPr>
        <w:jc w:val="center"/>
      </w:pPr>
    </w:p>
    <w:p w14:paraId="2CBC890E" w14:textId="77777777" w:rsidR="00166969" w:rsidRDefault="00166969" w:rsidP="00475FE4">
      <w:pPr>
        <w:jc w:val="center"/>
      </w:pPr>
    </w:p>
    <w:p w14:paraId="2AA94AF8" w14:textId="77777777" w:rsidR="00166969" w:rsidRDefault="00166969" w:rsidP="00475FE4">
      <w:pPr>
        <w:jc w:val="center"/>
      </w:pPr>
    </w:p>
    <w:p w14:paraId="157DFFFD" w14:textId="77777777" w:rsidR="00166969" w:rsidRDefault="00166969" w:rsidP="00475FE4">
      <w:pPr>
        <w:jc w:val="center"/>
      </w:pPr>
    </w:p>
    <w:p w14:paraId="39C71D65" w14:textId="3BADCC28" w:rsidR="00475FE4" w:rsidRDefault="00214FB0" w:rsidP="00475FE4">
      <w:pPr>
        <w:jc w:val="center"/>
        <w:rPr>
          <w:rFonts w:ascii="Congenial" w:hAnsi="Congenial"/>
          <w:i/>
          <w:iCs/>
          <w:sz w:val="30"/>
          <w:szCs w:val="30"/>
        </w:rPr>
      </w:pPr>
      <w:r w:rsidRPr="00322915">
        <w:rPr>
          <w:rFonts w:ascii="Congenial" w:hAnsi="Congenial"/>
          <w:i/>
          <w:iCs/>
          <w:sz w:val="30"/>
          <w:szCs w:val="30"/>
        </w:rPr>
        <w:t xml:space="preserve">Doors open </w:t>
      </w:r>
      <w:r w:rsidR="00565CFF" w:rsidRPr="00322915">
        <w:rPr>
          <w:rFonts w:ascii="Congenial" w:hAnsi="Congenial"/>
          <w:i/>
          <w:iCs/>
          <w:sz w:val="30"/>
          <w:szCs w:val="30"/>
        </w:rPr>
        <w:t>5.30pm</w:t>
      </w:r>
    </w:p>
    <w:p w14:paraId="3C865361" w14:textId="79E0E186" w:rsidR="00963191" w:rsidRPr="00322915" w:rsidRDefault="00613CEA" w:rsidP="00475FE4">
      <w:pPr>
        <w:jc w:val="center"/>
        <w:rPr>
          <w:rFonts w:ascii="Congenial" w:hAnsi="Congenial"/>
          <w:i/>
          <w:iCs/>
          <w:sz w:val="30"/>
          <w:szCs w:val="30"/>
        </w:rPr>
      </w:pPr>
      <w:r>
        <w:rPr>
          <w:rFonts w:ascii="Congenial" w:hAnsi="Congenial"/>
          <w:i/>
          <w:iCs/>
          <w:sz w:val="30"/>
          <w:szCs w:val="30"/>
        </w:rPr>
        <w:t>Bar open</w:t>
      </w:r>
      <w:r w:rsidR="00D7479D">
        <w:rPr>
          <w:rFonts w:ascii="Congenial" w:hAnsi="Congenial"/>
          <w:i/>
          <w:iCs/>
          <w:sz w:val="30"/>
          <w:szCs w:val="30"/>
        </w:rPr>
        <w:t xml:space="preserve"> and canapes served</w:t>
      </w:r>
    </w:p>
    <w:p w14:paraId="1A0BCEB1" w14:textId="7001E067" w:rsidR="00565CFF" w:rsidRDefault="00565CFF" w:rsidP="00475FE4">
      <w:pPr>
        <w:jc w:val="center"/>
        <w:rPr>
          <w:rFonts w:ascii="Congenial" w:hAnsi="Congenial"/>
          <w:i/>
          <w:iCs/>
          <w:sz w:val="30"/>
          <w:szCs w:val="30"/>
        </w:rPr>
      </w:pPr>
      <w:r w:rsidRPr="00322915">
        <w:rPr>
          <w:rFonts w:ascii="Congenial" w:hAnsi="Congenial"/>
          <w:i/>
          <w:iCs/>
          <w:sz w:val="30"/>
          <w:szCs w:val="30"/>
        </w:rPr>
        <w:t>Concert starts 6pm</w:t>
      </w:r>
    </w:p>
    <w:p w14:paraId="212CAA36" w14:textId="77777777" w:rsidR="006B687A" w:rsidRPr="00322915" w:rsidRDefault="006B687A" w:rsidP="00475FE4">
      <w:pPr>
        <w:jc w:val="center"/>
        <w:rPr>
          <w:rFonts w:ascii="Congenial" w:hAnsi="Congenial"/>
          <w:i/>
          <w:iCs/>
          <w:sz w:val="30"/>
          <w:szCs w:val="30"/>
        </w:rPr>
      </w:pPr>
    </w:p>
    <w:p w14:paraId="795D1241" w14:textId="01C4607B" w:rsidR="00565CFF" w:rsidRDefault="00565CFF" w:rsidP="00475FE4">
      <w:pPr>
        <w:jc w:val="center"/>
        <w:rPr>
          <w:rFonts w:ascii="Congenial" w:hAnsi="Congenial"/>
          <w:i/>
          <w:iCs/>
          <w:sz w:val="30"/>
          <w:szCs w:val="30"/>
        </w:rPr>
      </w:pPr>
      <w:r w:rsidRPr="00322915">
        <w:rPr>
          <w:rFonts w:ascii="Congenial" w:hAnsi="Congenial"/>
          <w:i/>
          <w:iCs/>
          <w:sz w:val="30"/>
          <w:szCs w:val="30"/>
        </w:rPr>
        <w:t xml:space="preserve">Interval </w:t>
      </w:r>
      <w:r w:rsidR="005F61AF" w:rsidRPr="00322915">
        <w:rPr>
          <w:rFonts w:ascii="Congenial" w:hAnsi="Congenial"/>
          <w:i/>
          <w:iCs/>
          <w:sz w:val="30"/>
          <w:szCs w:val="30"/>
        </w:rPr>
        <w:t>6.45pm</w:t>
      </w:r>
    </w:p>
    <w:p w14:paraId="661103D5" w14:textId="77777777" w:rsidR="006B687A" w:rsidRPr="00322915" w:rsidRDefault="006B687A" w:rsidP="00475FE4">
      <w:pPr>
        <w:jc w:val="center"/>
        <w:rPr>
          <w:rFonts w:ascii="Congenial" w:hAnsi="Congenial"/>
          <w:i/>
          <w:iCs/>
          <w:sz w:val="30"/>
          <w:szCs w:val="30"/>
        </w:rPr>
      </w:pPr>
    </w:p>
    <w:p w14:paraId="14077EDB" w14:textId="4D0B91DD" w:rsidR="005F61AF" w:rsidRPr="00322915" w:rsidRDefault="005F61AF" w:rsidP="00475FE4">
      <w:pPr>
        <w:jc w:val="center"/>
        <w:rPr>
          <w:rFonts w:ascii="Congenial" w:hAnsi="Congenial"/>
          <w:i/>
          <w:iCs/>
          <w:sz w:val="30"/>
          <w:szCs w:val="30"/>
        </w:rPr>
      </w:pPr>
      <w:r w:rsidRPr="00322915">
        <w:rPr>
          <w:rFonts w:ascii="Congenial" w:hAnsi="Congenial"/>
          <w:i/>
          <w:iCs/>
          <w:sz w:val="30"/>
          <w:szCs w:val="30"/>
        </w:rPr>
        <w:t xml:space="preserve">Bar </w:t>
      </w:r>
      <w:r w:rsidR="00166969" w:rsidRPr="00322915">
        <w:rPr>
          <w:rFonts w:ascii="Congenial" w:hAnsi="Congenial"/>
          <w:i/>
          <w:iCs/>
          <w:sz w:val="30"/>
          <w:szCs w:val="30"/>
        </w:rPr>
        <w:t xml:space="preserve">open </w:t>
      </w:r>
      <w:r w:rsidRPr="00322915">
        <w:rPr>
          <w:rFonts w:ascii="Congenial" w:hAnsi="Congenial"/>
          <w:i/>
          <w:iCs/>
          <w:sz w:val="30"/>
          <w:szCs w:val="30"/>
        </w:rPr>
        <w:t>and canapes served</w:t>
      </w:r>
    </w:p>
    <w:p w14:paraId="19927AB7" w14:textId="6B1FFD28" w:rsidR="005F61AF" w:rsidRPr="00322915" w:rsidRDefault="005F61AF" w:rsidP="00475FE4">
      <w:pPr>
        <w:jc w:val="center"/>
        <w:rPr>
          <w:rFonts w:ascii="Congenial" w:hAnsi="Congenial"/>
          <w:i/>
          <w:iCs/>
          <w:sz w:val="30"/>
          <w:szCs w:val="30"/>
        </w:rPr>
      </w:pPr>
      <w:r w:rsidRPr="00322915">
        <w:rPr>
          <w:rFonts w:ascii="Congenial" w:hAnsi="Congenial"/>
          <w:i/>
          <w:iCs/>
          <w:sz w:val="30"/>
          <w:szCs w:val="30"/>
        </w:rPr>
        <w:t>Concert resumes 7.15pm</w:t>
      </w:r>
    </w:p>
    <w:p w14:paraId="52283A3E" w14:textId="454C58CE" w:rsidR="00931D23" w:rsidRPr="00322915" w:rsidRDefault="00931D23" w:rsidP="00475FE4">
      <w:pPr>
        <w:jc w:val="center"/>
        <w:rPr>
          <w:rFonts w:ascii="Congenial" w:hAnsi="Congenial"/>
          <w:i/>
          <w:iCs/>
          <w:sz w:val="30"/>
          <w:szCs w:val="30"/>
        </w:rPr>
      </w:pPr>
      <w:r w:rsidRPr="00322915">
        <w:rPr>
          <w:rFonts w:ascii="Congenial" w:hAnsi="Congenial"/>
          <w:i/>
          <w:iCs/>
          <w:sz w:val="30"/>
          <w:szCs w:val="30"/>
        </w:rPr>
        <w:t>End 8pm</w:t>
      </w:r>
    </w:p>
    <w:p w14:paraId="67BA1211" w14:textId="77777777" w:rsidR="00931D23" w:rsidRDefault="00931D23" w:rsidP="00475FE4">
      <w:pPr>
        <w:jc w:val="center"/>
      </w:pPr>
    </w:p>
    <w:p w14:paraId="7936C396" w14:textId="77777777" w:rsidR="00931D23" w:rsidRDefault="00931D23" w:rsidP="00475FE4">
      <w:pPr>
        <w:jc w:val="center"/>
      </w:pPr>
    </w:p>
    <w:p w14:paraId="4EE110A8" w14:textId="77777777" w:rsidR="00931D23" w:rsidRDefault="00931D23" w:rsidP="00475FE4">
      <w:pPr>
        <w:jc w:val="center"/>
      </w:pPr>
    </w:p>
    <w:p w14:paraId="1B3E63F5" w14:textId="77777777" w:rsidR="00931D23" w:rsidRDefault="00931D23" w:rsidP="00475FE4">
      <w:pPr>
        <w:jc w:val="center"/>
      </w:pPr>
    </w:p>
    <w:p w14:paraId="232EEE5B" w14:textId="77777777" w:rsidR="00931D23" w:rsidRDefault="00931D23" w:rsidP="00475FE4">
      <w:pPr>
        <w:jc w:val="center"/>
      </w:pPr>
    </w:p>
    <w:p w14:paraId="370D9286" w14:textId="77777777" w:rsidR="00931D23" w:rsidRDefault="00931D23" w:rsidP="00475FE4">
      <w:pPr>
        <w:jc w:val="center"/>
      </w:pPr>
    </w:p>
    <w:p w14:paraId="10ADE5BD" w14:textId="77777777" w:rsidR="006F6D3A" w:rsidRDefault="006F6D3A" w:rsidP="00475FE4">
      <w:pPr>
        <w:jc w:val="center"/>
      </w:pPr>
    </w:p>
    <w:p w14:paraId="426B4E92" w14:textId="77777777" w:rsidR="00150BA5" w:rsidRDefault="00150BA5" w:rsidP="00115D86"/>
    <w:p w14:paraId="37409DD3" w14:textId="77777777" w:rsidR="00931D23" w:rsidRDefault="00931D23" w:rsidP="00475FE4">
      <w:pPr>
        <w:jc w:val="center"/>
      </w:pPr>
    </w:p>
    <w:p w14:paraId="21BEB569" w14:textId="1B1E571D" w:rsidR="00D8039C" w:rsidRPr="00C67C12" w:rsidRDefault="00485532" w:rsidP="00D8039C">
      <w:pPr>
        <w:jc w:val="center"/>
        <w:rPr>
          <w:rFonts w:ascii="Congenial" w:hAnsi="Congenial"/>
          <w:sz w:val="40"/>
          <w:szCs w:val="40"/>
        </w:rPr>
      </w:pPr>
      <w:r w:rsidRPr="00C67C12">
        <w:rPr>
          <w:rFonts w:ascii="Congenial" w:hAnsi="Congenial"/>
          <w:sz w:val="40"/>
          <w:szCs w:val="40"/>
        </w:rPr>
        <w:t>W Boyce, a Set of Voluntaries</w:t>
      </w:r>
    </w:p>
    <w:p w14:paraId="076DF744" w14:textId="161B9BB8" w:rsidR="00485532" w:rsidRPr="00C67C12" w:rsidRDefault="00485532" w:rsidP="00475FE4">
      <w:pPr>
        <w:jc w:val="center"/>
        <w:rPr>
          <w:rFonts w:ascii="Congenial" w:hAnsi="Congenial"/>
          <w:sz w:val="40"/>
          <w:szCs w:val="40"/>
        </w:rPr>
      </w:pPr>
      <w:r w:rsidRPr="00C67C12">
        <w:rPr>
          <w:rFonts w:ascii="Congenial" w:hAnsi="Congenial"/>
          <w:sz w:val="40"/>
          <w:szCs w:val="40"/>
        </w:rPr>
        <w:t xml:space="preserve">GF Handel, Trumpet Overture in 3 </w:t>
      </w:r>
      <w:r w:rsidR="00D8039C" w:rsidRPr="00C67C12">
        <w:rPr>
          <w:rFonts w:ascii="Congenial" w:hAnsi="Congenial"/>
          <w:sz w:val="40"/>
          <w:szCs w:val="40"/>
        </w:rPr>
        <w:t>Parts</w:t>
      </w:r>
    </w:p>
    <w:p w14:paraId="167D9CF1" w14:textId="07A351F4" w:rsidR="00D8039C" w:rsidRPr="00C67C12" w:rsidRDefault="00D8039C" w:rsidP="00475FE4">
      <w:pPr>
        <w:jc w:val="center"/>
        <w:rPr>
          <w:rFonts w:ascii="Congenial" w:hAnsi="Congenial"/>
          <w:sz w:val="40"/>
          <w:szCs w:val="40"/>
        </w:rPr>
      </w:pPr>
      <w:r w:rsidRPr="00C67C12">
        <w:rPr>
          <w:rFonts w:ascii="Congenial" w:hAnsi="Congenial"/>
          <w:sz w:val="40"/>
          <w:szCs w:val="40"/>
        </w:rPr>
        <w:t>H Goodall, Sha</w:t>
      </w:r>
      <w:r w:rsidR="003B5A42" w:rsidRPr="00C67C12">
        <w:rPr>
          <w:rFonts w:ascii="Congenial" w:hAnsi="Congenial"/>
          <w:sz w:val="40"/>
          <w:szCs w:val="40"/>
        </w:rPr>
        <w:t>ckleton’s Cross demonstration of the evolution of the trumpet</w:t>
      </w:r>
    </w:p>
    <w:p w14:paraId="4B5BF17C" w14:textId="17A6E111" w:rsidR="003B5A42" w:rsidRPr="00C67C12" w:rsidRDefault="002E1BAF" w:rsidP="00475FE4">
      <w:pPr>
        <w:jc w:val="center"/>
        <w:rPr>
          <w:rFonts w:ascii="Congenial" w:hAnsi="Congenial"/>
          <w:sz w:val="40"/>
          <w:szCs w:val="40"/>
        </w:rPr>
      </w:pPr>
      <w:r w:rsidRPr="00C67C12">
        <w:rPr>
          <w:rFonts w:ascii="Congenial" w:hAnsi="Congenial"/>
          <w:sz w:val="40"/>
          <w:szCs w:val="40"/>
        </w:rPr>
        <w:t xml:space="preserve">WA Mozart, </w:t>
      </w:r>
      <w:proofErr w:type="spellStart"/>
      <w:r w:rsidRPr="00C67C12">
        <w:rPr>
          <w:rFonts w:ascii="Congenial" w:hAnsi="Congenial"/>
          <w:sz w:val="40"/>
          <w:szCs w:val="40"/>
        </w:rPr>
        <w:t>Posthorn</w:t>
      </w:r>
      <w:proofErr w:type="spellEnd"/>
      <w:r w:rsidRPr="00C67C12">
        <w:rPr>
          <w:rFonts w:ascii="Congenial" w:hAnsi="Congenial"/>
          <w:sz w:val="40"/>
          <w:szCs w:val="40"/>
        </w:rPr>
        <w:t xml:space="preserve"> Serenade</w:t>
      </w:r>
    </w:p>
    <w:p w14:paraId="57334F97" w14:textId="77777777" w:rsidR="002E1BAF" w:rsidRPr="00C67C12" w:rsidRDefault="002E1BAF" w:rsidP="00475FE4">
      <w:pPr>
        <w:jc w:val="center"/>
        <w:rPr>
          <w:rFonts w:ascii="Congenial" w:hAnsi="Congenial"/>
          <w:sz w:val="40"/>
          <w:szCs w:val="40"/>
        </w:rPr>
      </w:pPr>
    </w:p>
    <w:p w14:paraId="06B14118" w14:textId="6E199DAC" w:rsidR="002E1BAF" w:rsidRPr="00C67C12" w:rsidRDefault="002E1BAF" w:rsidP="00475FE4">
      <w:pPr>
        <w:jc w:val="center"/>
        <w:rPr>
          <w:rFonts w:ascii="Congenial" w:hAnsi="Congenial"/>
          <w:i/>
          <w:iCs/>
          <w:sz w:val="40"/>
          <w:szCs w:val="40"/>
        </w:rPr>
      </w:pPr>
      <w:r w:rsidRPr="00C67C12">
        <w:rPr>
          <w:rFonts w:ascii="Congenial" w:hAnsi="Congenial"/>
          <w:i/>
          <w:iCs/>
          <w:sz w:val="40"/>
          <w:szCs w:val="40"/>
        </w:rPr>
        <w:t>INTERVAL</w:t>
      </w:r>
    </w:p>
    <w:p w14:paraId="3464CA31" w14:textId="77777777" w:rsidR="002E1BAF" w:rsidRPr="00C67C12" w:rsidRDefault="002E1BAF" w:rsidP="00475FE4">
      <w:pPr>
        <w:jc w:val="center"/>
        <w:rPr>
          <w:rFonts w:ascii="Congenial" w:hAnsi="Congenial"/>
          <w:sz w:val="40"/>
          <w:szCs w:val="40"/>
        </w:rPr>
      </w:pPr>
    </w:p>
    <w:p w14:paraId="2F205921" w14:textId="73378350" w:rsidR="002E1BAF" w:rsidRPr="00C67C12" w:rsidRDefault="002E1BAF" w:rsidP="00475FE4">
      <w:pPr>
        <w:jc w:val="center"/>
        <w:rPr>
          <w:rFonts w:ascii="Congenial" w:hAnsi="Congenial"/>
          <w:sz w:val="40"/>
          <w:szCs w:val="40"/>
        </w:rPr>
      </w:pPr>
      <w:r w:rsidRPr="00C67C12">
        <w:rPr>
          <w:rFonts w:ascii="Congenial" w:hAnsi="Congenial"/>
          <w:sz w:val="40"/>
          <w:szCs w:val="40"/>
        </w:rPr>
        <w:t>F</w:t>
      </w:r>
      <w:r w:rsidR="005E4C53" w:rsidRPr="00C67C12">
        <w:rPr>
          <w:rFonts w:ascii="Congenial" w:hAnsi="Congenial"/>
          <w:sz w:val="40"/>
          <w:szCs w:val="40"/>
        </w:rPr>
        <w:t>J</w:t>
      </w:r>
      <w:r w:rsidRPr="00C67C12">
        <w:rPr>
          <w:rFonts w:ascii="Congenial" w:hAnsi="Congenial"/>
          <w:sz w:val="40"/>
          <w:szCs w:val="40"/>
        </w:rPr>
        <w:t xml:space="preserve"> Haydn</w:t>
      </w:r>
      <w:r w:rsidR="000064E2" w:rsidRPr="00C67C12">
        <w:rPr>
          <w:rFonts w:ascii="Congenial" w:hAnsi="Congenial"/>
          <w:sz w:val="40"/>
          <w:szCs w:val="40"/>
        </w:rPr>
        <w:t>, Divertimento</w:t>
      </w:r>
    </w:p>
    <w:p w14:paraId="3B3406F4" w14:textId="772F475C" w:rsidR="000064E2" w:rsidRPr="00C67C12" w:rsidRDefault="000064E2" w:rsidP="00475FE4">
      <w:pPr>
        <w:jc w:val="center"/>
        <w:rPr>
          <w:rFonts w:ascii="Congenial" w:hAnsi="Congenial"/>
          <w:sz w:val="40"/>
          <w:szCs w:val="40"/>
        </w:rPr>
      </w:pPr>
      <w:r w:rsidRPr="00C67C12">
        <w:rPr>
          <w:rFonts w:ascii="Congenial" w:hAnsi="Congenial"/>
          <w:sz w:val="40"/>
          <w:szCs w:val="40"/>
        </w:rPr>
        <w:t>Sir A Sullivan, Echoes of the Savoy</w:t>
      </w:r>
    </w:p>
    <w:p w14:paraId="5F5151B3" w14:textId="7211D1A3" w:rsidR="000064E2" w:rsidRPr="00C67C12" w:rsidRDefault="000064E2" w:rsidP="00475FE4">
      <w:pPr>
        <w:jc w:val="center"/>
        <w:rPr>
          <w:rFonts w:ascii="Congenial" w:hAnsi="Congenial"/>
          <w:sz w:val="40"/>
          <w:szCs w:val="40"/>
        </w:rPr>
      </w:pPr>
      <w:r w:rsidRPr="00C67C12">
        <w:rPr>
          <w:rFonts w:ascii="Congenial" w:hAnsi="Congenial"/>
          <w:sz w:val="40"/>
          <w:szCs w:val="40"/>
        </w:rPr>
        <w:t>G Gershwin</w:t>
      </w:r>
      <w:r w:rsidR="00A25DA8" w:rsidRPr="00C67C12">
        <w:rPr>
          <w:rFonts w:ascii="Congenial" w:hAnsi="Congenial"/>
          <w:sz w:val="40"/>
          <w:szCs w:val="40"/>
        </w:rPr>
        <w:t>, Someone to Watch Over Me</w:t>
      </w:r>
    </w:p>
    <w:p w14:paraId="2A3F22DD" w14:textId="683EBE50" w:rsidR="00A25DA8" w:rsidRPr="00C67C12" w:rsidRDefault="00A25DA8" w:rsidP="00475FE4">
      <w:pPr>
        <w:jc w:val="center"/>
        <w:rPr>
          <w:rFonts w:ascii="Congenial" w:hAnsi="Congenial"/>
          <w:sz w:val="40"/>
          <w:szCs w:val="40"/>
        </w:rPr>
      </w:pPr>
      <w:r w:rsidRPr="00C67C12">
        <w:rPr>
          <w:rFonts w:ascii="Congenial" w:hAnsi="Congenial"/>
          <w:sz w:val="40"/>
          <w:szCs w:val="40"/>
        </w:rPr>
        <w:t>H Mancini, Hollywood Medley</w:t>
      </w:r>
    </w:p>
    <w:p w14:paraId="66713C18" w14:textId="0689DA02" w:rsidR="00A25DA8" w:rsidRPr="00150BA5" w:rsidRDefault="00A25DA8" w:rsidP="00115D86">
      <w:pPr>
        <w:rPr>
          <w:sz w:val="40"/>
          <w:szCs w:val="40"/>
        </w:rPr>
      </w:pPr>
    </w:p>
    <w:p w14:paraId="5611D2C3" w14:textId="77777777" w:rsidR="00D8039C" w:rsidRDefault="00D8039C" w:rsidP="00475FE4">
      <w:pPr>
        <w:jc w:val="center"/>
      </w:pPr>
    </w:p>
    <w:sectPr w:rsidR="00D8039C" w:rsidSect="00AA7C04">
      <w:pgSz w:w="16838" w:h="11906" w:orient="landscape"/>
      <w:pgMar w:top="567" w:right="962" w:bottom="567" w:left="709" w:header="708" w:footer="708" w:gutter="0"/>
      <w:cols w:num="2" w:space="127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ngenial">
    <w:charset w:val="00"/>
    <w:family w:val="auto"/>
    <w:pitch w:val="variable"/>
    <w:sig w:usb0="8000002F" w:usb1="1000205B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5FE4"/>
    <w:rsid w:val="000064E2"/>
    <w:rsid w:val="000158D5"/>
    <w:rsid w:val="00050909"/>
    <w:rsid w:val="00083179"/>
    <w:rsid w:val="000E3137"/>
    <w:rsid w:val="00115D86"/>
    <w:rsid w:val="00150BA5"/>
    <w:rsid w:val="00166969"/>
    <w:rsid w:val="001C0353"/>
    <w:rsid w:val="00214FB0"/>
    <w:rsid w:val="002C1AF5"/>
    <w:rsid w:val="002E1BAF"/>
    <w:rsid w:val="002F6144"/>
    <w:rsid w:val="00301DF8"/>
    <w:rsid w:val="00322915"/>
    <w:rsid w:val="003361A8"/>
    <w:rsid w:val="00372A49"/>
    <w:rsid w:val="00374D66"/>
    <w:rsid w:val="0038284B"/>
    <w:rsid w:val="003A575E"/>
    <w:rsid w:val="003B5A42"/>
    <w:rsid w:val="003B6729"/>
    <w:rsid w:val="003C4748"/>
    <w:rsid w:val="0041113C"/>
    <w:rsid w:val="00450145"/>
    <w:rsid w:val="00471450"/>
    <w:rsid w:val="00475FE4"/>
    <w:rsid w:val="00485532"/>
    <w:rsid w:val="004952C4"/>
    <w:rsid w:val="004D6897"/>
    <w:rsid w:val="00542244"/>
    <w:rsid w:val="00555ADB"/>
    <w:rsid w:val="00565CFF"/>
    <w:rsid w:val="00581A4C"/>
    <w:rsid w:val="005A5643"/>
    <w:rsid w:val="005B2F9B"/>
    <w:rsid w:val="005C7F6E"/>
    <w:rsid w:val="005E4C53"/>
    <w:rsid w:val="005F61AF"/>
    <w:rsid w:val="006134D9"/>
    <w:rsid w:val="00613CEA"/>
    <w:rsid w:val="00635C33"/>
    <w:rsid w:val="006572F9"/>
    <w:rsid w:val="00676C29"/>
    <w:rsid w:val="00676CAA"/>
    <w:rsid w:val="0069194B"/>
    <w:rsid w:val="006A4A03"/>
    <w:rsid w:val="006B687A"/>
    <w:rsid w:val="006F6D3A"/>
    <w:rsid w:val="00773003"/>
    <w:rsid w:val="007F2E0B"/>
    <w:rsid w:val="00823A4A"/>
    <w:rsid w:val="008539BE"/>
    <w:rsid w:val="00886FDE"/>
    <w:rsid w:val="00905592"/>
    <w:rsid w:val="00931D23"/>
    <w:rsid w:val="00963191"/>
    <w:rsid w:val="009A165A"/>
    <w:rsid w:val="009C4A0B"/>
    <w:rsid w:val="009F2C8C"/>
    <w:rsid w:val="00A14AF5"/>
    <w:rsid w:val="00A25DA8"/>
    <w:rsid w:val="00A341F8"/>
    <w:rsid w:val="00A83850"/>
    <w:rsid w:val="00AA7C04"/>
    <w:rsid w:val="00B40AE2"/>
    <w:rsid w:val="00B430B6"/>
    <w:rsid w:val="00B566BE"/>
    <w:rsid w:val="00C32137"/>
    <w:rsid w:val="00C57748"/>
    <w:rsid w:val="00C67C12"/>
    <w:rsid w:val="00CD2B5F"/>
    <w:rsid w:val="00CF2CBE"/>
    <w:rsid w:val="00D7048A"/>
    <w:rsid w:val="00D7479D"/>
    <w:rsid w:val="00D8039C"/>
    <w:rsid w:val="00E7704D"/>
    <w:rsid w:val="00E7744B"/>
    <w:rsid w:val="00E77E5F"/>
    <w:rsid w:val="00EF2C7C"/>
    <w:rsid w:val="00F21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ADB0F4"/>
  <w15:chartTrackingRefBased/>
  <w15:docId w15:val="{9B56CB1D-89EE-4594-A59A-2EB4AA75F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75FE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75FE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75FE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75FE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75FE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75FE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75FE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75FE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75FE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75FE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75FE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75FE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75FE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75FE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75FE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75FE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75FE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75FE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75FE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75FE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75FE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75FE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75FE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75FE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75FE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75FE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75FE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75FE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75FE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279</Words>
  <Characters>1496</Characters>
  <Application>Microsoft Office Word</Application>
  <DocSecurity>0</DocSecurity>
  <Lines>93</Lines>
  <Paragraphs>33</Paragraphs>
  <ScaleCrop>false</ScaleCrop>
  <Company/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Metcalfe</dc:creator>
  <cp:keywords/>
  <dc:description/>
  <cp:lastModifiedBy>Sally Metcalfe</cp:lastModifiedBy>
  <cp:revision>74</cp:revision>
  <cp:lastPrinted>2026-04-13T08:16:00Z</cp:lastPrinted>
  <dcterms:created xsi:type="dcterms:W3CDTF">2026-03-10T17:20:00Z</dcterms:created>
  <dcterms:modified xsi:type="dcterms:W3CDTF">2026-05-13T17:26:00Z</dcterms:modified>
</cp:coreProperties>
</file>