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BDE8" w14:textId="711A5569" w:rsidR="00F70E9D" w:rsidRPr="007F2B44" w:rsidRDefault="008C4A21" w:rsidP="006A5EE7">
      <w:pPr>
        <w:pStyle w:val="NormalWeb"/>
        <w:shd w:val="clear" w:color="auto" w:fill="FFFFFF"/>
        <w:spacing w:line="27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4A2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Step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6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br/>
      </w:r>
      <w:r w:rsidR="00B1188E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The last inward section of the labyrinth takes us to the </w:t>
      </w:r>
      <w:r w:rsidR="00F70E9D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very </w:t>
      </w:r>
      <w:r w:rsidR="00B1188E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centre</w:t>
      </w:r>
      <w:r w:rsidR="00965E87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where you </w:t>
      </w:r>
      <w:r w:rsidR="0057204B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can stop to linger</w:t>
      </w:r>
      <w:r w:rsidR="00C15A8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. Give yourself</w:t>
      </w:r>
      <w:r w:rsidR="00965E87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964FE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some space for new ideas, memories</w:t>
      </w:r>
      <w:r w:rsidR="00666F2F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F964FE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thoughts</w:t>
      </w:r>
      <w:r w:rsidR="00E971F5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or a prayer, </w:t>
      </w:r>
      <w:r w:rsidR="006A7C59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or you may just wish to stand and</w:t>
      </w:r>
      <w:r w:rsidR="0077253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rest and</w:t>
      </w:r>
      <w:r w:rsidR="006A7C59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‘be’.</w:t>
      </w:r>
      <w:r w:rsidR="00F964FE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09729323" w14:textId="2884E0C2" w:rsidR="00E712BF" w:rsidRDefault="00C909D6" w:rsidP="006A5EE7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noProof/>
          <w:color w:val="333333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BBF89" wp14:editId="0D822415">
                <wp:simplePos x="0" y="0"/>
                <wp:positionH relativeFrom="column">
                  <wp:posOffset>6046996</wp:posOffset>
                </wp:positionH>
                <wp:positionV relativeFrom="paragraph">
                  <wp:posOffset>1591310</wp:posOffset>
                </wp:positionV>
                <wp:extent cx="73005" cy="148024"/>
                <wp:effectExtent l="19050" t="0" r="3810" b="4445"/>
                <wp:wrapNone/>
                <wp:docPr id="1530309005" name="Arrow: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4801">
                          <a:off x="0" y="0"/>
                          <a:ext cx="73005" cy="14802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F4DA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" o:spid="_x0000_s1026" type="#_x0000_t68" style="position:absolute;margin-left:476.15pt;margin-top:125.3pt;width:5.75pt;height:11.65pt;rotation:-25690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SohQIAAG4FAAAOAAAAZHJzL2Uyb0RvYy54bWysVE1v2zAMvQ/YfxB0X22n6ceCOkXQosOA&#10;oi3aDj0rshQbkEWNUuJkv36U7DhtV+ww7CJIIvlIPj3q4nLbGrZR6BuwJS+Ocs6UlVA1dlXyH883&#10;X84580HYShiwquQ75fnl/POni87N1ARqMJVCRiDWzzpX8joEN8syL2vVCn8ETlkyasBWBDriKqtQ&#10;dITemmyS56dZB1g5BKm8p9vr3sjnCV9rJcO91l4FZkpOtYW0YlqXcc3mF2K2QuHqRg5liH+oohWN&#10;paQj1LUIgq2x+QOqbSSCBx2OJLQZaN1IlXqgbor8XTdPtXAq9ULkeDfS5P8frLzbPLkHJBo652ee&#10;trGLrcaWIRBbk+L4dHqeF6k5KpdtE3e7kTu1DUzS5dlxnp9wJslSUMBkGqnNeqgI6dCHbwpaFjcl&#10;X7sFInQJVmxufei9914xwoNpqpvGmHSIglBXBtlG0FMuV8WA/8bL2OhrIUb1gPEmO7SWdmFnVPQz&#10;9lFp1lRU/SQVklR3SCKkVDb0rftaVKrPXZzkeRIOdTdGpF4TYETWlH/EHgDeNrDH7qsc/GOoSqId&#10;g/O/FdYHjxEpM9gwBreNBfwIwFBXQ+bef09ST01kaQnV7gF7EdDgeCdvGnq5W+HDg0CaEbqkuQ/3&#10;tGgDXclh2HFWA/766D76k3TJyllHM1dy/3MtUHFmvlsS9ddiOo1Dmg7Tk7MJHfC1ZfnaYtftFZAW&#10;ilRd2kb/YPZbjdC+0PewiFnJJKyk3CWXAfeHq9D/BfTBSLVYJDcaTCfCrX1yMoJHVqMsn7cvAt0g&#10;30Cyv4P9fIrZOwn3vjHSwmIdQDdJ3wdeB75pqJNwhg8o/hqvz8nr8E3OfwMAAP//AwBQSwMEFAAG&#10;AAgAAAAhADjqjsThAAAACwEAAA8AAABkcnMvZG93bnJldi54bWxMj01Pg0AQhu8m/ofNmHgxdhFS&#10;KpSlMSY9mR6o/oAFho/KzhJ2S6m/3vFkjzPz5J3nzXaLGcSMk+stKXhZBSCQKlv31Cr4+tw/v4Jw&#10;XlOtB0uo4IoOdvn9XabT2l6owPnoW8Eh5FKtoPN+TKV0VYdGu5UdkfjW2Mloz+PUynrSFw43gwyD&#10;IJZG98QfOj3ie4fV9/FsFDTX6jA28rBvitkuRXEqnzY/H0o9PixvWxAeF/8Pw58+q0POTqU9U+3E&#10;oCBZhxGjCsJ1EINgIokjLlPyZhMlIPNM3nbIfwEAAP//AwBQSwECLQAUAAYACAAAACEAtoM4kv4A&#10;AADhAQAAEwAAAAAAAAAAAAAAAAAAAAAAW0NvbnRlbnRfVHlwZXNdLnhtbFBLAQItABQABgAIAAAA&#10;IQA4/SH/1gAAAJQBAAALAAAAAAAAAAAAAAAAAC8BAABfcmVscy8ucmVsc1BLAQItABQABgAIAAAA&#10;IQDtt4SohQIAAG4FAAAOAAAAAAAAAAAAAAAAAC4CAABkcnMvZTJvRG9jLnhtbFBLAQItABQABgAI&#10;AAAAIQA46o7E4QAAAAsBAAAPAAAAAAAAAAAAAAAAAN8EAABkcnMvZG93bnJldi54bWxQSwUGAAAA&#10;AAQABADzAAAA7QUAAAAA&#10;" adj="5327" fillcolor="white [3212]" stroked="f" strokeweight="1pt"/>
            </w:pict>
          </mc:Fallback>
        </mc:AlternateContent>
      </w:r>
      <w:r w:rsidR="00FB2058" w:rsidRPr="007F2B44">
        <w:rPr>
          <w:rFonts w:asciiTheme="minorHAnsi" w:eastAsiaTheme="minorHAnsi" w:hAnsiTheme="minorHAnsi" w:cstheme="minorBidi"/>
          <w:b/>
          <w:bCs/>
          <w:noProof/>
          <w:kern w:val="2"/>
          <w:sz w:val="28"/>
          <w:szCs w:val="28"/>
          <w:lang w:eastAsia="en-US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420440C" wp14:editId="1E422DB6">
            <wp:simplePos x="0" y="0"/>
            <wp:positionH relativeFrom="column">
              <wp:posOffset>5062855</wp:posOffset>
            </wp:positionH>
            <wp:positionV relativeFrom="paragraph">
              <wp:posOffset>205105</wp:posOffset>
            </wp:positionV>
            <wp:extent cx="1569085" cy="1531620"/>
            <wp:effectExtent l="0" t="0" r="0" b="0"/>
            <wp:wrapThrough wrapText="bothSides">
              <wp:wrapPolygon edited="0">
                <wp:start x="0" y="0"/>
                <wp:lineTo x="0" y="21224"/>
                <wp:lineTo x="21242" y="21224"/>
                <wp:lineTo x="21242" y="0"/>
                <wp:lineTo x="0" y="0"/>
              </wp:wrapPolygon>
            </wp:wrapThrough>
            <wp:docPr id="101060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01716" name=""/>
                    <pic:cNvPicPr/>
                  </pic:nvPicPr>
                  <pic:blipFill rotWithShape="1"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9085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C8B" w:rsidRPr="007F2B44">
        <w:rPr>
          <w:rFonts w:asciiTheme="minorHAnsi" w:eastAsiaTheme="minorHAnsi" w:hAnsiTheme="minorHAnsi" w:cstheme="minorBidi"/>
          <w:b/>
          <w:bCs/>
          <w:noProof/>
          <w:kern w:val="2"/>
          <w:sz w:val="28"/>
          <w:szCs w:val="28"/>
          <w:lang w:eastAsia="en-US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B290199" wp14:editId="12BC5A2E">
            <wp:simplePos x="0" y="0"/>
            <wp:positionH relativeFrom="column">
              <wp:posOffset>584200</wp:posOffset>
            </wp:positionH>
            <wp:positionV relativeFrom="paragraph">
              <wp:posOffset>1684655</wp:posOffset>
            </wp:positionV>
            <wp:extent cx="2676525" cy="2649855"/>
            <wp:effectExtent l="0" t="0" r="9525" b="0"/>
            <wp:wrapNone/>
            <wp:docPr id="1687081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01716" name=""/>
                    <pic:cNvPicPr/>
                  </pic:nvPicPr>
                  <pic:blipFill rotWithShape="1"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6525" cy="264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9D" w:rsidRPr="007F2B4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Step 7</w:t>
      </w:r>
      <w:r w:rsidR="00F70E9D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br/>
        <w:t>When you</w:t>
      </w:r>
      <w:r w:rsidR="00AE435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’re</w:t>
      </w:r>
      <w:r w:rsidR="00F70E9D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ready, re-trace your steps. </w:t>
      </w:r>
      <w:r w:rsidR="00622E9C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We</w:t>
      </w:r>
      <w:r w:rsidR="00AE435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may need to pick up some </w:t>
      </w:r>
      <w:r w:rsidR="006A7C59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responsibilities </w:t>
      </w:r>
      <w:r w:rsidR="00AE435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again, </w:t>
      </w:r>
      <w:r w:rsidR="006A7C59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but maybe </w:t>
      </w:r>
      <w:r w:rsidR="00363CB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we</w:t>
      </w:r>
      <w:r w:rsidR="00D02C9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could leave </w:t>
      </w:r>
      <w:r w:rsidR="006A7C59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some burdens </w:t>
      </w:r>
      <w:r w:rsidR="00666F2F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behind</w:t>
      </w:r>
      <w:r w:rsidR="00261F42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?</w:t>
      </w:r>
      <w:r w:rsidR="000B7A73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50A70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Congratulate yourself on having </w:t>
      </w:r>
      <w:r w:rsidR="00D02C9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made</w:t>
      </w:r>
      <w:r w:rsidR="00D50A70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04DAD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the space </w:t>
      </w:r>
      <w:r w:rsidR="00D819C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for </w:t>
      </w:r>
      <w:r w:rsidR="00AE0154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this</w:t>
      </w:r>
      <w:r w:rsidR="00504DAD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AE0154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mini</w:t>
      </w:r>
      <w:r w:rsidR="00504DAD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pilgrimage. </w:t>
      </w:r>
      <w:r w:rsidR="00D819C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Y</w:t>
      </w:r>
      <w:r w:rsidR="008F3682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ou’re</w:t>
      </w:r>
      <w:r w:rsidR="00363CB0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very</w:t>
      </w:r>
      <w:r w:rsidR="008F3682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welcome to </w:t>
      </w:r>
      <w:r w:rsidR="00504DAD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visit the church or picnic table</w:t>
      </w:r>
      <w:r w:rsidR="00396568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or admire the view across the valley</w:t>
      </w:r>
      <w:r w:rsidR="006D78B7" w:rsidRPr="007F2B44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before you journey onwards.</w:t>
      </w:r>
      <w:r w:rsidR="00E61C79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E712BF">
        <w:rPr>
          <w:rFonts w:asciiTheme="minorHAnsi" w:hAnsiTheme="minorHAnsi" w:cstheme="minorHAnsi"/>
          <w:color w:val="333333"/>
          <w:sz w:val="28"/>
          <w:szCs w:val="28"/>
        </w:rPr>
        <w:br/>
      </w:r>
    </w:p>
    <w:p w14:paraId="4977592C" w14:textId="77777777" w:rsidR="00E712BF" w:rsidRDefault="00E712BF" w:rsidP="006A5EE7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sz w:val="28"/>
          <w:szCs w:val="28"/>
        </w:rPr>
      </w:pPr>
    </w:p>
    <w:p w14:paraId="040819E0" w14:textId="77777777" w:rsidR="00E712BF" w:rsidRDefault="00E712BF" w:rsidP="006A5EE7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sz w:val="28"/>
          <w:szCs w:val="28"/>
        </w:rPr>
      </w:pPr>
    </w:p>
    <w:p w14:paraId="24245187" w14:textId="77777777" w:rsidR="00E712BF" w:rsidRDefault="00E712BF" w:rsidP="006A5EE7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sz w:val="28"/>
          <w:szCs w:val="28"/>
        </w:rPr>
      </w:pPr>
    </w:p>
    <w:p w14:paraId="7BE66A84" w14:textId="77777777" w:rsidR="00E712BF" w:rsidRDefault="00E712BF" w:rsidP="006A5EE7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sz w:val="28"/>
          <w:szCs w:val="28"/>
        </w:rPr>
      </w:pPr>
    </w:p>
    <w:p w14:paraId="4C164674" w14:textId="3BA3DBBC" w:rsidR="00E712BF" w:rsidRDefault="00261878" w:rsidP="006A5EE7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noProof/>
          <w:color w:val="333333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19404" wp14:editId="4E87D28D">
                <wp:simplePos x="0" y="0"/>
                <wp:positionH relativeFrom="column">
                  <wp:posOffset>2274569</wp:posOffset>
                </wp:positionH>
                <wp:positionV relativeFrom="paragraph">
                  <wp:posOffset>200821</wp:posOffset>
                </wp:positionV>
                <wp:extent cx="99080" cy="248863"/>
                <wp:effectExtent l="19050" t="0" r="0" b="18415"/>
                <wp:wrapNone/>
                <wp:docPr id="1071806087" name="Arrow: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5588">
                          <a:off x="0" y="0"/>
                          <a:ext cx="99080" cy="248863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617E" id="Arrow: Up 1" o:spid="_x0000_s1026" type="#_x0000_t68" style="position:absolute;margin-left:179.1pt;margin-top:15.8pt;width:7.8pt;height:19.6pt;rotation:-21235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TIhgIAAG4FAAAOAAAAZHJzL2Uyb0RvYy54bWysVMFu2zAMvQ/YPwi6r7azpEuDOkXQosOA&#10;og3WDj0rspQYkEWNUuJkXz9Kdpy2K3YYdhEkkXwknx51ebVvDNsp9DXYkhdnOWfKSqhquy75j6fb&#10;T1POfBC2EgasKvlBeX41//jhsnUzNYINmEohIxDrZ60r+SYEN8syLzeqEf4MnLJk1ICNCHTEdVah&#10;aAm9Mdkoz8+zFrByCFJ5T7c3nZHPE77WSoYHrb0KzJScagtpxbSu4prNL8VsjcJtatmXIf6hikbU&#10;lpIOUDciCLbF+g+oppYIHnQ4k9BkoHUtVeqBuinyN908boRTqRcix7uBJv//YOX97tEtkWhonZ95&#10;2sYu9hobhkBsjYpxPplMp6k5KpftE3eHgTu1D0zS5cVFPiWCJVlG4+n0/HOkNuugIqRDH74qaFjc&#10;lHzrFojQJlixu/Oh8z56xQgPpq5ua2PSIQpCXRtkO0FPuVoXPf4rL2Ojr4UY1QHGm+zUWtqFg1HR&#10;z9jvSrO6oupHqZCkulMSIaWyoehMG1GpLncxyfMkHOpuiEi9JsCIrCn/gN0DvG7giN1V2fvHUJVE&#10;OwTnfyusCx4iUmawYQhuagv4HoChrvrMnf+RpI6ayNIKqsMSOxHQu3onb2t6uTvhw1IgzQhd0tyH&#10;B1q0gbbk0O842wD+eu8++pN0ycpZSzNXcv9zK1BxZr5ZEvVFMR7HIU2H8eTLiA740rJ6abHb5hpI&#10;C0WqLm2jfzDHrUZonul7WMSsZBJWUu6Sy4DHw3Xo/gL6YKRaLJIbDaYT4c4+OhnBI6tRlk/7Z4Gu&#10;l28g2d/DcT7F7I2EO98YaWGxDaDrpO8Trz3fNNRJOP0HFH+Nl+fkdfom578BAAD//wMAUEsDBBQA&#10;BgAIAAAAIQDkvDav3wAAAAkBAAAPAAAAZHJzL2Rvd25yZXYueG1sTI/BTsMwDIbvSLxDZCQuiKVb&#10;x9Z1TSdAQtplBzYeIG28pqJxqibdyttjTuxmy59+f3+xm1wnLjiE1pOC+SwBgVR701Kj4Ov08ZyB&#10;CFGT0Z0nVPCDAXbl/V2hc+Ov9ImXY2wEh1DItQIbY59LGWqLToeZ75H4dvaD05HXoZFm0FcOd51c&#10;JMlKOt0Sf7C6x3eL9fdxdApOS5T7am83dTI+Hdr+bbN0+qDU48P0ugURcYr/MPzpszqU7FT5kUwQ&#10;nYL0JVswysN8BYKBdJ1yl0rBOslAloW8bVD+AgAA//8DAFBLAQItABQABgAIAAAAIQC2gziS/gAA&#10;AOEBAAATAAAAAAAAAAAAAAAAAAAAAABbQ29udGVudF9UeXBlc10ueG1sUEsBAi0AFAAGAAgAAAAh&#10;ADj9If/WAAAAlAEAAAsAAAAAAAAAAAAAAAAALwEAAF9yZWxzLy5yZWxzUEsBAi0AFAAGAAgAAAAh&#10;AI0QZMiGAgAAbgUAAA4AAAAAAAAAAAAAAAAALgIAAGRycy9lMm9Eb2MueG1sUEsBAi0AFAAGAAgA&#10;AAAhAOS8Nq/fAAAACQEAAA8AAAAAAAAAAAAAAAAA4AQAAGRycy9kb3ducmV2LnhtbFBLBQYAAAAA&#10;BAAEAPMAAADsBQAAAAA=&#10;" adj="4300" fillcolor="white [3212]" stroked="f" strokeweight="1pt"/>
            </w:pict>
          </mc:Fallback>
        </mc:AlternateContent>
      </w:r>
    </w:p>
    <w:p w14:paraId="45075AF1" w14:textId="50DE341D" w:rsidR="00D31850" w:rsidRDefault="00705234" w:rsidP="00705234">
      <w:pPr>
        <w:pStyle w:val="NormalWeb"/>
        <w:shd w:val="clear" w:color="auto" w:fill="FFFFFF"/>
        <w:spacing w:line="276" w:lineRule="auto"/>
        <w:rPr>
          <w:rFonts w:ascii="Calibri" w:hAnsi="Calibri" w:cs="Calibri"/>
          <w:b/>
          <w:bCs/>
          <w:sz w:val="44"/>
          <w:szCs w:val="44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br/>
      </w:r>
      <w:r w:rsidR="00E61C79" w:rsidRP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This finger labyrinth is </w:t>
      </w:r>
      <w:r w:rsid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t>to</w:t>
      </w:r>
      <w:r w:rsidR="00396568" w:rsidRP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take</w:t>
      </w:r>
      <w:r w:rsid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396568" w:rsidRP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away </w:t>
      </w:r>
      <w:r w:rsidR="00E61C79" w:rsidRP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for your own </w:t>
      </w:r>
      <w:r w:rsidR="00F021C5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   </w:t>
      </w:r>
      <w:r w:rsidR="00F021C5">
        <w:rPr>
          <w:rFonts w:asciiTheme="minorHAnsi" w:hAnsiTheme="minorHAnsi" w:cstheme="minorHAnsi"/>
          <w:b/>
          <w:bCs/>
          <w:color w:val="333333"/>
          <w:sz w:val="28"/>
          <w:szCs w:val="28"/>
        </w:rPr>
        <w:br/>
        <w:t xml:space="preserve">         </w:t>
      </w:r>
      <w:r w:rsidR="00E61C79" w:rsidRP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t>prayer/meditation/reflection</w:t>
      </w:r>
      <w:r w:rsidR="00D10F90">
        <w:rPr>
          <w:rFonts w:asciiTheme="minorHAnsi" w:hAnsiTheme="minorHAnsi" w:cstheme="minorHAnsi"/>
          <w:b/>
          <w:bCs/>
          <w:color w:val="333333"/>
          <w:sz w:val="28"/>
          <w:szCs w:val="28"/>
        </w:rPr>
        <w:t>/keepsake.</w:t>
      </w:r>
      <w:r w:rsidR="008A43CE">
        <w:rPr>
          <w:rFonts w:asciiTheme="minorHAnsi" w:hAnsiTheme="minorHAnsi" w:cstheme="minorHAnsi"/>
          <w:b/>
          <w:bCs/>
          <w:color w:val="333333"/>
          <w:sz w:val="28"/>
          <w:szCs w:val="28"/>
        </w:rPr>
        <w:br/>
      </w:r>
      <w:r w:rsidR="000B09CD">
        <w:rPr>
          <w:rFonts w:asciiTheme="minorHAnsi" w:hAnsiTheme="minorHAnsi" w:cstheme="minorHAnsi"/>
          <w:color w:val="333333"/>
          <w:sz w:val="28"/>
          <w:szCs w:val="28"/>
        </w:rPr>
        <w:t>For</w:t>
      </w:r>
      <w:r w:rsidR="008A43CE" w:rsidRPr="00261F42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151493">
        <w:rPr>
          <w:rFonts w:asciiTheme="minorHAnsi" w:hAnsiTheme="minorHAnsi" w:cstheme="minorHAnsi"/>
          <w:color w:val="333333"/>
          <w:sz w:val="28"/>
          <w:szCs w:val="28"/>
        </w:rPr>
        <w:t xml:space="preserve">other </w:t>
      </w:r>
      <w:r w:rsidR="000B09CD">
        <w:rPr>
          <w:rFonts w:asciiTheme="minorHAnsi" w:hAnsiTheme="minorHAnsi" w:cstheme="minorHAnsi"/>
          <w:color w:val="333333"/>
          <w:sz w:val="28"/>
          <w:szCs w:val="28"/>
        </w:rPr>
        <w:t xml:space="preserve">local </w:t>
      </w:r>
      <w:r w:rsidR="008A43CE" w:rsidRPr="00261F42">
        <w:rPr>
          <w:rFonts w:asciiTheme="minorHAnsi" w:hAnsiTheme="minorHAnsi" w:cstheme="minorHAnsi"/>
          <w:color w:val="333333"/>
          <w:sz w:val="28"/>
          <w:szCs w:val="28"/>
        </w:rPr>
        <w:t xml:space="preserve">labyrinths </w:t>
      </w:r>
      <w:r w:rsidR="000B09CD">
        <w:rPr>
          <w:rFonts w:asciiTheme="minorHAnsi" w:hAnsiTheme="minorHAnsi" w:cstheme="minorHAnsi"/>
          <w:color w:val="333333"/>
          <w:sz w:val="28"/>
          <w:szCs w:val="28"/>
        </w:rPr>
        <w:t>see</w:t>
      </w:r>
      <w:r w:rsidR="00151493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hyperlink r:id="rId8" w:tgtFrame="_blank" w:history="1">
        <w:r w:rsidR="004022B6" w:rsidRPr="009224C1">
          <w:rPr>
            <w:rStyle w:val="Hyperlink"/>
            <w:rFonts w:ascii="Congenial" w:eastAsiaTheme="minorHAnsi" w:hAnsi="Congenial" w:cstheme="minorBidi"/>
            <w:kern w:val="2"/>
            <w:sz w:val="28"/>
            <w:szCs w:val="28"/>
            <w:lang w:eastAsia="en-US"/>
            <w14:ligatures w14:val="standardContextual"/>
          </w:rPr>
          <w:t>labyrinthlocator.org</w:t>
        </w:r>
      </w:hyperlink>
      <w:r w:rsidR="00F70E9D" w:rsidRPr="00E712BF">
        <w:rPr>
          <w:rFonts w:asciiTheme="minorHAnsi" w:hAnsiTheme="minorHAnsi" w:cstheme="minorHAnsi"/>
          <w:b/>
          <w:bCs/>
          <w:color w:val="333333"/>
          <w:sz w:val="28"/>
          <w:szCs w:val="28"/>
        </w:rPr>
        <w:br/>
      </w:r>
    </w:p>
    <w:p w14:paraId="6AAC98D3" w14:textId="7E9D99E0" w:rsidR="006A5EE7" w:rsidRPr="00987487" w:rsidRDefault="00D31850" w:rsidP="005C766C">
      <w:pPr>
        <w:pStyle w:val="NormalWeb"/>
        <w:shd w:val="clear" w:color="auto" w:fill="FFFFFF"/>
        <w:spacing w:before="0" w:before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44"/>
          <w:szCs w:val="44"/>
        </w:rPr>
        <w:t xml:space="preserve">        </w:t>
      </w:r>
      <w:r w:rsidR="006A5EE7" w:rsidRPr="006A5EE7">
        <w:rPr>
          <w:rFonts w:ascii="Calibri" w:hAnsi="Calibri" w:cs="Calibri"/>
          <w:b/>
          <w:bCs/>
          <w:sz w:val="44"/>
          <w:szCs w:val="44"/>
        </w:rPr>
        <w:t>The Spring Meadow</w:t>
      </w:r>
      <w:r w:rsidR="00BA405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6A5EE7" w:rsidRPr="006A5EE7">
        <w:rPr>
          <w:rFonts w:ascii="Calibri" w:hAnsi="Calibri" w:cs="Calibri"/>
          <w:b/>
          <w:bCs/>
          <w:sz w:val="44"/>
          <w:szCs w:val="44"/>
        </w:rPr>
        <w:t>Labyrinth</w:t>
      </w:r>
      <w:r w:rsidR="006A5EE7" w:rsidRPr="006A5EE7">
        <w:rPr>
          <w:rFonts w:ascii="Calibri" w:hAnsi="Calibri" w:cs="Calibri"/>
          <w:sz w:val="44"/>
          <w:szCs w:val="44"/>
        </w:rPr>
        <w:br/>
      </w:r>
      <w:r w:rsidR="00B4502A">
        <w:rPr>
          <w:rFonts w:ascii="Calibri" w:hAnsi="Calibri" w:cs="Calibri"/>
          <w:sz w:val="36"/>
          <w:szCs w:val="36"/>
        </w:rPr>
        <w:t xml:space="preserve">          </w:t>
      </w:r>
      <w:r w:rsidR="006A5EE7" w:rsidRPr="006A5EE7">
        <w:rPr>
          <w:rFonts w:ascii="Calibri" w:hAnsi="Calibri" w:cs="Calibri"/>
          <w:sz w:val="36"/>
          <w:szCs w:val="36"/>
        </w:rPr>
        <w:t>St Mary’s Church, Marton in the Forest</w:t>
      </w:r>
      <w:r w:rsidR="006A5EE7" w:rsidRPr="006A5EE7">
        <w:rPr>
          <w:rFonts w:ascii="Calibri" w:hAnsi="Calibri" w:cs="Calibri"/>
          <w:sz w:val="36"/>
          <w:szCs w:val="36"/>
        </w:rPr>
        <w:br/>
      </w:r>
      <w:r w:rsidR="00B4502A">
        <w:rPr>
          <w:rFonts w:ascii="Calibri" w:hAnsi="Calibri" w:cs="Calibri"/>
          <w:sz w:val="36"/>
          <w:szCs w:val="36"/>
        </w:rPr>
        <w:t xml:space="preserve">                     </w:t>
      </w:r>
      <w:proofErr w:type="spellStart"/>
      <w:r w:rsidR="006A5EE7" w:rsidRPr="006A5EE7">
        <w:rPr>
          <w:rFonts w:ascii="Calibri" w:hAnsi="Calibri" w:cs="Calibri"/>
          <w:sz w:val="36"/>
          <w:szCs w:val="36"/>
        </w:rPr>
        <w:t>Stillington</w:t>
      </w:r>
      <w:proofErr w:type="spellEnd"/>
      <w:r w:rsidR="006A5EE7" w:rsidRPr="006A5EE7">
        <w:rPr>
          <w:rFonts w:ascii="Calibri" w:hAnsi="Calibri" w:cs="Calibri"/>
          <w:sz w:val="36"/>
          <w:szCs w:val="36"/>
        </w:rPr>
        <w:t xml:space="preserve"> Road, YO61 1NH</w:t>
      </w:r>
      <w:r w:rsidR="00BA2247">
        <w:rPr>
          <w:rFonts w:ascii="Calibri" w:hAnsi="Calibri" w:cs="Calibri"/>
          <w:sz w:val="36"/>
          <w:szCs w:val="36"/>
        </w:rPr>
        <w:br/>
      </w:r>
      <w:r w:rsidR="005C766C">
        <w:rPr>
          <w:rFonts w:ascii="Calibri" w:hAnsi="Calibri" w:cs="Calibri"/>
          <w:b/>
          <w:bCs/>
          <w:sz w:val="26"/>
          <w:szCs w:val="26"/>
        </w:rPr>
        <w:br/>
      </w:r>
      <w:r w:rsidR="00A04DA9" w:rsidRPr="00671EB0">
        <w:rPr>
          <w:rFonts w:ascii="Calibri" w:hAnsi="Calibri" w:cs="Calibri"/>
          <w:b/>
          <w:bCs/>
          <w:sz w:val="26"/>
          <w:szCs w:val="26"/>
        </w:rPr>
        <w:t>This seasonal labyrinth is l</w:t>
      </w:r>
      <w:r w:rsidR="00BD52C4" w:rsidRPr="00671EB0">
        <w:rPr>
          <w:rFonts w:ascii="Calibri" w:hAnsi="Calibri" w:cs="Calibri"/>
          <w:b/>
          <w:bCs/>
          <w:sz w:val="26"/>
          <w:szCs w:val="26"/>
        </w:rPr>
        <w:t xml:space="preserve">ocated to the right of the stone path </w:t>
      </w:r>
      <w:r w:rsidR="00671EB0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="00671EB0">
        <w:rPr>
          <w:rFonts w:ascii="Calibri" w:hAnsi="Calibri" w:cs="Calibri"/>
          <w:b/>
          <w:bCs/>
          <w:sz w:val="26"/>
          <w:szCs w:val="26"/>
        </w:rPr>
        <w:br/>
        <w:t xml:space="preserve">    </w:t>
      </w:r>
      <w:r w:rsidR="00BD52C4" w:rsidRPr="00671EB0">
        <w:rPr>
          <w:rFonts w:ascii="Calibri" w:hAnsi="Calibri" w:cs="Calibri"/>
          <w:b/>
          <w:bCs/>
          <w:sz w:val="26"/>
          <w:szCs w:val="26"/>
        </w:rPr>
        <w:t>a</w:t>
      </w:r>
      <w:r w:rsidR="001A655F" w:rsidRPr="00671EB0">
        <w:rPr>
          <w:rFonts w:ascii="Calibri" w:hAnsi="Calibri" w:cs="Calibri"/>
          <w:b/>
          <w:bCs/>
          <w:sz w:val="26"/>
          <w:szCs w:val="26"/>
        </w:rPr>
        <w:t>fter</w:t>
      </w:r>
      <w:r w:rsidR="00BD52C4" w:rsidRPr="00671EB0">
        <w:rPr>
          <w:rFonts w:ascii="Calibri" w:hAnsi="Calibri" w:cs="Calibri"/>
          <w:b/>
          <w:bCs/>
          <w:sz w:val="26"/>
          <w:szCs w:val="26"/>
        </w:rPr>
        <w:t xml:space="preserve"> you </w:t>
      </w:r>
      <w:r w:rsidR="00F52C19" w:rsidRPr="00671EB0">
        <w:rPr>
          <w:rFonts w:ascii="Calibri" w:hAnsi="Calibri" w:cs="Calibri"/>
          <w:b/>
          <w:bCs/>
          <w:sz w:val="26"/>
          <w:szCs w:val="26"/>
        </w:rPr>
        <w:t>walk through</w:t>
      </w:r>
      <w:r w:rsidR="00BD52C4" w:rsidRPr="00671EB0">
        <w:rPr>
          <w:rFonts w:ascii="Calibri" w:hAnsi="Calibri" w:cs="Calibri"/>
          <w:b/>
          <w:bCs/>
          <w:sz w:val="26"/>
          <w:szCs w:val="26"/>
        </w:rPr>
        <w:t xml:space="preserve"> the church gates from the road</w:t>
      </w:r>
      <w:r w:rsidR="00671EB0">
        <w:rPr>
          <w:rFonts w:ascii="Calibri" w:hAnsi="Calibri" w:cs="Calibri"/>
          <w:b/>
          <w:bCs/>
          <w:sz w:val="26"/>
          <w:szCs w:val="26"/>
        </w:rPr>
        <w:t>side</w:t>
      </w:r>
      <w:r w:rsidR="00671EB0" w:rsidRPr="00671EB0">
        <w:rPr>
          <w:rFonts w:ascii="Calibri" w:hAnsi="Calibri" w:cs="Calibri"/>
          <w:b/>
          <w:bCs/>
          <w:sz w:val="26"/>
          <w:szCs w:val="26"/>
        </w:rPr>
        <w:t>.</w:t>
      </w:r>
      <w:r w:rsidR="00671EB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7487">
        <w:rPr>
          <w:rFonts w:ascii="Calibri" w:hAnsi="Calibri" w:cs="Calibri"/>
          <w:sz w:val="36"/>
          <w:szCs w:val="36"/>
        </w:rPr>
        <w:br/>
      </w:r>
      <w:r w:rsidR="0066259C">
        <w:rPr>
          <w:rFonts w:asciiTheme="minorHAnsi" w:hAnsiTheme="minorHAnsi" w:cstheme="minorHAnsi"/>
          <w:color w:val="333333"/>
          <w:sz w:val="28"/>
          <w:szCs w:val="28"/>
        </w:rPr>
        <w:br/>
      </w:r>
      <w:r w:rsidR="006A5EE7" w:rsidRPr="006A5EE7">
        <w:rPr>
          <w:rFonts w:asciiTheme="minorHAnsi" w:hAnsiTheme="minorHAnsi" w:cstheme="minorHAnsi"/>
          <w:color w:val="333333"/>
          <w:sz w:val="28"/>
          <w:szCs w:val="28"/>
        </w:rPr>
        <w:t xml:space="preserve">The labyrinth is a model of a path </w:t>
      </w:r>
      <w:r w:rsidR="006A5EE7">
        <w:rPr>
          <w:rFonts w:asciiTheme="minorHAnsi" w:hAnsiTheme="minorHAnsi" w:cstheme="minorHAnsi"/>
          <w:color w:val="333333"/>
          <w:sz w:val="28"/>
          <w:szCs w:val="28"/>
        </w:rPr>
        <w:t xml:space="preserve">that has been </w:t>
      </w:r>
      <w:r w:rsidR="006A5EE7" w:rsidRPr="006A5EE7">
        <w:rPr>
          <w:rFonts w:asciiTheme="minorHAnsi" w:hAnsiTheme="minorHAnsi" w:cstheme="minorHAnsi"/>
          <w:color w:val="333333"/>
          <w:sz w:val="28"/>
          <w:szCs w:val="28"/>
        </w:rPr>
        <w:t>used through</w:t>
      </w:r>
      <w:r w:rsidR="006A5EE7">
        <w:rPr>
          <w:rFonts w:asciiTheme="minorHAnsi" w:hAnsiTheme="minorHAnsi" w:cstheme="minorHAnsi"/>
          <w:color w:val="333333"/>
          <w:sz w:val="28"/>
          <w:szCs w:val="28"/>
        </w:rPr>
        <w:t>out</w:t>
      </w:r>
      <w:r w:rsidR="006A5EE7" w:rsidRPr="006A5EE7">
        <w:rPr>
          <w:rFonts w:asciiTheme="minorHAnsi" w:hAnsiTheme="minorHAnsi" w:cstheme="minorHAnsi"/>
          <w:color w:val="333333"/>
          <w:sz w:val="28"/>
          <w:szCs w:val="28"/>
        </w:rPr>
        <w:t xml:space="preserve"> the ages as a tool for pilgrimage, meditation or prayer. This ancient symbol creates a sacred space </w:t>
      </w:r>
      <w:r w:rsidR="006A5EE7">
        <w:rPr>
          <w:rFonts w:asciiTheme="minorHAnsi" w:hAnsiTheme="minorHAnsi" w:cstheme="minorHAnsi"/>
          <w:color w:val="333333"/>
          <w:sz w:val="28"/>
          <w:szCs w:val="28"/>
        </w:rPr>
        <w:t>to</w:t>
      </w:r>
      <w:r w:rsidR="006A5EE7" w:rsidRPr="006A5EE7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87487">
        <w:rPr>
          <w:rFonts w:asciiTheme="minorHAnsi" w:hAnsiTheme="minorHAnsi" w:cstheme="minorHAnsi"/>
          <w:color w:val="333333"/>
          <w:sz w:val="28"/>
          <w:szCs w:val="28"/>
        </w:rPr>
        <w:t>allow us time to</w:t>
      </w:r>
      <w:r w:rsidR="006A5EE7">
        <w:rPr>
          <w:rFonts w:asciiTheme="minorHAnsi" w:hAnsiTheme="minorHAnsi" w:cstheme="minorHAnsi"/>
          <w:color w:val="333333"/>
          <w:sz w:val="28"/>
          <w:szCs w:val="28"/>
        </w:rPr>
        <w:t xml:space="preserve"> focus on our inner lives</w:t>
      </w:r>
      <w:r w:rsidR="00987487">
        <w:rPr>
          <w:rFonts w:asciiTheme="minorHAnsi" w:hAnsiTheme="minorHAnsi" w:cstheme="minorHAnsi"/>
          <w:color w:val="333333"/>
          <w:sz w:val="28"/>
          <w:szCs w:val="28"/>
        </w:rPr>
        <w:t xml:space="preserve"> and journeys.</w:t>
      </w:r>
      <w:r w:rsidR="0003736B" w:rsidRPr="0003736B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1725BC">
        <w:rPr>
          <w:rFonts w:asciiTheme="minorHAnsi" w:hAnsiTheme="minorHAnsi" w:cstheme="minorHAnsi"/>
          <w:color w:val="333333"/>
          <w:sz w:val="28"/>
          <w:szCs w:val="28"/>
        </w:rPr>
        <w:br/>
      </w:r>
      <w:r w:rsidR="001725BC">
        <w:rPr>
          <w:rFonts w:asciiTheme="minorHAnsi" w:hAnsiTheme="minorHAnsi" w:cstheme="minorHAnsi"/>
          <w:color w:val="333333"/>
          <w:sz w:val="28"/>
          <w:szCs w:val="28"/>
        </w:rPr>
        <w:br/>
      </w:r>
      <w:r w:rsidR="0003736B">
        <w:rPr>
          <w:rFonts w:asciiTheme="minorHAnsi" w:hAnsiTheme="minorHAnsi" w:cstheme="minorHAnsi"/>
          <w:color w:val="333333"/>
          <w:sz w:val="28"/>
          <w:szCs w:val="28"/>
        </w:rPr>
        <w:t>A</w:t>
      </w:r>
      <w:r w:rsidR="0003736B" w:rsidRPr="006A5EE7">
        <w:rPr>
          <w:rFonts w:asciiTheme="minorHAnsi" w:hAnsiTheme="minorHAnsi" w:cstheme="minorHAnsi"/>
          <w:color w:val="333333"/>
          <w:sz w:val="28"/>
          <w:szCs w:val="28"/>
        </w:rPr>
        <w:t xml:space="preserve"> labyrinth</w:t>
      </w:r>
      <w:r w:rsidR="0070739F">
        <w:rPr>
          <w:rFonts w:asciiTheme="minorHAnsi" w:hAnsiTheme="minorHAnsi" w:cstheme="minorHAnsi"/>
          <w:color w:val="333333"/>
          <w:sz w:val="28"/>
          <w:szCs w:val="28"/>
        </w:rPr>
        <w:t xml:space="preserve"> walk</w:t>
      </w:r>
      <w:r w:rsidR="0003736B" w:rsidRPr="006A5EE7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03736B">
        <w:rPr>
          <w:rFonts w:asciiTheme="minorHAnsi" w:hAnsiTheme="minorHAnsi" w:cstheme="minorHAnsi"/>
          <w:color w:val="333333"/>
          <w:sz w:val="28"/>
          <w:szCs w:val="28"/>
        </w:rPr>
        <w:t>is open to</w:t>
      </w:r>
      <w:r w:rsidR="0003736B" w:rsidRPr="006A5EE7">
        <w:rPr>
          <w:rFonts w:asciiTheme="minorHAnsi" w:hAnsiTheme="minorHAnsi" w:cstheme="minorHAnsi"/>
          <w:color w:val="333333"/>
          <w:sz w:val="28"/>
          <w:szCs w:val="28"/>
        </w:rPr>
        <w:t xml:space="preserve"> everyone, </w:t>
      </w:r>
      <w:r w:rsidR="0003736B">
        <w:rPr>
          <w:rFonts w:asciiTheme="minorHAnsi" w:hAnsiTheme="minorHAnsi" w:cstheme="minorHAnsi"/>
          <w:color w:val="333333"/>
          <w:sz w:val="28"/>
          <w:szCs w:val="28"/>
        </w:rPr>
        <w:t xml:space="preserve">just as they are, </w:t>
      </w:r>
      <w:r w:rsidR="0003736B" w:rsidRPr="006A5EE7">
        <w:rPr>
          <w:rFonts w:asciiTheme="minorHAnsi" w:hAnsiTheme="minorHAnsi" w:cstheme="minorHAnsi"/>
          <w:color w:val="333333"/>
          <w:sz w:val="28"/>
          <w:szCs w:val="28"/>
        </w:rPr>
        <w:t xml:space="preserve">bringing people </w:t>
      </w:r>
      <w:r w:rsidR="0003736B">
        <w:rPr>
          <w:rFonts w:asciiTheme="minorHAnsi" w:hAnsiTheme="minorHAnsi" w:cstheme="minorHAnsi"/>
          <w:color w:val="333333"/>
          <w:sz w:val="28"/>
          <w:szCs w:val="28"/>
        </w:rPr>
        <w:t xml:space="preserve">of all faiths or none </w:t>
      </w:r>
      <w:r w:rsidR="0003736B" w:rsidRPr="006A5EE7">
        <w:rPr>
          <w:rFonts w:asciiTheme="minorHAnsi" w:hAnsiTheme="minorHAnsi" w:cstheme="minorHAnsi"/>
          <w:color w:val="333333"/>
          <w:sz w:val="28"/>
          <w:szCs w:val="28"/>
        </w:rPr>
        <w:t>together</w:t>
      </w:r>
      <w:r w:rsidR="0003736B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44F96205" w14:textId="4F2B619E" w:rsidR="0036751E" w:rsidRPr="0062005D" w:rsidRDefault="006A5EE7" w:rsidP="0036751E">
      <w:pPr>
        <w:rPr>
          <w:rFonts w:ascii="Congenial" w:hAnsi="Congenial"/>
          <w:sz w:val="28"/>
          <w:szCs w:val="28"/>
        </w:rPr>
      </w:pPr>
      <w:r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This labyrinth was created as a gift to visitors and our church </w:t>
      </w:r>
      <w:r w:rsidR="0038517A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and local </w:t>
      </w:r>
      <w:r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communit</w:t>
      </w:r>
      <w:r w:rsidR="001A7366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y</w:t>
      </w:r>
      <w:r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. </w:t>
      </w:r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As our</w:t>
      </w:r>
      <w:r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 churchyard is </w:t>
      </w:r>
      <w:r w:rsidR="00E706F8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managed as </w:t>
      </w:r>
      <w:r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a wildflower meadow, this is a temporary structure</w:t>
      </w:r>
      <w:r w:rsidR="001D05FC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 only</w:t>
      </w:r>
      <w:r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, created with locally sourced sawdust (from D Wilson, Timber) </w:t>
      </w:r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which</w:t>
      </w:r>
      <w:r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 will gradually disappear as the grasses grow</w:t>
      </w:r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. The </w:t>
      </w:r>
      <w:r w:rsidR="00AA2EAB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‘</w:t>
      </w:r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Spring Meadow’ provides a fabulous show of daffodils </w:t>
      </w:r>
      <w:r w:rsidR="00201603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every</w:t>
      </w:r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 year. The labyrinth was designed and constructed by</w:t>
      </w:r>
      <w:r w:rsidR="00D423CB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 xml:space="preserve"> </w:t>
      </w:r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Peter Clark, an enthusiastic ‘</w:t>
      </w:r>
      <w:proofErr w:type="spellStart"/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labyr</w:t>
      </w:r>
      <w:r w:rsidR="00201603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i</w:t>
      </w:r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naut</w:t>
      </w:r>
      <w:proofErr w:type="spellEnd"/>
      <w:r w:rsidR="00987487">
        <w:rPr>
          <w:rStyle w:val="Strong"/>
          <w:rFonts w:eastAsiaTheme="majorEastAsia" w:cstheme="minorHAnsi"/>
          <w:b w:val="0"/>
          <w:bCs w:val="0"/>
          <w:color w:val="333333"/>
          <w:sz w:val="28"/>
          <w:szCs w:val="28"/>
        </w:rPr>
        <w:t>’ who has very generously provided step-by-step advice, support and guidance.</w:t>
      </w:r>
      <w:r w:rsidR="0036751E" w:rsidRPr="0036751E">
        <w:rPr>
          <w:rFonts w:cstheme="minorHAnsi"/>
          <w:color w:val="333333"/>
          <w:sz w:val="28"/>
          <w:szCs w:val="28"/>
        </w:rPr>
        <w:t xml:space="preserve"> </w:t>
      </w:r>
      <w:r w:rsidR="0036751E" w:rsidRPr="0062005D">
        <w:rPr>
          <w:rFonts w:cstheme="minorHAnsi"/>
          <w:color w:val="333333"/>
          <w:sz w:val="28"/>
          <w:szCs w:val="28"/>
        </w:rPr>
        <w:t>You can find out more about labyrinths here</w:t>
      </w:r>
      <w:r w:rsidR="0036751E" w:rsidRPr="0062005D">
        <w:rPr>
          <w:rFonts w:ascii="Congenial" w:hAnsi="Congenial"/>
          <w:sz w:val="28"/>
          <w:szCs w:val="28"/>
        </w:rPr>
        <w:t xml:space="preserve">: </w:t>
      </w:r>
      <w:hyperlink r:id="rId9" w:tgtFrame="_blank" w:history="1">
        <w:r w:rsidR="0036751E" w:rsidRPr="0062005D">
          <w:rPr>
            <w:rStyle w:val="Hyperlink"/>
            <w:rFonts w:ascii="Congenial" w:hAnsi="Congenial"/>
            <w:sz w:val="28"/>
            <w:szCs w:val="28"/>
          </w:rPr>
          <w:t>labyrinthsinbritain.co.uk</w:t>
        </w:r>
      </w:hyperlink>
      <w:r w:rsidR="0036751E" w:rsidRPr="0062005D">
        <w:rPr>
          <w:rFonts w:ascii="Cambria" w:hAnsi="Cambria" w:cs="Cambria"/>
          <w:sz w:val="28"/>
          <w:szCs w:val="28"/>
        </w:rPr>
        <w:t> </w:t>
      </w:r>
    </w:p>
    <w:p w14:paraId="6277B1A9" w14:textId="2E3231DC" w:rsidR="000D78D0" w:rsidRPr="0070739F" w:rsidRDefault="000D78D0" w:rsidP="0070739F">
      <w:pPr>
        <w:pStyle w:val="NormalWeb"/>
        <w:shd w:val="clear" w:color="auto" w:fill="FFFFFF"/>
        <w:spacing w:before="0" w:beforeAutospacing="0" w:line="276" w:lineRule="auto"/>
        <w:rPr>
          <w:rFonts w:asciiTheme="minorHAnsi" w:eastAsiaTheme="majorEastAsia" w:hAnsiTheme="minorHAnsi" w:cstheme="minorHAnsi"/>
          <w:color w:val="333333"/>
          <w:sz w:val="28"/>
          <w:szCs w:val="28"/>
        </w:rPr>
      </w:pPr>
    </w:p>
    <w:p w14:paraId="68610417" w14:textId="472F193D" w:rsidR="003A424F" w:rsidRPr="007D2A6B" w:rsidRDefault="00F418D9" w:rsidP="007D2A6B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lastRenderedPageBreak/>
        <w:t xml:space="preserve">     </w:t>
      </w:r>
      <w:r w:rsidR="00E706F8" w:rsidRPr="008F7DB6"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t>Unlike a maze, a labyrinth has no dead ends.</w:t>
      </w:r>
      <w:r w:rsidR="00E706F8" w:rsidRPr="008F7DB6"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br/>
      </w:r>
      <w:r w:rsidR="007D2A6B"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t xml:space="preserve">                  </w:t>
      </w:r>
      <w:r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t xml:space="preserve">    </w:t>
      </w:r>
      <w:r w:rsidR="00E706F8" w:rsidRPr="008F7DB6"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t xml:space="preserve">You can get lost in a maze, </w:t>
      </w:r>
      <w:r w:rsidR="00E706F8" w:rsidRPr="008F7DB6"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br/>
      </w:r>
      <w:r w:rsidR="007D2A6B"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t xml:space="preserve">    </w:t>
      </w:r>
      <w:r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t xml:space="preserve">     </w:t>
      </w:r>
      <w:r w:rsidR="00E706F8" w:rsidRPr="008F7DB6">
        <w:rPr>
          <w:rFonts w:ascii="Congenial" w:hAnsi="Congenial"/>
          <w:b/>
          <w:bCs/>
          <w:i/>
          <w:iCs/>
          <w:color w:val="275317" w:themeColor="accent6" w:themeShade="80"/>
          <w:sz w:val="28"/>
          <w:szCs w:val="28"/>
        </w:rPr>
        <w:t>but in a labyrinth you can find yourself.</w:t>
      </w:r>
      <w:r w:rsidR="003A424F">
        <w:rPr>
          <w:rFonts w:ascii="Congenial" w:hAnsi="Congenial"/>
          <w:i/>
          <w:iCs/>
          <w:sz w:val="28"/>
          <w:szCs w:val="28"/>
        </w:rPr>
        <w:br/>
      </w:r>
    </w:p>
    <w:p w14:paraId="5772B2FA" w14:textId="12BC4F96" w:rsidR="00E706F8" w:rsidRPr="00247826" w:rsidRDefault="006A5EE7">
      <w:pPr>
        <w:rPr>
          <w:sz w:val="24"/>
          <w:szCs w:val="24"/>
        </w:rPr>
      </w:pPr>
      <w:r w:rsidRPr="00E706F8">
        <w:rPr>
          <w:b/>
          <w:bCs/>
          <w:sz w:val="32"/>
          <w:szCs w:val="32"/>
        </w:rPr>
        <w:t>How to walk a labyrinth</w:t>
      </w:r>
      <w:r w:rsidRPr="00E706F8">
        <w:rPr>
          <w:b/>
          <w:bCs/>
          <w:sz w:val="32"/>
          <w:szCs w:val="32"/>
        </w:rPr>
        <w:br/>
      </w:r>
      <w:r w:rsidR="00E706F8" w:rsidRPr="0034733C">
        <w:rPr>
          <w:sz w:val="28"/>
          <w:szCs w:val="28"/>
        </w:rPr>
        <w:t>There are no rules</w:t>
      </w:r>
      <w:r w:rsidR="00332B0B">
        <w:rPr>
          <w:sz w:val="28"/>
          <w:szCs w:val="28"/>
        </w:rPr>
        <w:t xml:space="preserve">, no ‘right’ or ‘wrong’ ways. </w:t>
      </w:r>
      <w:r w:rsidR="00BC41EF">
        <w:rPr>
          <w:sz w:val="28"/>
          <w:szCs w:val="28"/>
        </w:rPr>
        <w:t xml:space="preserve">You are </w:t>
      </w:r>
      <w:r w:rsidR="00B101FC">
        <w:rPr>
          <w:sz w:val="28"/>
          <w:szCs w:val="28"/>
        </w:rPr>
        <w:t xml:space="preserve">very </w:t>
      </w:r>
      <w:r w:rsidR="00BC41EF">
        <w:rPr>
          <w:sz w:val="28"/>
          <w:szCs w:val="28"/>
        </w:rPr>
        <w:t xml:space="preserve">welcome to do your own thing. </w:t>
      </w:r>
      <w:r w:rsidR="003D4609">
        <w:rPr>
          <w:sz w:val="28"/>
          <w:szCs w:val="28"/>
        </w:rPr>
        <w:t>These</w:t>
      </w:r>
      <w:r w:rsidR="0040446F">
        <w:rPr>
          <w:sz w:val="28"/>
          <w:szCs w:val="28"/>
        </w:rPr>
        <w:t xml:space="preserve"> are </w:t>
      </w:r>
      <w:r w:rsidR="0009075B">
        <w:rPr>
          <w:sz w:val="28"/>
          <w:szCs w:val="28"/>
        </w:rPr>
        <w:t xml:space="preserve">just </w:t>
      </w:r>
      <w:r w:rsidR="0040446F">
        <w:rPr>
          <w:sz w:val="28"/>
          <w:szCs w:val="28"/>
        </w:rPr>
        <w:t xml:space="preserve">some ideas for </w:t>
      </w:r>
      <w:r w:rsidR="00E706F8" w:rsidRPr="0034733C">
        <w:rPr>
          <w:sz w:val="28"/>
          <w:szCs w:val="28"/>
        </w:rPr>
        <w:t>anyone who w</w:t>
      </w:r>
      <w:r w:rsidR="00332B0B">
        <w:rPr>
          <w:sz w:val="28"/>
          <w:szCs w:val="28"/>
        </w:rPr>
        <w:t>ants</w:t>
      </w:r>
      <w:r w:rsidR="00E706F8" w:rsidRPr="0034733C">
        <w:rPr>
          <w:sz w:val="28"/>
          <w:szCs w:val="28"/>
        </w:rPr>
        <w:t xml:space="preserve"> to explore </w:t>
      </w:r>
      <w:r w:rsidR="009A37CC">
        <w:rPr>
          <w:sz w:val="28"/>
          <w:szCs w:val="28"/>
        </w:rPr>
        <w:t xml:space="preserve">the labyrinth as a </w:t>
      </w:r>
      <w:r w:rsidR="00007C0B">
        <w:rPr>
          <w:sz w:val="28"/>
          <w:szCs w:val="28"/>
        </w:rPr>
        <w:br/>
      </w:r>
      <w:r w:rsidR="009A37CC">
        <w:rPr>
          <w:sz w:val="28"/>
          <w:szCs w:val="28"/>
        </w:rPr>
        <w:t xml:space="preserve">mini-pilgrimage, </w:t>
      </w:r>
      <w:r w:rsidR="00E45FB4">
        <w:rPr>
          <w:sz w:val="28"/>
          <w:szCs w:val="28"/>
        </w:rPr>
        <w:t>prayer</w:t>
      </w:r>
      <w:r w:rsidR="00D20825">
        <w:rPr>
          <w:sz w:val="28"/>
          <w:szCs w:val="28"/>
        </w:rPr>
        <w:t>/</w:t>
      </w:r>
      <w:r w:rsidR="00E45FB4">
        <w:rPr>
          <w:sz w:val="28"/>
          <w:szCs w:val="28"/>
        </w:rPr>
        <w:t xml:space="preserve">meditation </w:t>
      </w:r>
      <w:r w:rsidR="00D20825">
        <w:rPr>
          <w:sz w:val="28"/>
          <w:szCs w:val="28"/>
        </w:rPr>
        <w:t>/</w:t>
      </w:r>
      <w:r w:rsidR="00E45FB4">
        <w:rPr>
          <w:sz w:val="28"/>
          <w:szCs w:val="28"/>
        </w:rPr>
        <w:t>mindful walk</w:t>
      </w:r>
      <w:r w:rsidR="003D4609">
        <w:rPr>
          <w:sz w:val="28"/>
          <w:szCs w:val="28"/>
        </w:rPr>
        <w:t>.</w:t>
      </w:r>
      <w:r w:rsidR="0038517A">
        <w:rPr>
          <w:sz w:val="28"/>
          <w:szCs w:val="28"/>
        </w:rPr>
        <w:t xml:space="preserve"> </w:t>
      </w:r>
      <w:r w:rsidR="0040446F">
        <w:rPr>
          <w:sz w:val="28"/>
          <w:szCs w:val="28"/>
        </w:rPr>
        <w:br/>
      </w:r>
      <w:r w:rsidR="0038517A" w:rsidRPr="00BC41EF">
        <w:rPr>
          <w:b/>
          <w:bCs/>
          <w:sz w:val="28"/>
          <w:szCs w:val="28"/>
        </w:rPr>
        <w:t xml:space="preserve">Please </w:t>
      </w:r>
      <w:r w:rsidR="007E5FDC" w:rsidRPr="00BC41EF">
        <w:rPr>
          <w:b/>
          <w:bCs/>
          <w:sz w:val="28"/>
          <w:szCs w:val="28"/>
        </w:rPr>
        <w:t>mind your steps</w:t>
      </w:r>
      <w:r w:rsidR="0038517A" w:rsidRPr="00BC41EF">
        <w:rPr>
          <w:b/>
          <w:bCs/>
          <w:sz w:val="28"/>
          <w:szCs w:val="28"/>
        </w:rPr>
        <w:t xml:space="preserve"> as the ground is </w:t>
      </w:r>
      <w:r w:rsidR="002A568F" w:rsidRPr="00BC41EF">
        <w:rPr>
          <w:b/>
          <w:bCs/>
          <w:sz w:val="28"/>
          <w:szCs w:val="28"/>
        </w:rPr>
        <w:t>quite</w:t>
      </w:r>
      <w:r w:rsidR="0038517A" w:rsidRPr="00BC41EF">
        <w:rPr>
          <w:b/>
          <w:bCs/>
          <w:sz w:val="28"/>
          <w:szCs w:val="28"/>
        </w:rPr>
        <w:t xml:space="preserve"> uneven!</w:t>
      </w:r>
    </w:p>
    <w:p w14:paraId="005DEBD5" w14:textId="77ED6331" w:rsidR="00FC3582" w:rsidRDefault="00FD16B6">
      <w:pPr>
        <w:rPr>
          <w:sz w:val="28"/>
          <w:szCs w:val="28"/>
        </w:rPr>
      </w:pPr>
      <w:r w:rsidRPr="00247826">
        <w:rPr>
          <w:b/>
          <w:bCs/>
          <w:sz w:val="24"/>
          <w:szCs w:val="24"/>
        </w:rPr>
        <w:br/>
      </w:r>
      <w:r w:rsidR="00E706F8" w:rsidRPr="0038517A">
        <w:rPr>
          <w:b/>
          <w:bCs/>
          <w:sz w:val="28"/>
          <w:szCs w:val="28"/>
        </w:rPr>
        <w:t>Step 1</w:t>
      </w:r>
      <w:r w:rsidR="00E706F8" w:rsidRPr="0034733C">
        <w:rPr>
          <w:sz w:val="28"/>
          <w:szCs w:val="28"/>
        </w:rPr>
        <w:br/>
      </w:r>
      <w:r w:rsidR="00106018">
        <w:rPr>
          <w:sz w:val="28"/>
          <w:szCs w:val="28"/>
        </w:rPr>
        <w:t xml:space="preserve">As </w:t>
      </w:r>
      <w:r w:rsidR="002266B0">
        <w:rPr>
          <w:sz w:val="28"/>
          <w:szCs w:val="28"/>
        </w:rPr>
        <w:t xml:space="preserve">we </w:t>
      </w:r>
      <w:r w:rsidR="0083018F">
        <w:rPr>
          <w:sz w:val="28"/>
          <w:szCs w:val="28"/>
        </w:rPr>
        <w:t>turn towards</w:t>
      </w:r>
      <w:r w:rsidR="00106018">
        <w:rPr>
          <w:sz w:val="28"/>
          <w:szCs w:val="28"/>
        </w:rPr>
        <w:t xml:space="preserve"> the labyrinth </w:t>
      </w:r>
      <w:r w:rsidR="00A454B8">
        <w:rPr>
          <w:sz w:val="28"/>
          <w:szCs w:val="28"/>
        </w:rPr>
        <w:t xml:space="preserve">from the stone path </w:t>
      </w:r>
      <w:r w:rsidR="002266B0">
        <w:rPr>
          <w:sz w:val="28"/>
          <w:szCs w:val="28"/>
        </w:rPr>
        <w:t xml:space="preserve">we </w:t>
      </w:r>
      <w:r w:rsidR="00106018">
        <w:rPr>
          <w:sz w:val="28"/>
          <w:szCs w:val="28"/>
        </w:rPr>
        <w:t xml:space="preserve">are </w:t>
      </w:r>
      <w:r w:rsidR="0083018F">
        <w:rPr>
          <w:sz w:val="28"/>
          <w:szCs w:val="28"/>
        </w:rPr>
        <w:t>facing</w:t>
      </w:r>
      <w:r w:rsidR="003F5F0C">
        <w:rPr>
          <w:sz w:val="28"/>
          <w:szCs w:val="28"/>
        </w:rPr>
        <w:t xml:space="preserve"> </w:t>
      </w:r>
      <w:r w:rsidR="00106018">
        <w:rPr>
          <w:sz w:val="28"/>
          <w:szCs w:val="28"/>
        </w:rPr>
        <w:t>east</w:t>
      </w:r>
      <w:r w:rsidR="003F5F0C">
        <w:rPr>
          <w:sz w:val="28"/>
          <w:szCs w:val="28"/>
        </w:rPr>
        <w:t>, towards</w:t>
      </w:r>
      <w:r w:rsidR="00106018">
        <w:rPr>
          <w:sz w:val="28"/>
          <w:szCs w:val="28"/>
        </w:rPr>
        <w:t xml:space="preserve"> where the sun rises. Th</w:t>
      </w:r>
      <w:r w:rsidR="006C1EF4">
        <w:rPr>
          <w:sz w:val="28"/>
          <w:szCs w:val="28"/>
        </w:rPr>
        <w:t>e</w:t>
      </w:r>
      <w:r w:rsidR="00106018">
        <w:rPr>
          <w:sz w:val="28"/>
          <w:szCs w:val="28"/>
        </w:rPr>
        <w:t xml:space="preserve"> church</w:t>
      </w:r>
      <w:r w:rsidR="00A04A03">
        <w:rPr>
          <w:sz w:val="28"/>
          <w:szCs w:val="28"/>
        </w:rPr>
        <w:t xml:space="preserve"> </w:t>
      </w:r>
      <w:r w:rsidR="00106018">
        <w:rPr>
          <w:sz w:val="28"/>
          <w:szCs w:val="28"/>
        </w:rPr>
        <w:t xml:space="preserve">was built to orientate towards the </w:t>
      </w:r>
      <w:r w:rsidR="00A04A03">
        <w:rPr>
          <w:sz w:val="28"/>
          <w:szCs w:val="28"/>
        </w:rPr>
        <w:t xml:space="preserve">east, as are the graves. </w:t>
      </w:r>
      <w:r w:rsidR="00021AD4">
        <w:rPr>
          <w:sz w:val="28"/>
          <w:szCs w:val="28"/>
        </w:rPr>
        <w:br/>
      </w:r>
      <w:r w:rsidR="00453B9E">
        <w:rPr>
          <w:sz w:val="28"/>
          <w:szCs w:val="28"/>
        </w:rPr>
        <w:t>On Easter Sundays we hold a</w:t>
      </w:r>
      <w:r w:rsidR="00021AD4">
        <w:rPr>
          <w:sz w:val="28"/>
          <w:szCs w:val="28"/>
        </w:rPr>
        <w:t xml:space="preserve"> Dawn Vigil </w:t>
      </w:r>
      <w:r w:rsidR="00453B9E">
        <w:rPr>
          <w:sz w:val="28"/>
          <w:szCs w:val="28"/>
        </w:rPr>
        <w:t>here to watch the sun</w:t>
      </w:r>
      <w:r w:rsidR="00C74C17">
        <w:rPr>
          <w:sz w:val="28"/>
          <w:szCs w:val="28"/>
        </w:rPr>
        <w:t xml:space="preserve"> </w:t>
      </w:r>
      <w:r w:rsidR="00453B9E">
        <w:rPr>
          <w:sz w:val="28"/>
          <w:szCs w:val="28"/>
        </w:rPr>
        <w:t>rise</w:t>
      </w:r>
      <w:r w:rsidR="00C74C17">
        <w:rPr>
          <w:sz w:val="28"/>
          <w:szCs w:val="28"/>
        </w:rPr>
        <w:t xml:space="preserve"> and shine through the </w:t>
      </w:r>
      <w:r w:rsidR="007B0D20">
        <w:rPr>
          <w:sz w:val="28"/>
          <w:szCs w:val="28"/>
        </w:rPr>
        <w:t>stained-glass</w:t>
      </w:r>
      <w:r w:rsidR="00CD081A">
        <w:rPr>
          <w:sz w:val="28"/>
          <w:szCs w:val="28"/>
        </w:rPr>
        <w:t xml:space="preserve"> </w:t>
      </w:r>
      <w:r w:rsidR="00C74C17">
        <w:rPr>
          <w:sz w:val="28"/>
          <w:szCs w:val="28"/>
        </w:rPr>
        <w:t>windows.</w:t>
      </w:r>
    </w:p>
    <w:p w14:paraId="572FF6B7" w14:textId="407E9685" w:rsidR="000D78D0" w:rsidRPr="00FC3582" w:rsidRDefault="0061472B">
      <w:pPr>
        <w:rPr>
          <w:sz w:val="28"/>
          <w:szCs w:val="28"/>
        </w:rPr>
      </w:pPr>
      <w:r>
        <w:rPr>
          <w:sz w:val="28"/>
          <w:szCs w:val="28"/>
        </w:rPr>
        <w:t>First, w</w:t>
      </w:r>
      <w:r w:rsidR="00E706F8" w:rsidRPr="0034733C">
        <w:rPr>
          <w:sz w:val="28"/>
          <w:szCs w:val="28"/>
        </w:rPr>
        <w:t xml:space="preserve">alk </w:t>
      </w:r>
      <w:r w:rsidR="0034733C" w:rsidRPr="0034733C">
        <w:rPr>
          <w:sz w:val="28"/>
          <w:szCs w:val="28"/>
        </w:rPr>
        <w:t xml:space="preserve">all the way </w:t>
      </w:r>
      <w:r w:rsidR="00E706F8" w:rsidRPr="0034733C">
        <w:rPr>
          <w:sz w:val="28"/>
          <w:szCs w:val="28"/>
        </w:rPr>
        <w:t>around the outside of the labyrinth</w:t>
      </w:r>
      <w:r w:rsidR="00C66546">
        <w:rPr>
          <w:sz w:val="28"/>
          <w:szCs w:val="28"/>
        </w:rPr>
        <w:t>.</w:t>
      </w:r>
      <w:r w:rsidR="0034733C" w:rsidRPr="0034733C">
        <w:rPr>
          <w:sz w:val="28"/>
          <w:szCs w:val="28"/>
        </w:rPr>
        <w:t xml:space="preserve"> </w:t>
      </w:r>
      <w:r w:rsidR="00C212A8">
        <w:rPr>
          <w:sz w:val="28"/>
          <w:szCs w:val="28"/>
        </w:rPr>
        <w:t>You</w:t>
      </w:r>
      <w:r w:rsidR="002A2502">
        <w:rPr>
          <w:sz w:val="28"/>
          <w:szCs w:val="28"/>
        </w:rPr>
        <w:t xml:space="preserve"> </w:t>
      </w:r>
      <w:r w:rsidR="00E706F8" w:rsidRPr="0034733C">
        <w:rPr>
          <w:sz w:val="28"/>
          <w:szCs w:val="28"/>
        </w:rPr>
        <w:t xml:space="preserve">may </w:t>
      </w:r>
      <w:r w:rsidR="00C212A8">
        <w:rPr>
          <w:sz w:val="28"/>
          <w:szCs w:val="28"/>
        </w:rPr>
        <w:t>have</w:t>
      </w:r>
      <w:r w:rsidR="002A2502">
        <w:rPr>
          <w:sz w:val="28"/>
          <w:szCs w:val="28"/>
        </w:rPr>
        <w:t xml:space="preserve"> </w:t>
      </w:r>
      <w:r w:rsidR="00B76DB7">
        <w:rPr>
          <w:sz w:val="28"/>
          <w:szCs w:val="28"/>
        </w:rPr>
        <w:t>tens</w:t>
      </w:r>
      <w:r w:rsidR="009018CE">
        <w:rPr>
          <w:sz w:val="28"/>
          <w:szCs w:val="28"/>
        </w:rPr>
        <w:t xml:space="preserve">e </w:t>
      </w:r>
      <w:r w:rsidR="00B76DB7">
        <w:rPr>
          <w:sz w:val="28"/>
          <w:szCs w:val="28"/>
        </w:rPr>
        <w:t xml:space="preserve">shoulders or </w:t>
      </w:r>
      <w:r w:rsidR="00CE6DFB">
        <w:rPr>
          <w:sz w:val="28"/>
          <w:szCs w:val="28"/>
        </w:rPr>
        <w:t xml:space="preserve">be </w:t>
      </w:r>
      <w:r w:rsidR="00E706F8" w:rsidRPr="0034733C">
        <w:rPr>
          <w:sz w:val="28"/>
          <w:szCs w:val="28"/>
        </w:rPr>
        <w:t xml:space="preserve">holding </w:t>
      </w:r>
      <w:r w:rsidR="00C212A8">
        <w:rPr>
          <w:sz w:val="28"/>
          <w:szCs w:val="28"/>
        </w:rPr>
        <w:t>y</w:t>
      </w:r>
      <w:r w:rsidR="00E706F8" w:rsidRPr="0034733C">
        <w:rPr>
          <w:sz w:val="28"/>
          <w:szCs w:val="28"/>
        </w:rPr>
        <w:t xml:space="preserve">our breath </w:t>
      </w:r>
      <w:r w:rsidR="00CE6DFB">
        <w:rPr>
          <w:sz w:val="28"/>
          <w:szCs w:val="28"/>
        </w:rPr>
        <w:t>having</w:t>
      </w:r>
      <w:r w:rsidR="00E706F8" w:rsidRPr="0034733C">
        <w:rPr>
          <w:sz w:val="28"/>
          <w:szCs w:val="28"/>
        </w:rPr>
        <w:t xml:space="preserve"> walked, cycled or dr</w:t>
      </w:r>
      <w:r w:rsidR="00CE6DFB">
        <w:rPr>
          <w:sz w:val="28"/>
          <w:szCs w:val="28"/>
        </w:rPr>
        <w:t>iven</w:t>
      </w:r>
      <w:r w:rsidR="0034733C" w:rsidRPr="0034733C">
        <w:rPr>
          <w:sz w:val="28"/>
          <w:szCs w:val="28"/>
        </w:rPr>
        <w:t xml:space="preserve"> along these narrow country roads. This is a</w:t>
      </w:r>
      <w:r w:rsidR="008E0301">
        <w:rPr>
          <w:sz w:val="28"/>
          <w:szCs w:val="28"/>
        </w:rPr>
        <w:t xml:space="preserve">n opportunity </w:t>
      </w:r>
      <w:r w:rsidR="0034733C" w:rsidRPr="0034733C">
        <w:rPr>
          <w:sz w:val="28"/>
          <w:szCs w:val="28"/>
        </w:rPr>
        <w:t xml:space="preserve">to </w:t>
      </w:r>
      <w:r w:rsidR="00CE6DFB">
        <w:rPr>
          <w:sz w:val="28"/>
          <w:szCs w:val="28"/>
        </w:rPr>
        <w:t xml:space="preserve">slow down, </w:t>
      </w:r>
      <w:r w:rsidR="002A3133">
        <w:rPr>
          <w:sz w:val="28"/>
          <w:szCs w:val="28"/>
        </w:rPr>
        <w:t>relax</w:t>
      </w:r>
      <w:r w:rsidR="0034733C" w:rsidRPr="0034733C">
        <w:rPr>
          <w:sz w:val="28"/>
          <w:szCs w:val="28"/>
        </w:rPr>
        <w:t>,</w:t>
      </w:r>
      <w:r w:rsidR="00CE6DFB">
        <w:rPr>
          <w:sz w:val="28"/>
          <w:szCs w:val="28"/>
        </w:rPr>
        <w:t xml:space="preserve"> notice where </w:t>
      </w:r>
      <w:r w:rsidR="00C212A8">
        <w:rPr>
          <w:sz w:val="28"/>
          <w:szCs w:val="28"/>
        </w:rPr>
        <w:t>you</w:t>
      </w:r>
      <w:r w:rsidR="00CE6DFB">
        <w:rPr>
          <w:sz w:val="28"/>
          <w:szCs w:val="28"/>
        </w:rPr>
        <w:t xml:space="preserve"> are,</w:t>
      </w:r>
      <w:r w:rsidR="0034733C" w:rsidRPr="0034733C">
        <w:rPr>
          <w:sz w:val="28"/>
          <w:szCs w:val="28"/>
        </w:rPr>
        <w:t xml:space="preserve"> decompress</w:t>
      </w:r>
      <w:r w:rsidR="00AB11D1">
        <w:rPr>
          <w:sz w:val="28"/>
          <w:szCs w:val="28"/>
        </w:rPr>
        <w:t xml:space="preserve">, </w:t>
      </w:r>
      <w:r w:rsidR="00D532EA">
        <w:rPr>
          <w:sz w:val="28"/>
          <w:szCs w:val="28"/>
        </w:rPr>
        <w:t>quieten racing thoughts</w:t>
      </w:r>
      <w:r w:rsidR="00E40D3D">
        <w:rPr>
          <w:sz w:val="28"/>
          <w:szCs w:val="28"/>
        </w:rPr>
        <w:t xml:space="preserve"> </w:t>
      </w:r>
      <w:r w:rsidR="00C66546">
        <w:rPr>
          <w:sz w:val="28"/>
          <w:szCs w:val="28"/>
        </w:rPr>
        <w:t xml:space="preserve">and find </w:t>
      </w:r>
      <w:r w:rsidR="00904F3E">
        <w:rPr>
          <w:sz w:val="28"/>
          <w:szCs w:val="28"/>
        </w:rPr>
        <w:t>y</w:t>
      </w:r>
      <w:r w:rsidR="00C66546">
        <w:rPr>
          <w:sz w:val="28"/>
          <w:szCs w:val="28"/>
        </w:rPr>
        <w:t xml:space="preserve">our feet </w:t>
      </w:r>
      <w:r w:rsidR="00AB11D1">
        <w:rPr>
          <w:sz w:val="28"/>
          <w:szCs w:val="28"/>
        </w:rPr>
        <w:t xml:space="preserve">before </w:t>
      </w:r>
      <w:r w:rsidR="00904F3E">
        <w:rPr>
          <w:sz w:val="28"/>
          <w:szCs w:val="28"/>
        </w:rPr>
        <w:t>you</w:t>
      </w:r>
      <w:r w:rsidR="00AB11D1">
        <w:rPr>
          <w:sz w:val="28"/>
          <w:szCs w:val="28"/>
        </w:rPr>
        <w:t xml:space="preserve"> </w:t>
      </w:r>
      <w:r w:rsidR="00E40D3D">
        <w:rPr>
          <w:sz w:val="28"/>
          <w:szCs w:val="28"/>
        </w:rPr>
        <w:t>feel</w:t>
      </w:r>
      <w:r w:rsidR="00AB11D1">
        <w:rPr>
          <w:sz w:val="28"/>
          <w:szCs w:val="28"/>
        </w:rPr>
        <w:t xml:space="preserve"> ready to begin</w:t>
      </w:r>
      <w:r w:rsidR="00CD329E">
        <w:rPr>
          <w:sz w:val="28"/>
          <w:szCs w:val="28"/>
        </w:rPr>
        <w:t xml:space="preserve">. </w:t>
      </w:r>
      <w:r w:rsidR="00B25D8A" w:rsidRPr="00247826">
        <w:rPr>
          <w:sz w:val="24"/>
          <w:szCs w:val="24"/>
        </w:rPr>
        <w:br/>
      </w:r>
      <w:r w:rsidR="0034733C" w:rsidRPr="00247826">
        <w:rPr>
          <w:sz w:val="24"/>
          <w:szCs w:val="24"/>
        </w:rPr>
        <w:br/>
      </w:r>
      <w:r w:rsidR="0034733C" w:rsidRPr="0038517A">
        <w:rPr>
          <w:b/>
          <w:bCs/>
          <w:sz w:val="28"/>
          <w:szCs w:val="28"/>
        </w:rPr>
        <w:t>Step 2</w:t>
      </w:r>
      <w:r w:rsidR="0034733C" w:rsidRPr="0034733C">
        <w:rPr>
          <w:sz w:val="28"/>
          <w:szCs w:val="28"/>
        </w:rPr>
        <w:br/>
      </w:r>
      <w:r w:rsidR="008D39B3">
        <w:rPr>
          <w:sz w:val="28"/>
          <w:szCs w:val="28"/>
        </w:rPr>
        <w:t xml:space="preserve">At the entrance to the labyrinth, </w:t>
      </w:r>
      <w:r w:rsidR="00007C0B">
        <w:rPr>
          <w:sz w:val="28"/>
          <w:szCs w:val="28"/>
        </w:rPr>
        <w:t>c</w:t>
      </w:r>
      <w:r w:rsidR="00BA6A3B" w:rsidRPr="0034733C">
        <w:rPr>
          <w:sz w:val="28"/>
          <w:szCs w:val="28"/>
        </w:rPr>
        <w:t xml:space="preserve">onsider if you are carrying any burdens that you could temporarily lay down. </w:t>
      </w:r>
      <w:r w:rsidR="00077464">
        <w:rPr>
          <w:sz w:val="28"/>
          <w:szCs w:val="28"/>
        </w:rPr>
        <w:br/>
      </w:r>
    </w:p>
    <w:p w14:paraId="4DBBF2F2" w14:textId="479476E6" w:rsidR="00077464" w:rsidRDefault="00077464">
      <w:pPr>
        <w:rPr>
          <w:sz w:val="28"/>
          <w:szCs w:val="28"/>
        </w:rPr>
      </w:pPr>
      <w:r w:rsidRPr="00077464">
        <w:rPr>
          <w:b/>
          <w:bCs/>
          <w:sz w:val="28"/>
          <w:szCs w:val="28"/>
        </w:rPr>
        <w:t>Step 3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The first wave of th</w:t>
      </w:r>
      <w:r w:rsidR="000E1AAD">
        <w:rPr>
          <w:sz w:val="28"/>
          <w:szCs w:val="28"/>
        </w:rPr>
        <w:t>e</w:t>
      </w:r>
      <w:r>
        <w:rPr>
          <w:sz w:val="28"/>
          <w:szCs w:val="28"/>
        </w:rPr>
        <w:t xml:space="preserve"> path</w:t>
      </w:r>
      <w:r w:rsidR="00671F65">
        <w:rPr>
          <w:sz w:val="28"/>
          <w:szCs w:val="28"/>
        </w:rPr>
        <w:t>way</w:t>
      </w:r>
      <w:r>
        <w:rPr>
          <w:sz w:val="28"/>
          <w:szCs w:val="28"/>
        </w:rPr>
        <w:t xml:space="preserve"> </w:t>
      </w:r>
      <w:r w:rsidR="000E1AAD">
        <w:rPr>
          <w:sz w:val="28"/>
          <w:szCs w:val="28"/>
        </w:rPr>
        <w:t>leads</w:t>
      </w:r>
      <w:r>
        <w:rPr>
          <w:sz w:val="28"/>
          <w:szCs w:val="28"/>
        </w:rPr>
        <w:t xml:space="preserve"> </w:t>
      </w:r>
      <w:r w:rsidR="00CB29A0">
        <w:rPr>
          <w:sz w:val="28"/>
          <w:szCs w:val="28"/>
        </w:rPr>
        <w:t>you</w:t>
      </w:r>
      <w:r>
        <w:rPr>
          <w:sz w:val="28"/>
          <w:szCs w:val="28"/>
        </w:rPr>
        <w:t xml:space="preserve"> t</w:t>
      </w:r>
      <w:r w:rsidR="00322243">
        <w:rPr>
          <w:sz w:val="28"/>
          <w:szCs w:val="28"/>
        </w:rPr>
        <w:t>hrough</w:t>
      </w:r>
      <w:r>
        <w:rPr>
          <w:sz w:val="28"/>
          <w:szCs w:val="28"/>
        </w:rPr>
        <w:t xml:space="preserve"> </w:t>
      </w:r>
      <w:r w:rsidR="00ED66F4">
        <w:rPr>
          <w:sz w:val="28"/>
          <w:szCs w:val="28"/>
        </w:rPr>
        <w:t xml:space="preserve">a right turn </w:t>
      </w:r>
      <w:r w:rsidR="000573DA">
        <w:rPr>
          <w:sz w:val="28"/>
          <w:szCs w:val="28"/>
        </w:rPr>
        <w:t>back towards the entrance</w:t>
      </w:r>
      <w:r w:rsidR="00ED66F4">
        <w:rPr>
          <w:sz w:val="28"/>
          <w:szCs w:val="28"/>
        </w:rPr>
        <w:t xml:space="preserve">. </w:t>
      </w:r>
      <w:r w:rsidR="00773ACD">
        <w:rPr>
          <w:sz w:val="28"/>
          <w:szCs w:val="28"/>
        </w:rPr>
        <w:t xml:space="preserve">At any </w:t>
      </w:r>
      <w:proofErr w:type="gramStart"/>
      <w:r w:rsidR="00773ACD">
        <w:rPr>
          <w:sz w:val="28"/>
          <w:szCs w:val="28"/>
        </w:rPr>
        <w:t>time</w:t>
      </w:r>
      <w:proofErr w:type="gramEnd"/>
      <w:r w:rsidR="00773ACD">
        <w:rPr>
          <w:sz w:val="28"/>
          <w:szCs w:val="28"/>
        </w:rPr>
        <w:t xml:space="preserve"> y</w:t>
      </w:r>
      <w:r w:rsidR="00CB29A0">
        <w:rPr>
          <w:sz w:val="28"/>
          <w:szCs w:val="28"/>
        </w:rPr>
        <w:t>ou</w:t>
      </w:r>
      <w:r>
        <w:rPr>
          <w:sz w:val="28"/>
          <w:szCs w:val="28"/>
        </w:rPr>
        <w:t xml:space="preserve"> can </w:t>
      </w:r>
      <w:r w:rsidR="00943E46">
        <w:rPr>
          <w:sz w:val="28"/>
          <w:szCs w:val="28"/>
        </w:rPr>
        <w:t xml:space="preserve">stop to </w:t>
      </w:r>
      <w:r>
        <w:rPr>
          <w:sz w:val="28"/>
          <w:szCs w:val="28"/>
        </w:rPr>
        <w:t>look across the stone</w:t>
      </w:r>
      <w:r w:rsidR="00FC5F93">
        <w:rPr>
          <w:sz w:val="28"/>
          <w:szCs w:val="28"/>
        </w:rPr>
        <w:t xml:space="preserve"> </w:t>
      </w:r>
      <w:r>
        <w:rPr>
          <w:sz w:val="28"/>
          <w:szCs w:val="28"/>
        </w:rPr>
        <w:t>path to the mature trees and the grass path</w:t>
      </w:r>
      <w:r w:rsidR="00776493">
        <w:rPr>
          <w:sz w:val="28"/>
          <w:szCs w:val="28"/>
        </w:rPr>
        <w:t>s</w:t>
      </w:r>
      <w:r>
        <w:rPr>
          <w:sz w:val="28"/>
          <w:szCs w:val="28"/>
        </w:rPr>
        <w:t xml:space="preserve"> to the picnic bench, pond</w:t>
      </w:r>
      <w:r w:rsidR="0041060D">
        <w:rPr>
          <w:sz w:val="28"/>
          <w:szCs w:val="28"/>
        </w:rPr>
        <w:t xml:space="preserve"> and </w:t>
      </w:r>
      <w:r>
        <w:rPr>
          <w:sz w:val="28"/>
          <w:szCs w:val="28"/>
        </w:rPr>
        <w:t>bird feeding station</w:t>
      </w:r>
      <w:r w:rsidR="00776493">
        <w:rPr>
          <w:sz w:val="28"/>
          <w:szCs w:val="28"/>
        </w:rPr>
        <w:t>.</w:t>
      </w:r>
      <w:r>
        <w:rPr>
          <w:sz w:val="28"/>
          <w:szCs w:val="28"/>
        </w:rPr>
        <w:t xml:space="preserve"> You may be lucky enough to hear birdsong, the wind in the trees or </w:t>
      </w:r>
      <w:r w:rsidR="008F6B79">
        <w:rPr>
          <w:sz w:val="28"/>
          <w:szCs w:val="28"/>
        </w:rPr>
        <w:t>insects</w:t>
      </w:r>
      <w:r>
        <w:rPr>
          <w:sz w:val="28"/>
          <w:szCs w:val="28"/>
        </w:rPr>
        <w:t xml:space="preserve"> buzzing</w:t>
      </w:r>
      <w:r w:rsidR="008F6B79">
        <w:rPr>
          <w:sz w:val="28"/>
          <w:szCs w:val="28"/>
        </w:rPr>
        <w:t>.</w:t>
      </w:r>
      <w:r>
        <w:rPr>
          <w:sz w:val="28"/>
          <w:szCs w:val="28"/>
        </w:rPr>
        <w:t xml:space="preserve"> We </w:t>
      </w:r>
      <w:r w:rsidR="004B580B">
        <w:rPr>
          <w:sz w:val="28"/>
          <w:szCs w:val="28"/>
        </w:rPr>
        <w:t>are</w:t>
      </w:r>
      <w:r w:rsidR="00EE5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sometimes </w:t>
      </w:r>
      <w:r w:rsidR="004B580B">
        <w:rPr>
          <w:sz w:val="28"/>
          <w:szCs w:val="28"/>
        </w:rPr>
        <w:t>so busy</w:t>
      </w:r>
      <w:r w:rsidR="00943E46">
        <w:rPr>
          <w:sz w:val="28"/>
          <w:szCs w:val="28"/>
        </w:rPr>
        <w:t xml:space="preserve"> that</w:t>
      </w:r>
      <w:r w:rsidR="004B580B">
        <w:rPr>
          <w:sz w:val="28"/>
          <w:szCs w:val="28"/>
        </w:rPr>
        <w:t xml:space="preserve"> we </w:t>
      </w:r>
      <w:r>
        <w:rPr>
          <w:sz w:val="28"/>
          <w:szCs w:val="28"/>
        </w:rPr>
        <w:t>forget to celebrate the miracle that we are alive</w:t>
      </w:r>
      <w:r w:rsidR="00943E46">
        <w:rPr>
          <w:sz w:val="28"/>
          <w:szCs w:val="28"/>
        </w:rPr>
        <w:t>. I</w:t>
      </w:r>
      <w:r>
        <w:rPr>
          <w:sz w:val="28"/>
          <w:szCs w:val="28"/>
        </w:rPr>
        <w:t xml:space="preserve">t’s good to </w:t>
      </w:r>
      <w:r w:rsidR="00616148">
        <w:rPr>
          <w:sz w:val="28"/>
          <w:szCs w:val="28"/>
        </w:rPr>
        <w:t xml:space="preserve">stop and </w:t>
      </w:r>
      <w:r>
        <w:rPr>
          <w:sz w:val="28"/>
          <w:szCs w:val="28"/>
        </w:rPr>
        <w:t>breathe</w:t>
      </w:r>
      <w:r w:rsidR="002F4E2D">
        <w:rPr>
          <w:sz w:val="28"/>
          <w:szCs w:val="28"/>
        </w:rPr>
        <w:t xml:space="preserve"> and feel our heartbeat and recognise the life source within us</w:t>
      </w:r>
      <w:r w:rsidR="00774FA8">
        <w:rPr>
          <w:sz w:val="28"/>
          <w:szCs w:val="28"/>
        </w:rPr>
        <w:t xml:space="preserve"> </w:t>
      </w:r>
      <w:r w:rsidR="00EE5B67">
        <w:rPr>
          <w:sz w:val="28"/>
          <w:szCs w:val="28"/>
        </w:rPr>
        <w:t>and around us</w:t>
      </w:r>
      <w:r w:rsidR="002F4E2D">
        <w:rPr>
          <w:sz w:val="28"/>
          <w:szCs w:val="28"/>
        </w:rPr>
        <w:t>.</w:t>
      </w:r>
    </w:p>
    <w:p w14:paraId="308973EE" w14:textId="1E48F939" w:rsidR="00076A4B" w:rsidRDefault="00077464">
      <w:pPr>
        <w:rPr>
          <w:sz w:val="28"/>
          <w:szCs w:val="28"/>
        </w:rPr>
      </w:pPr>
      <w:r w:rsidRPr="00077464">
        <w:rPr>
          <w:b/>
          <w:bCs/>
          <w:sz w:val="28"/>
          <w:szCs w:val="28"/>
        </w:rPr>
        <w:t xml:space="preserve">Step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br/>
      </w:r>
      <w:r w:rsidR="001324D8">
        <w:rPr>
          <w:sz w:val="28"/>
          <w:szCs w:val="28"/>
        </w:rPr>
        <w:t>Now we turn to the left to walk around the outside</w:t>
      </w:r>
      <w:r w:rsidR="00153084">
        <w:rPr>
          <w:sz w:val="28"/>
          <w:szCs w:val="28"/>
        </w:rPr>
        <w:t xml:space="preserve"> edge</w:t>
      </w:r>
      <w:r w:rsidR="001324D8">
        <w:rPr>
          <w:sz w:val="28"/>
          <w:szCs w:val="28"/>
        </w:rPr>
        <w:t xml:space="preserve"> of the labyrinth. </w:t>
      </w:r>
      <w:r w:rsidR="001C3741">
        <w:rPr>
          <w:sz w:val="28"/>
          <w:szCs w:val="28"/>
        </w:rPr>
        <w:t>This brings us towards the</w:t>
      </w:r>
      <w:r w:rsidR="001324D8">
        <w:rPr>
          <w:sz w:val="28"/>
          <w:szCs w:val="28"/>
        </w:rPr>
        <w:t xml:space="preserve"> </w:t>
      </w:r>
      <w:r w:rsidR="00010BD7">
        <w:rPr>
          <w:sz w:val="28"/>
          <w:szCs w:val="28"/>
        </w:rPr>
        <w:t>right</w:t>
      </w:r>
      <w:r w:rsidR="00616148">
        <w:rPr>
          <w:sz w:val="28"/>
          <w:szCs w:val="28"/>
        </w:rPr>
        <w:t>-</w:t>
      </w:r>
      <w:r w:rsidR="00010BD7">
        <w:rPr>
          <w:sz w:val="28"/>
          <w:szCs w:val="28"/>
        </w:rPr>
        <w:t>hand side of the church, which houses the sanctuary and altar</w:t>
      </w:r>
      <w:r w:rsidR="003C1D97">
        <w:rPr>
          <w:sz w:val="28"/>
          <w:szCs w:val="28"/>
        </w:rPr>
        <w:t xml:space="preserve">, </w:t>
      </w:r>
      <w:r w:rsidR="00DE006B">
        <w:rPr>
          <w:sz w:val="28"/>
          <w:szCs w:val="28"/>
        </w:rPr>
        <w:t xml:space="preserve">considered to be </w:t>
      </w:r>
      <w:r w:rsidR="00F63BB0">
        <w:rPr>
          <w:sz w:val="28"/>
          <w:szCs w:val="28"/>
        </w:rPr>
        <w:t>holy place</w:t>
      </w:r>
      <w:r w:rsidR="00BC13BF">
        <w:rPr>
          <w:sz w:val="28"/>
          <w:szCs w:val="28"/>
        </w:rPr>
        <w:t xml:space="preserve">s. </w:t>
      </w:r>
      <w:r w:rsidR="002E57CE">
        <w:rPr>
          <w:sz w:val="28"/>
          <w:szCs w:val="28"/>
        </w:rPr>
        <w:t>Marton C</w:t>
      </w:r>
      <w:r w:rsidR="00BC13BF">
        <w:rPr>
          <w:sz w:val="28"/>
          <w:szCs w:val="28"/>
        </w:rPr>
        <w:t xml:space="preserve">hurch </w:t>
      </w:r>
      <w:r w:rsidR="004E06E5">
        <w:rPr>
          <w:sz w:val="28"/>
          <w:szCs w:val="28"/>
        </w:rPr>
        <w:t>is an ancient place of worship</w:t>
      </w:r>
      <w:r w:rsidR="00F560B2">
        <w:rPr>
          <w:sz w:val="28"/>
          <w:szCs w:val="28"/>
        </w:rPr>
        <w:t xml:space="preserve"> that has been</w:t>
      </w:r>
      <w:r w:rsidR="00990DE4">
        <w:rPr>
          <w:sz w:val="28"/>
          <w:szCs w:val="28"/>
        </w:rPr>
        <w:t xml:space="preserve"> steeped in praye</w:t>
      </w:r>
      <w:r w:rsidR="0070483C">
        <w:rPr>
          <w:sz w:val="28"/>
          <w:szCs w:val="28"/>
        </w:rPr>
        <w:t>r</w:t>
      </w:r>
      <w:r w:rsidR="00182933">
        <w:rPr>
          <w:sz w:val="28"/>
          <w:szCs w:val="28"/>
        </w:rPr>
        <w:t xml:space="preserve"> for centuries. </w:t>
      </w:r>
      <w:r w:rsidR="006B1B1F">
        <w:rPr>
          <w:sz w:val="28"/>
          <w:szCs w:val="28"/>
        </w:rPr>
        <w:t xml:space="preserve">Many people find </w:t>
      </w:r>
      <w:r w:rsidR="001C43A9">
        <w:rPr>
          <w:sz w:val="28"/>
          <w:szCs w:val="28"/>
        </w:rPr>
        <w:t>this</w:t>
      </w:r>
      <w:r w:rsidR="006B1B1F">
        <w:rPr>
          <w:sz w:val="28"/>
          <w:szCs w:val="28"/>
        </w:rPr>
        <w:t xml:space="preserve"> a place of peace and tranquil</w:t>
      </w:r>
      <w:r w:rsidR="00E504B6">
        <w:rPr>
          <w:sz w:val="28"/>
          <w:szCs w:val="28"/>
        </w:rPr>
        <w:t>l</w:t>
      </w:r>
      <w:r w:rsidR="006B1B1F">
        <w:rPr>
          <w:sz w:val="28"/>
          <w:szCs w:val="28"/>
        </w:rPr>
        <w:t>ity</w:t>
      </w:r>
      <w:r w:rsidR="00B071B8">
        <w:rPr>
          <w:sz w:val="28"/>
          <w:szCs w:val="28"/>
        </w:rPr>
        <w:t>, whether they have a strong faith, or none.</w:t>
      </w:r>
      <w:r w:rsidR="00893AC2">
        <w:rPr>
          <w:sz w:val="28"/>
          <w:szCs w:val="28"/>
        </w:rPr>
        <w:t xml:space="preserve"> </w:t>
      </w:r>
      <w:r w:rsidR="000B003A">
        <w:rPr>
          <w:sz w:val="28"/>
          <w:szCs w:val="28"/>
        </w:rPr>
        <w:t xml:space="preserve">This </w:t>
      </w:r>
      <w:r w:rsidR="002F5215">
        <w:rPr>
          <w:sz w:val="28"/>
          <w:szCs w:val="28"/>
        </w:rPr>
        <w:t>could be an opportunity to</w:t>
      </w:r>
      <w:r w:rsidR="0085601A">
        <w:rPr>
          <w:sz w:val="28"/>
          <w:szCs w:val="28"/>
        </w:rPr>
        <w:t xml:space="preserve"> </w:t>
      </w:r>
      <w:r w:rsidR="0053210B">
        <w:rPr>
          <w:sz w:val="28"/>
          <w:szCs w:val="28"/>
        </w:rPr>
        <w:t>breathe in</w:t>
      </w:r>
      <w:r w:rsidR="00F20844">
        <w:rPr>
          <w:sz w:val="28"/>
          <w:szCs w:val="28"/>
        </w:rPr>
        <w:t xml:space="preserve"> that sense of peace.</w:t>
      </w:r>
    </w:p>
    <w:p w14:paraId="6661F20D" w14:textId="708DC8C2" w:rsidR="00182933" w:rsidRPr="00076A4B" w:rsidRDefault="00182933">
      <w:pPr>
        <w:rPr>
          <w:sz w:val="28"/>
          <w:szCs w:val="28"/>
        </w:rPr>
      </w:pPr>
      <w:r w:rsidRPr="00076A4B">
        <w:rPr>
          <w:b/>
          <w:bCs/>
          <w:sz w:val="28"/>
          <w:szCs w:val="28"/>
        </w:rPr>
        <w:t>Step 5</w:t>
      </w:r>
      <w:r w:rsidRPr="00076A4B">
        <w:rPr>
          <w:b/>
          <w:bCs/>
          <w:sz w:val="28"/>
          <w:szCs w:val="28"/>
        </w:rPr>
        <w:br/>
      </w:r>
      <w:r w:rsidR="00D2155F">
        <w:rPr>
          <w:sz w:val="28"/>
          <w:szCs w:val="28"/>
        </w:rPr>
        <w:t xml:space="preserve">A left turn, right turn and left turn bring </w:t>
      </w:r>
      <w:r w:rsidR="003D778E">
        <w:rPr>
          <w:sz w:val="28"/>
          <w:szCs w:val="28"/>
        </w:rPr>
        <w:t>you</w:t>
      </w:r>
      <w:r w:rsidR="00D2155F">
        <w:rPr>
          <w:sz w:val="28"/>
          <w:szCs w:val="28"/>
        </w:rPr>
        <w:t xml:space="preserve"> back to face the church</w:t>
      </w:r>
      <w:r w:rsidR="003956C5">
        <w:rPr>
          <w:sz w:val="28"/>
          <w:szCs w:val="28"/>
        </w:rPr>
        <w:t xml:space="preserve"> door</w:t>
      </w:r>
      <w:r w:rsidR="00CF4220">
        <w:rPr>
          <w:sz w:val="28"/>
          <w:szCs w:val="28"/>
        </w:rPr>
        <w:t xml:space="preserve"> and a</w:t>
      </w:r>
      <w:r w:rsidR="00D2155F">
        <w:rPr>
          <w:sz w:val="28"/>
          <w:szCs w:val="28"/>
        </w:rPr>
        <w:t xml:space="preserve"> </w:t>
      </w:r>
      <w:r w:rsidR="00E315B9">
        <w:rPr>
          <w:sz w:val="28"/>
          <w:szCs w:val="28"/>
        </w:rPr>
        <w:t>stone angel from Mar</w:t>
      </w:r>
      <w:r w:rsidR="00B847A8">
        <w:rPr>
          <w:sz w:val="28"/>
          <w:szCs w:val="28"/>
        </w:rPr>
        <w:t xml:space="preserve">ton Abbey. </w:t>
      </w:r>
      <w:r w:rsidR="005B7C77">
        <w:rPr>
          <w:sz w:val="28"/>
          <w:szCs w:val="28"/>
        </w:rPr>
        <w:t>Marton C</w:t>
      </w:r>
      <w:r w:rsidR="00BC44FB">
        <w:rPr>
          <w:sz w:val="28"/>
          <w:szCs w:val="28"/>
        </w:rPr>
        <w:t xml:space="preserve">hurch is open every day, </w:t>
      </w:r>
      <w:r w:rsidR="004C430B">
        <w:rPr>
          <w:sz w:val="28"/>
          <w:szCs w:val="28"/>
        </w:rPr>
        <w:t xml:space="preserve">offering </w:t>
      </w:r>
      <w:r w:rsidR="00A75E60">
        <w:rPr>
          <w:sz w:val="28"/>
          <w:szCs w:val="28"/>
        </w:rPr>
        <w:t xml:space="preserve">a </w:t>
      </w:r>
      <w:r w:rsidR="004C430B">
        <w:rPr>
          <w:sz w:val="28"/>
          <w:szCs w:val="28"/>
        </w:rPr>
        <w:t>welcome and hospitality</w:t>
      </w:r>
      <w:r w:rsidR="006C5C98">
        <w:rPr>
          <w:sz w:val="28"/>
          <w:szCs w:val="28"/>
        </w:rPr>
        <w:t xml:space="preserve"> to visitors and pilgrims</w:t>
      </w:r>
      <w:r w:rsidR="004C430B">
        <w:rPr>
          <w:sz w:val="28"/>
          <w:szCs w:val="28"/>
        </w:rPr>
        <w:t>.</w:t>
      </w:r>
      <w:r w:rsidR="00A75E60">
        <w:rPr>
          <w:sz w:val="28"/>
          <w:szCs w:val="28"/>
        </w:rPr>
        <w:t xml:space="preserve"> </w:t>
      </w:r>
      <w:r w:rsidR="00F06D13">
        <w:rPr>
          <w:sz w:val="28"/>
          <w:szCs w:val="28"/>
        </w:rPr>
        <w:t xml:space="preserve">We wonder how many people </w:t>
      </w:r>
      <w:r w:rsidR="005B7C77">
        <w:rPr>
          <w:sz w:val="28"/>
          <w:szCs w:val="28"/>
        </w:rPr>
        <w:t xml:space="preserve">will </w:t>
      </w:r>
      <w:r w:rsidR="00F06D13">
        <w:rPr>
          <w:sz w:val="28"/>
          <w:szCs w:val="28"/>
        </w:rPr>
        <w:t xml:space="preserve">have visited this church over the years. </w:t>
      </w:r>
      <w:r w:rsidR="000848BC">
        <w:rPr>
          <w:sz w:val="28"/>
          <w:szCs w:val="28"/>
        </w:rPr>
        <w:t>This could be a moment to</w:t>
      </w:r>
      <w:r w:rsidR="00A75E60">
        <w:rPr>
          <w:sz w:val="28"/>
          <w:szCs w:val="28"/>
        </w:rPr>
        <w:t xml:space="preserve"> reflect on</w:t>
      </w:r>
      <w:r w:rsidR="006C5C98">
        <w:rPr>
          <w:sz w:val="28"/>
          <w:szCs w:val="28"/>
        </w:rPr>
        <w:t xml:space="preserve"> our own life journeys</w:t>
      </w:r>
      <w:r w:rsidR="00BF1BA9">
        <w:rPr>
          <w:sz w:val="28"/>
          <w:szCs w:val="28"/>
        </w:rPr>
        <w:t xml:space="preserve"> which have</w:t>
      </w:r>
      <w:r w:rsidR="006C5C98">
        <w:rPr>
          <w:sz w:val="28"/>
          <w:szCs w:val="28"/>
        </w:rPr>
        <w:t xml:space="preserve"> brought us here today</w:t>
      </w:r>
      <w:r w:rsidR="007F6476">
        <w:rPr>
          <w:sz w:val="28"/>
          <w:szCs w:val="28"/>
        </w:rPr>
        <w:t>, just as we are</w:t>
      </w:r>
      <w:r w:rsidR="007F2B44">
        <w:rPr>
          <w:sz w:val="28"/>
          <w:szCs w:val="28"/>
        </w:rPr>
        <w:t>!</w:t>
      </w:r>
      <w:r w:rsidR="00A75E60">
        <w:rPr>
          <w:sz w:val="28"/>
          <w:szCs w:val="28"/>
        </w:rPr>
        <w:t xml:space="preserve"> </w:t>
      </w:r>
    </w:p>
    <w:sectPr w:rsidR="00182933" w:rsidRPr="00076A4B" w:rsidSect="00F021C5">
      <w:pgSz w:w="16838" w:h="11906" w:orient="landscape"/>
      <w:pgMar w:top="568" w:right="678" w:bottom="142" w:left="1134" w:header="708" w:footer="708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E7"/>
    <w:rsid w:val="00007C0B"/>
    <w:rsid w:val="00010BD7"/>
    <w:rsid w:val="00021AD4"/>
    <w:rsid w:val="0003736B"/>
    <w:rsid w:val="000573DA"/>
    <w:rsid w:val="000618EC"/>
    <w:rsid w:val="00076A4B"/>
    <w:rsid w:val="0007718D"/>
    <w:rsid w:val="00077464"/>
    <w:rsid w:val="000848BC"/>
    <w:rsid w:val="0009075B"/>
    <w:rsid w:val="000A6D88"/>
    <w:rsid w:val="000A7739"/>
    <w:rsid w:val="000B003A"/>
    <w:rsid w:val="000B09CD"/>
    <w:rsid w:val="000B0AD7"/>
    <w:rsid w:val="000B7A73"/>
    <w:rsid w:val="000D78D0"/>
    <w:rsid w:val="000E1AAD"/>
    <w:rsid w:val="00106018"/>
    <w:rsid w:val="00107B1C"/>
    <w:rsid w:val="001324D8"/>
    <w:rsid w:val="00151493"/>
    <w:rsid w:val="00153084"/>
    <w:rsid w:val="001725BC"/>
    <w:rsid w:val="00182933"/>
    <w:rsid w:val="001A5C0C"/>
    <w:rsid w:val="001A655F"/>
    <w:rsid w:val="001A7210"/>
    <w:rsid w:val="001A7366"/>
    <w:rsid w:val="001B42F0"/>
    <w:rsid w:val="001C3741"/>
    <w:rsid w:val="001C43A9"/>
    <w:rsid w:val="001D05FC"/>
    <w:rsid w:val="001F3D41"/>
    <w:rsid w:val="00201603"/>
    <w:rsid w:val="00214D5C"/>
    <w:rsid w:val="002266B0"/>
    <w:rsid w:val="00247826"/>
    <w:rsid w:val="00261878"/>
    <w:rsid w:val="00261CBE"/>
    <w:rsid w:val="00261F42"/>
    <w:rsid w:val="0028721D"/>
    <w:rsid w:val="002A2502"/>
    <w:rsid w:val="002A3133"/>
    <w:rsid w:val="002A568F"/>
    <w:rsid w:val="002B3535"/>
    <w:rsid w:val="002C1C96"/>
    <w:rsid w:val="002E57CE"/>
    <w:rsid w:val="002F2DD2"/>
    <w:rsid w:val="002F4E2D"/>
    <w:rsid w:val="002F5215"/>
    <w:rsid w:val="00322243"/>
    <w:rsid w:val="003231D0"/>
    <w:rsid w:val="00324B8A"/>
    <w:rsid w:val="003325E7"/>
    <w:rsid w:val="00332B0B"/>
    <w:rsid w:val="0034733C"/>
    <w:rsid w:val="00363CB0"/>
    <w:rsid w:val="0036751E"/>
    <w:rsid w:val="003755F2"/>
    <w:rsid w:val="0038517A"/>
    <w:rsid w:val="003956C5"/>
    <w:rsid w:val="00396568"/>
    <w:rsid w:val="003A424F"/>
    <w:rsid w:val="003C1D97"/>
    <w:rsid w:val="003D4609"/>
    <w:rsid w:val="003D778E"/>
    <w:rsid w:val="003F5F0C"/>
    <w:rsid w:val="003F6250"/>
    <w:rsid w:val="004022B6"/>
    <w:rsid w:val="0040446F"/>
    <w:rsid w:val="0040683A"/>
    <w:rsid w:val="0041060D"/>
    <w:rsid w:val="00421B0B"/>
    <w:rsid w:val="00445C90"/>
    <w:rsid w:val="00453B9E"/>
    <w:rsid w:val="0049361D"/>
    <w:rsid w:val="004B580B"/>
    <w:rsid w:val="004C430B"/>
    <w:rsid w:val="004D228B"/>
    <w:rsid w:val="004E06E5"/>
    <w:rsid w:val="004E1BE8"/>
    <w:rsid w:val="004F3C8B"/>
    <w:rsid w:val="00504DAD"/>
    <w:rsid w:val="0051667F"/>
    <w:rsid w:val="0053210B"/>
    <w:rsid w:val="0057204B"/>
    <w:rsid w:val="005B7C77"/>
    <w:rsid w:val="005C766C"/>
    <w:rsid w:val="005D3D23"/>
    <w:rsid w:val="005D77BB"/>
    <w:rsid w:val="005E60A9"/>
    <w:rsid w:val="0061472B"/>
    <w:rsid w:val="00616148"/>
    <w:rsid w:val="0062005D"/>
    <w:rsid w:val="00622E9C"/>
    <w:rsid w:val="006311E8"/>
    <w:rsid w:val="0066259C"/>
    <w:rsid w:val="006662B9"/>
    <w:rsid w:val="00666F2F"/>
    <w:rsid w:val="00671EB0"/>
    <w:rsid w:val="00671F65"/>
    <w:rsid w:val="00685D22"/>
    <w:rsid w:val="006972CF"/>
    <w:rsid w:val="006A5EE7"/>
    <w:rsid w:val="006A7C59"/>
    <w:rsid w:val="006B1B1F"/>
    <w:rsid w:val="006C1EF4"/>
    <w:rsid w:val="006C5C98"/>
    <w:rsid w:val="006D78B7"/>
    <w:rsid w:val="006F5BF3"/>
    <w:rsid w:val="006F7012"/>
    <w:rsid w:val="0070483C"/>
    <w:rsid w:val="00705234"/>
    <w:rsid w:val="0070739F"/>
    <w:rsid w:val="007313E2"/>
    <w:rsid w:val="00772534"/>
    <w:rsid w:val="00773ACD"/>
    <w:rsid w:val="00774FA8"/>
    <w:rsid w:val="00776493"/>
    <w:rsid w:val="007B0D20"/>
    <w:rsid w:val="007D2A6B"/>
    <w:rsid w:val="007E5FDC"/>
    <w:rsid w:val="007F2B44"/>
    <w:rsid w:val="007F3B7A"/>
    <w:rsid w:val="007F6476"/>
    <w:rsid w:val="0082209E"/>
    <w:rsid w:val="0083018F"/>
    <w:rsid w:val="00847106"/>
    <w:rsid w:val="0085023E"/>
    <w:rsid w:val="0085601A"/>
    <w:rsid w:val="008646A4"/>
    <w:rsid w:val="00877010"/>
    <w:rsid w:val="00893AC2"/>
    <w:rsid w:val="008A43CE"/>
    <w:rsid w:val="008C35EF"/>
    <w:rsid w:val="008C4A21"/>
    <w:rsid w:val="008D39B3"/>
    <w:rsid w:val="008E0301"/>
    <w:rsid w:val="008F3682"/>
    <w:rsid w:val="008F6B79"/>
    <w:rsid w:val="008F7DB6"/>
    <w:rsid w:val="009018CE"/>
    <w:rsid w:val="00904F3E"/>
    <w:rsid w:val="009224C1"/>
    <w:rsid w:val="00933A85"/>
    <w:rsid w:val="00943E46"/>
    <w:rsid w:val="00957432"/>
    <w:rsid w:val="00965E87"/>
    <w:rsid w:val="00987487"/>
    <w:rsid w:val="00990DE4"/>
    <w:rsid w:val="0099236E"/>
    <w:rsid w:val="009A37CC"/>
    <w:rsid w:val="009B19AC"/>
    <w:rsid w:val="009D0A9E"/>
    <w:rsid w:val="009D3133"/>
    <w:rsid w:val="009E1521"/>
    <w:rsid w:val="009E5D84"/>
    <w:rsid w:val="00A04A03"/>
    <w:rsid w:val="00A04DA9"/>
    <w:rsid w:val="00A34055"/>
    <w:rsid w:val="00A454B8"/>
    <w:rsid w:val="00A62912"/>
    <w:rsid w:val="00A74006"/>
    <w:rsid w:val="00A75E60"/>
    <w:rsid w:val="00A95CDF"/>
    <w:rsid w:val="00AA2EAB"/>
    <w:rsid w:val="00AB11D1"/>
    <w:rsid w:val="00AC3C1F"/>
    <w:rsid w:val="00AE0154"/>
    <w:rsid w:val="00AE4350"/>
    <w:rsid w:val="00AE7CBC"/>
    <w:rsid w:val="00B071B8"/>
    <w:rsid w:val="00B101FC"/>
    <w:rsid w:val="00B1188E"/>
    <w:rsid w:val="00B25D8A"/>
    <w:rsid w:val="00B4502A"/>
    <w:rsid w:val="00B47D2B"/>
    <w:rsid w:val="00B56893"/>
    <w:rsid w:val="00B76DB7"/>
    <w:rsid w:val="00B847A8"/>
    <w:rsid w:val="00B854F8"/>
    <w:rsid w:val="00BA2247"/>
    <w:rsid w:val="00BA4053"/>
    <w:rsid w:val="00BA6A3B"/>
    <w:rsid w:val="00BC13BF"/>
    <w:rsid w:val="00BC41EF"/>
    <w:rsid w:val="00BC44FB"/>
    <w:rsid w:val="00BC5860"/>
    <w:rsid w:val="00BD52C4"/>
    <w:rsid w:val="00BF1BA9"/>
    <w:rsid w:val="00C00A7F"/>
    <w:rsid w:val="00C15A89"/>
    <w:rsid w:val="00C212A8"/>
    <w:rsid w:val="00C4775B"/>
    <w:rsid w:val="00C54A4F"/>
    <w:rsid w:val="00C66546"/>
    <w:rsid w:val="00C738EF"/>
    <w:rsid w:val="00C74C17"/>
    <w:rsid w:val="00C909D6"/>
    <w:rsid w:val="00CB29A0"/>
    <w:rsid w:val="00CC4444"/>
    <w:rsid w:val="00CD081A"/>
    <w:rsid w:val="00CD329E"/>
    <w:rsid w:val="00CD41C8"/>
    <w:rsid w:val="00CE2047"/>
    <w:rsid w:val="00CE4452"/>
    <w:rsid w:val="00CE6DFB"/>
    <w:rsid w:val="00CF4220"/>
    <w:rsid w:val="00CF6C9C"/>
    <w:rsid w:val="00D02C90"/>
    <w:rsid w:val="00D10F90"/>
    <w:rsid w:val="00D20825"/>
    <w:rsid w:val="00D2155F"/>
    <w:rsid w:val="00D31850"/>
    <w:rsid w:val="00D423CB"/>
    <w:rsid w:val="00D50A70"/>
    <w:rsid w:val="00D532EA"/>
    <w:rsid w:val="00D67259"/>
    <w:rsid w:val="00D819C0"/>
    <w:rsid w:val="00DB300F"/>
    <w:rsid w:val="00DC3B3A"/>
    <w:rsid w:val="00DE006B"/>
    <w:rsid w:val="00DE3F91"/>
    <w:rsid w:val="00DF149F"/>
    <w:rsid w:val="00DF3433"/>
    <w:rsid w:val="00E23F38"/>
    <w:rsid w:val="00E315B9"/>
    <w:rsid w:val="00E40D3D"/>
    <w:rsid w:val="00E45FB4"/>
    <w:rsid w:val="00E504B6"/>
    <w:rsid w:val="00E61C79"/>
    <w:rsid w:val="00E706F8"/>
    <w:rsid w:val="00E712BF"/>
    <w:rsid w:val="00E72396"/>
    <w:rsid w:val="00E84DDC"/>
    <w:rsid w:val="00E971F5"/>
    <w:rsid w:val="00EB290E"/>
    <w:rsid w:val="00ED66F4"/>
    <w:rsid w:val="00EE4938"/>
    <w:rsid w:val="00EE5B67"/>
    <w:rsid w:val="00EF0D58"/>
    <w:rsid w:val="00EF28E3"/>
    <w:rsid w:val="00F021C5"/>
    <w:rsid w:val="00F06D13"/>
    <w:rsid w:val="00F20844"/>
    <w:rsid w:val="00F245D4"/>
    <w:rsid w:val="00F418D9"/>
    <w:rsid w:val="00F52C19"/>
    <w:rsid w:val="00F52D43"/>
    <w:rsid w:val="00F560B2"/>
    <w:rsid w:val="00F63BB0"/>
    <w:rsid w:val="00F661B5"/>
    <w:rsid w:val="00F70E9D"/>
    <w:rsid w:val="00F81594"/>
    <w:rsid w:val="00F964FE"/>
    <w:rsid w:val="00FB2058"/>
    <w:rsid w:val="00FC3582"/>
    <w:rsid w:val="00FC5F93"/>
    <w:rsid w:val="00F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A15B"/>
  <w15:chartTrackingRefBased/>
  <w15:docId w15:val="{845C3338-58E8-4895-8217-C5248331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E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A5EE7"/>
    <w:rPr>
      <w:b/>
      <w:bCs/>
    </w:rPr>
  </w:style>
  <w:style w:type="character" w:styleId="Hyperlink">
    <w:name w:val="Hyperlink"/>
    <w:basedOn w:val="DefaultParagraphFont"/>
    <w:uiPriority w:val="99"/>
    <w:unhideWhenUsed/>
    <w:rsid w:val="00402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yrinthlocator.org/" TargetMode="Externa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labyrinthsinbritai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Hunt</dc:creator>
  <cp:keywords/>
  <dc:description/>
  <cp:lastModifiedBy>Caroline Hunt</cp:lastModifiedBy>
  <cp:revision>2</cp:revision>
  <cp:lastPrinted>2025-12-21T17:29:00Z</cp:lastPrinted>
  <dcterms:created xsi:type="dcterms:W3CDTF">2026-01-28T11:35:00Z</dcterms:created>
  <dcterms:modified xsi:type="dcterms:W3CDTF">2026-01-28T11:35:00Z</dcterms:modified>
</cp:coreProperties>
</file>