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9767E" w14:textId="7782AAB0" w:rsidR="00054291" w:rsidRDefault="00054291" w:rsidP="00353574">
      <w:pPr>
        <w:jc w:val="center"/>
        <w:rPr>
          <w:b/>
          <w:bCs/>
        </w:rPr>
      </w:pPr>
      <w:r w:rsidRPr="00353574">
        <w:rPr>
          <w:b/>
          <w:bCs/>
        </w:rPr>
        <w:t>When we think of Joyful Christian celebrations, I would say Christmas and Easter would be mentioned. Maybe Harvest?</w:t>
      </w:r>
    </w:p>
    <w:p w14:paraId="6ADB0930" w14:textId="35C333CF" w:rsidR="00C92AF3" w:rsidRPr="00792346" w:rsidRDefault="00356B7F" w:rsidP="00353574">
      <w:pPr>
        <w:jc w:val="center"/>
        <w:rPr>
          <w:b/>
          <w:bCs/>
          <w:sz w:val="28"/>
          <w:szCs w:val="28"/>
          <w:u w:val="single"/>
        </w:rPr>
      </w:pPr>
      <w:r w:rsidRPr="00792346">
        <w:rPr>
          <w:noProof/>
          <w:sz w:val="28"/>
          <w:szCs w:val="28"/>
        </w:rPr>
        <w:drawing>
          <wp:anchor distT="0" distB="0" distL="114300" distR="114300" simplePos="0" relativeHeight="251658240" behindDoc="0" locked="0" layoutInCell="1" allowOverlap="1" wp14:anchorId="0D255BA0" wp14:editId="3A4F3120">
            <wp:simplePos x="0" y="0"/>
            <wp:positionH relativeFrom="column">
              <wp:posOffset>-180975</wp:posOffset>
            </wp:positionH>
            <wp:positionV relativeFrom="paragraph">
              <wp:posOffset>93980</wp:posOffset>
            </wp:positionV>
            <wp:extent cx="1685925" cy="9226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922655"/>
                    </a:xfrm>
                    <a:prstGeom prst="rect">
                      <a:avLst/>
                    </a:prstGeom>
                    <a:noFill/>
                  </pic:spPr>
                </pic:pic>
              </a:graphicData>
            </a:graphic>
            <wp14:sizeRelH relativeFrom="page">
              <wp14:pctWidth>0</wp14:pctWidth>
            </wp14:sizeRelH>
            <wp14:sizeRelV relativeFrom="page">
              <wp14:pctHeight>0</wp14:pctHeight>
            </wp14:sizeRelV>
          </wp:anchor>
        </w:drawing>
      </w:r>
      <w:r w:rsidR="00F82CD3" w:rsidRPr="00792346">
        <w:rPr>
          <w:b/>
          <w:bCs/>
          <w:sz w:val="28"/>
          <w:szCs w:val="28"/>
          <w:u w:val="single"/>
        </w:rPr>
        <w:t>Today’s Celebration</w:t>
      </w:r>
    </w:p>
    <w:p w14:paraId="6FBFFD2A" w14:textId="4BEA6662" w:rsidR="009D4B26" w:rsidRDefault="00054291" w:rsidP="00353574">
      <w:pPr>
        <w:jc w:val="center"/>
        <w:rPr>
          <w:b/>
          <w:bCs/>
        </w:rPr>
      </w:pPr>
      <w:r w:rsidRPr="00353574">
        <w:rPr>
          <w:b/>
          <w:bCs/>
        </w:rPr>
        <w:t xml:space="preserve">40 days after Easter we celebrate </w:t>
      </w:r>
      <w:r w:rsidR="00353574">
        <w:rPr>
          <w:b/>
          <w:bCs/>
        </w:rPr>
        <w:t>A</w:t>
      </w:r>
      <w:r w:rsidRPr="00353574">
        <w:rPr>
          <w:b/>
          <w:bCs/>
        </w:rPr>
        <w:t xml:space="preserve">scension and the 50 days after </w:t>
      </w:r>
      <w:r w:rsidR="0077254A" w:rsidRPr="00353574">
        <w:rPr>
          <w:b/>
          <w:bCs/>
        </w:rPr>
        <w:t>Easter,</w:t>
      </w:r>
      <w:r w:rsidRPr="00353574">
        <w:rPr>
          <w:b/>
          <w:bCs/>
        </w:rPr>
        <w:t xml:space="preserve"> we celebrate Pentecost. Therefore </w:t>
      </w:r>
      <w:r w:rsidR="009D4B26" w:rsidRPr="00353574">
        <w:rPr>
          <w:b/>
          <w:bCs/>
        </w:rPr>
        <w:t>today (although Ascension Day was Thursday 21</w:t>
      </w:r>
      <w:r w:rsidR="009D4B26" w:rsidRPr="00353574">
        <w:rPr>
          <w:b/>
          <w:bCs/>
          <w:vertAlign w:val="superscript"/>
        </w:rPr>
        <w:t>st</w:t>
      </w:r>
      <w:r w:rsidR="009D4B26" w:rsidRPr="00353574">
        <w:rPr>
          <w:b/>
          <w:bCs/>
        </w:rPr>
        <w:t xml:space="preserve"> May) we consider Ascension</w:t>
      </w:r>
      <w:r w:rsidR="00C92AF3">
        <w:rPr>
          <w:b/>
          <w:bCs/>
        </w:rPr>
        <w:t>,</w:t>
      </w:r>
      <w:r w:rsidR="009D4B26" w:rsidRPr="00353574">
        <w:rPr>
          <w:b/>
          <w:bCs/>
        </w:rPr>
        <w:t xml:space="preserve"> and next week Pentecost.</w:t>
      </w:r>
    </w:p>
    <w:p w14:paraId="62495EE3" w14:textId="38A5FB5E" w:rsidR="00353574" w:rsidRDefault="00353574" w:rsidP="00353574">
      <w:pPr>
        <w:jc w:val="center"/>
        <w:rPr>
          <w:b/>
          <w:bCs/>
        </w:rPr>
      </w:pPr>
    </w:p>
    <w:p w14:paraId="6BC5AB75" w14:textId="759A862F" w:rsidR="00353574" w:rsidRDefault="00774D87" w:rsidP="00353574">
      <w:r w:rsidRPr="00774D87">
        <w:t>About 30 years ago</w:t>
      </w:r>
      <w:r>
        <w:t xml:space="preserve"> our telephone rang at 5.00</w:t>
      </w:r>
      <w:r w:rsidR="00C92AF3">
        <w:t>am,</w:t>
      </w:r>
      <w:r>
        <w:t xml:space="preserve"> it was the </w:t>
      </w:r>
      <w:r w:rsidR="0043401B">
        <w:t xml:space="preserve">Sunday </w:t>
      </w:r>
      <w:r>
        <w:t>morning when we would celebrate Ascension in our churches. A man on the phone asked how can we believe that Jesus was taken up in a cloud</w:t>
      </w:r>
      <w:r w:rsidR="0077254A">
        <w:t>?</w:t>
      </w:r>
      <w:r>
        <w:t xml:space="preserve"> </w:t>
      </w:r>
      <w:r w:rsidR="00847D7E">
        <w:t xml:space="preserve">And stated </w:t>
      </w:r>
      <w:r>
        <w:t xml:space="preserve">how </w:t>
      </w:r>
      <w:r w:rsidR="00BD0391">
        <w:t>ridiculous</w:t>
      </w:r>
      <w:r>
        <w:t xml:space="preserve"> </w:t>
      </w:r>
      <w:r w:rsidR="00847D7E">
        <w:t xml:space="preserve">it </w:t>
      </w:r>
      <w:r w:rsidR="008D052A">
        <w:t xml:space="preserve">was </w:t>
      </w:r>
      <w:r>
        <w:t>to think that God sat on a cloud and looked down on us. We had quite a long discussion of how events are described in the bible, and when you are describing something you use visual aspects that are known to a person</w:t>
      </w:r>
      <w:r w:rsidR="0054535D">
        <w:t xml:space="preserve"> and that day</w:t>
      </w:r>
      <w:r>
        <w:t>. Luke described the ascension of Jesus the best way he could, - ‘</w:t>
      </w:r>
      <w:r w:rsidRPr="00774D87">
        <w:rPr>
          <w:i/>
          <w:iCs/>
        </w:rPr>
        <w:t>a cloud took him out of their site</w:t>
      </w:r>
      <w:r>
        <w:t>’</w:t>
      </w:r>
      <w:r w:rsidR="00BD0391">
        <w:t>. This in turn had been described to Luke</w:t>
      </w:r>
      <w:r w:rsidR="0054535D">
        <w:t>,</w:t>
      </w:r>
      <w:r w:rsidR="00BD0391">
        <w:t xml:space="preserve"> as he later became an Apostle through Paul’s teaching. He then went on to accompany Paul in his ministry. (N</w:t>
      </w:r>
      <w:r>
        <w:t>ext week we will here of how he describes the day of Pentecost</w:t>
      </w:r>
      <w:r w:rsidR="00BD0391">
        <w:t>)</w:t>
      </w:r>
    </w:p>
    <w:p w14:paraId="3FD86849" w14:textId="77777777" w:rsidR="00E73C73" w:rsidRPr="00774D87" w:rsidRDefault="00E73C73" w:rsidP="00353574"/>
    <w:p w14:paraId="511CA6AE" w14:textId="11701FE3" w:rsidR="00904D33" w:rsidRPr="0090536F" w:rsidRDefault="00904D33" w:rsidP="0090536F">
      <w:pPr>
        <w:ind w:right="-613"/>
        <w:rPr>
          <w:b/>
          <w:bCs/>
        </w:rPr>
      </w:pPr>
      <w:r w:rsidRPr="0090536F">
        <w:rPr>
          <w:b/>
          <w:bCs/>
        </w:rPr>
        <w:t>We could ask, “</w:t>
      </w:r>
      <w:r w:rsidRPr="0090536F">
        <w:rPr>
          <w:b/>
          <w:bCs/>
        </w:rPr>
        <w:t>What is the purpose of believing in this? Why should we believe?</w:t>
      </w:r>
      <w:r w:rsidRPr="0090536F">
        <w:rPr>
          <w:b/>
          <w:bCs/>
        </w:rPr>
        <w:t>”</w:t>
      </w:r>
    </w:p>
    <w:p w14:paraId="45723535" w14:textId="6860BE42" w:rsidR="00054291" w:rsidRDefault="00054291" w:rsidP="00054291"/>
    <w:p w14:paraId="430D440B" w14:textId="329D6BC5" w:rsidR="00BD0391" w:rsidRDefault="00BD0391" w:rsidP="00054291">
      <w:r>
        <w:t>There had to be a final moment for Jesus on earth, he had to go back to his Father and claim his rightful place. The 40 days after resurrection had been a unique time, but it could not go on for ever</w:t>
      </w:r>
      <w:r w:rsidR="00904D33">
        <w:t xml:space="preserve"> and something definite had to happen. Jesus’ resurrection appearances could</w:t>
      </w:r>
      <w:r w:rsidR="0070342E">
        <w:t xml:space="preserve"> not</w:t>
      </w:r>
      <w:r w:rsidR="00904D33">
        <w:t xml:space="preserve"> just peter out.</w:t>
      </w:r>
    </w:p>
    <w:p w14:paraId="2E89EE61" w14:textId="1388BCE2" w:rsidR="00904D33" w:rsidRDefault="00904D33" w:rsidP="00054291">
      <w:r>
        <w:t>We do have to transport our imaginations back to the time when this happened. Nowadays we do not regard heaven as some place beyond the sky: we regard it as a state of sacredness when we will be forever with God. Every person, even the wisest in those days thought of the earth as flat and of heaven above the sky</w:t>
      </w:r>
      <w:r w:rsidR="00771517">
        <w:t xml:space="preserve">. If </w:t>
      </w:r>
      <w:r w:rsidR="00E733AD">
        <w:t>Jesus was to give his disciples</w:t>
      </w:r>
      <w:r w:rsidR="00333128">
        <w:t xml:space="preserve"> unanswerable proof that he had returned to glory</w:t>
      </w:r>
      <w:r w:rsidR="004258AB">
        <w:t>, then it had to happen this way</w:t>
      </w:r>
      <w:r w:rsidR="0034276D">
        <w:t>. In</w:t>
      </w:r>
      <w:r w:rsidR="00F14156">
        <w:t xml:space="preserve"> </w:t>
      </w:r>
      <w:r w:rsidR="0034276D">
        <w:t xml:space="preserve">spite of this the disciples </w:t>
      </w:r>
      <w:r w:rsidR="00ED3C1E">
        <w:t>returned to Jeru</w:t>
      </w:r>
      <w:r w:rsidR="00F14156">
        <w:t>s</w:t>
      </w:r>
      <w:r w:rsidR="00ED3C1E">
        <w:t>alem with joy (</w:t>
      </w:r>
      <w:r w:rsidR="00F14156">
        <w:t>L</w:t>
      </w:r>
      <w:r w:rsidR="00ED3C1E">
        <w:t>uke recalls in his Gospel),</w:t>
      </w:r>
      <w:r w:rsidR="008E554A">
        <w:t xml:space="preserve"> thus showing that the disc</w:t>
      </w:r>
      <w:r w:rsidR="00F14156">
        <w:t>i</w:t>
      </w:r>
      <w:r w:rsidR="008E554A">
        <w:t>pl</w:t>
      </w:r>
      <w:r w:rsidR="00F14156">
        <w:t>e</w:t>
      </w:r>
      <w:r w:rsidR="008E554A">
        <w:t>s were truly understanding that he had not left them</w:t>
      </w:r>
      <w:r w:rsidR="0076301F">
        <w:t xml:space="preserve"> and his promise of being with them always was coming to fruition.</w:t>
      </w:r>
    </w:p>
    <w:p w14:paraId="1E6925A8" w14:textId="0E4F4B93" w:rsidR="00BD0391" w:rsidRDefault="00BD0391" w:rsidP="00054291"/>
    <w:p w14:paraId="314C0B00" w14:textId="3671897B" w:rsidR="00B4114A" w:rsidRDefault="00B4114A" w:rsidP="00B4114A">
      <w:r>
        <w:t>On the feast of the Ascension, we are called to rejoice and celebrate both in Jesus’ victory over sin and death</w:t>
      </w:r>
      <w:r>
        <w:t xml:space="preserve"> (his crucifixion and resurrection)</w:t>
      </w:r>
      <w:r>
        <w:t xml:space="preserve"> and in the glorious life that he has secured for us</w:t>
      </w:r>
      <w:r w:rsidR="00C04BCE">
        <w:t xml:space="preserve"> (as he ascended to heaven)</w:t>
      </w:r>
      <w:r>
        <w:t xml:space="preserve">. </w:t>
      </w:r>
    </w:p>
    <w:p w14:paraId="4FA1D09E" w14:textId="77777777" w:rsidR="009D4B26" w:rsidRDefault="009D4B26" w:rsidP="00054291"/>
    <w:p w14:paraId="4E7A5138" w14:textId="418862C1" w:rsidR="00054291" w:rsidRPr="0090536F" w:rsidRDefault="009D4B26" w:rsidP="00054291">
      <w:pPr>
        <w:rPr>
          <w:b/>
          <w:bCs/>
        </w:rPr>
      </w:pPr>
      <w:r w:rsidRPr="0090536F">
        <w:rPr>
          <w:b/>
          <w:bCs/>
        </w:rPr>
        <w:t>I would say, through this we can have and experience hope.</w:t>
      </w:r>
    </w:p>
    <w:p w14:paraId="786FAFE0" w14:textId="77777777" w:rsidR="009D4B26" w:rsidRDefault="009D4B26" w:rsidP="00054291"/>
    <w:p w14:paraId="458A9D8C" w14:textId="13F8E151" w:rsidR="00054291" w:rsidRDefault="00054291" w:rsidP="00054291">
      <w:r>
        <w:t xml:space="preserve">As Christians, our hope is secure because it rests in Jesus’ death and resurrection. </w:t>
      </w:r>
      <w:r w:rsidR="00CC0020">
        <w:t>Through Jesus</w:t>
      </w:r>
      <w:r w:rsidR="00DF1BF9">
        <w:t xml:space="preserve"> w</w:t>
      </w:r>
      <w:r>
        <w:t>e have been reconciled to God. We are no longer strangers. Every day, we can live in confidence, knowing that our God is with us to strengthen and comfort us.</w:t>
      </w:r>
    </w:p>
    <w:p w14:paraId="0D185FAE" w14:textId="56C42D0D" w:rsidR="00054291" w:rsidRDefault="00054291" w:rsidP="00054291">
      <w:r>
        <w:lastRenderedPageBreak/>
        <w:t>Our hope is also founded in the inheritance Jesus won for us—none other than being with our Father forever, knowing him intimately, in all his splendo</w:t>
      </w:r>
      <w:r>
        <w:t>u</w:t>
      </w:r>
      <w:r>
        <w:t xml:space="preserve">r and beauty. In his ascension, Jesus has opened the door for us. </w:t>
      </w:r>
      <w:r w:rsidR="00DF1BF9">
        <w:t>We are</w:t>
      </w:r>
      <w:r>
        <w:t xml:space="preserve"> redeemed. We are now fully loved and accepted as God’s children, and we will live with him forever.</w:t>
      </w:r>
    </w:p>
    <w:p w14:paraId="7B1B46B0" w14:textId="77777777" w:rsidR="00054291" w:rsidRDefault="00054291" w:rsidP="00054291"/>
    <w:p w14:paraId="6073BBC8" w14:textId="42A46635" w:rsidR="00054291" w:rsidRDefault="00054291" w:rsidP="00054291">
      <w:r>
        <w:t xml:space="preserve">As we live every day in the hope of our eternal inheritance, however, we can begin to taste these blessings here and now. This is part of the “immeasurable greatness of his power in </w:t>
      </w:r>
      <w:r w:rsidR="005B7DE3">
        <w:t>those</w:t>
      </w:r>
      <w:r>
        <w:t xml:space="preserve"> who believe.” Before he returned to his Father, Jesus </w:t>
      </w:r>
      <w:r w:rsidR="009D4B26">
        <w:t>prayed for his disciples</w:t>
      </w:r>
      <w:r w:rsidR="00353574">
        <w:t>.</w:t>
      </w:r>
      <w:r w:rsidR="009D4B26">
        <w:t xml:space="preserve"> He prays for the work the</w:t>
      </w:r>
      <w:r w:rsidR="00626174">
        <w:t xml:space="preserve"> disciples</w:t>
      </w:r>
      <w:r w:rsidR="009D4B26">
        <w:t xml:space="preserve"> are about to do, the burdens they will carry on his behalf. The love they will show in their actions and their work, the miracles they will carry out in the name of God</w:t>
      </w:r>
      <w:r w:rsidR="00AB0CD0">
        <w:t xml:space="preserve">, and the persecution </w:t>
      </w:r>
      <w:r w:rsidR="00791419">
        <w:t>they will endure.</w:t>
      </w:r>
      <w:r w:rsidR="00353574" w:rsidRPr="00353574">
        <w:t xml:space="preserve"> </w:t>
      </w:r>
      <w:r w:rsidR="00D65A6A">
        <w:t>W</w:t>
      </w:r>
      <w:r w:rsidR="00AB0CD0">
        <w:t xml:space="preserve">e </w:t>
      </w:r>
      <w:r w:rsidR="00D65A6A">
        <w:t xml:space="preserve">need to know that in this </w:t>
      </w:r>
      <w:r w:rsidR="001E4D2D">
        <w:t>he</w:t>
      </w:r>
      <w:r w:rsidR="00353574">
        <w:t xml:space="preserve"> eternally prays for us</w:t>
      </w:r>
      <w:r w:rsidR="00791419">
        <w:t xml:space="preserve"> and all we go through in life as he </w:t>
      </w:r>
      <w:r w:rsidR="00AA4AC5">
        <w:t>is with us.</w:t>
      </w:r>
    </w:p>
    <w:p w14:paraId="67259B72" w14:textId="77777777" w:rsidR="008E53EC" w:rsidRDefault="008E53EC" w:rsidP="00054291"/>
    <w:p w14:paraId="2CBC63C8" w14:textId="20218826" w:rsidR="008E53EC" w:rsidRPr="00AA4AC5" w:rsidRDefault="008E53EC" w:rsidP="008E53EC">
      <w:pPr>
        <w:rPr>
          <w:b/>
          <w:bCs/>
          <w:i/>
          <w:iCs/>
        </w:rPr>
      </w:pPr>
      <w:r w:rsidRPr="00AA4AC5">
        <w:rPr>
          <w:b/>
          <w:bCs/>
          <w:i/>
          <w:iCs/>
        </w:rPr>
        <w:t>The disciples were to become true witnesses to Jesus, as others have when they have heard about and read the accounts of Jesus</w:t>
      </w:r>
      <w:r w:rsidR="0082463F">
        <w:rPr>
          <w:b/>
          <w:bCs/>
          <w:i/>
          <w:iCs/>
        </w:rPr>
        <w:t>;</w:t>
      </w:r>
      <w:r w:rsidR="00C3754A" w:rsidRPr="00AA4AC5">
        <w:rPr>
          <w:b/>
          <w:bCs/>
          <w:i/>
          <w:iCs/>
        </w:rPr>
        <w:t xml:space="preserve"> and believed.</w:t>
      </w:r>
    </w:p>
    <w:p w14:paraId="52F7CC95" w14:textId="77777777" w:rsidR="00054291" w:rsidRDefault="00054291" w:rsidP="00054291"/>
    <w:p w14:paraId="62FA775F" w14:textId="64017ADA" w:rsidR="00054291" w:rsidRDefault="00972BFD" w:rsidP="00054291">
      <w:r>
        <w:t xml:space="preserve">Today </w:t>
      </w:r>
      <w:r w:rsidR="00CA3D48">
        <w:t>the 24</w:t>
      </w:r>
      <w:r w:rsidR="00CA3D48" w:rsidRPr="00CA3D48">
        <w:rPr>
          <w:vertAlign w:val="superscript"/>
        </w:rPr>
        <w:t>th</w:t>
      </w:r>
      <w:r w:rsidR="00CA3D48">
        <w:t xml:space="preserve"> May </w:t>
      </w:r>
      <w:r>
        <w:t xml:space="preserve">is Wesley Day – I know this because on </w:t>
      </w:r>
      <w:r w:rsidR="00CA3D48">
        <w:t>my birthday my Brother -in-Law – a Methodist Minister</w:t>
      </w:r>
      <w:r w:rsidR="00AC5342">
        <w:t>,</w:t>
      </w:r>
      <w:r w:rsidR="00CA3D48">
        <w:t xml:space="preserve"> reminds me.</w:t>
      </w:r>
    </w:p>
    <w:p w14:paraId="094290A6" w14:textId="2BDF0335" w:rsidR="00392795" w:rsidRDefault="00A052A9" w:rsidP="00A052A9">
      <w:r>
        <w:t>24</w:t>
      </w:r>
      <w:r w:rsidR="007E6F7F" w:rsidRPr="00247013">
        <w:rPr>
          <w:vertAlign w:val="superscript"/>
        </w:rPr>
        <w:t>th</w:t>
      </w:r>
      <w:r w:rsidR="00247013">
        <w:t xml:space="preserve"> </w:t>
      </w:r>
      <w:r>
        <w:t>May is as close as you get to a holy day in Methodism, because 24</w:t>
      </w:r>
      <w:r w:rsidR="007E6F7F" w:rsidRPr="007E6F7F">
        <w:rPr>
          <w:vertAlign w:val="superscript"/>
        </w:rPr>
        <w:t>th</w:t>
      </w:r>
      <w:r w:rsidR="007E6F7F">
        <w:t xml:space="preserve"> </w:t>
      </w:r>
      <w:r>
        <w:t xml:space="preserve">May 1738 was the day on which John Wesley’s heart was ‘strangely warmed.’ </w:t>
      </w:r>
      <w:r w:rsidR="00245503">
        <w:t>2</w:t>
      </w:r>
      <w:r>
        <w:t>4</w:t>
      </w:r>
      <w:r w:rsidR="00247013" w:rsidRPr="00247013">
        <w:rPr>
          <w:vertAlign w:val="superscript"/>
        </w:rPr>
        <w:t>th</w:t>
      </w:r>
      <w:r w:rsidR="00247013">
        <w:t xml:space="preserve"> </w:t>
      </w:r>
      <w:r>
        <w:t xml:space="preserve">May does not commemorate a birth or a death, but a spiritual experience </w:t>
      </w:r>
    </w:p>
    <w:p w14:paraId="2F1CB6BF" w14:textId="546A3365" w:rsidR="00A128A2" w:rsidRPr="00392795" w:rsidRDefault="00A128A2" w:rsidP="00A052A9">
      <w:pPr>
        <w:rPr>
          <w:i/>
          <w:iCs/>
        </w:rPr>
      </w:pPr>
      <w:r w:rsidRPr="00392795">
        <w:rPr>
          <w:i/>
          <w:iCs/>
        </w:rPr>
        <w:t>John Wesley was a man of immense spiritual and mental energies, but up to now these had been mostly directed upon himself, brooding upon the state of his soul and trying to improve it. Now these energies were released, and directed outward to others, who stood in need of the same liberation he had himself received. No longer was personal salvation for himself his all-absorbing aim. In fact, he virtually forgot it in his enterprise to bring salvation to others.</w:t>
      </w:r>
      <w:r w:rsidR="00392795" w:rsidRPr="00392795">
        <w:rPr>
          <w:i/>
          <w:iCs/>
        </w:rPr>
        <w:t xml:space="preserve"> He became a true witness.</w:t>
      </w:r>
    </w:p>
    <w:p w14:paraId="33BD7A96" w14:textId="0714AB48" w:rsidR="00392795" w:rsidRDefault="00392795" w:rsidP="00A052A9"/>
    <w:p w14:paraId="3EFB9404" w14:textId="5B4FA32B" w:rsidR="00392795" w:rsidRPr="00C044C8" w:rsidRDefault="001A3E1D" w:rsidP="00A052A9">
      <w:pPr>
        <w:rPr>
          <w:i/>
          <w:iCs/>
        </w:rPr>
      </w:pPr>
      <w:r>
        <w:t xml:space="preserve">When Stanley </w:t>
      </w:r>
      <w:r w:rsidR="005F7511">
        <w:t>had discovered Livingstone in Central Africa and had spent some time with him</w:t>
      </w:r>
      <w:r w:rsidR="000A4CA9">
        <w:t>, he said, “If I had been with him any longer I would have been compelled to become a Christian</w:t>
      </w:r>
      <w:r w:rsidR="002D39C5">
        <w:t xml:space="preserve"> and he never spoke to me about it at all.” </w:t>
      </w:r>
      <w:r w:rsidR="002D39C5" w:rsidRPr="00C044C8">
        <w:rPr>
          <w:i/>
          <w:iCs/>
        </w:rPr>
        <w:t>The witness of the ma</w:t>
      </w:r>
      <w:r w:rsidR="00A85781" w:rsidRPr="00C044C8">
        <w:rPr>
          <w:i/>
          <w:iCs/>
        </w:rPr>
        <w:t xml:space="preserve">n’s life was irresistible. </w:t>
      </w:r>
    </w:p>
    <w:p w14:paraId="19339F89" w14:textId="77777777" w:rsidR="00A85781" w:rsidRDefault="00A85781" w:rsidP="00A052A9"/>
    <w:p w14:paraId="3DC26E0C" w14:textId="6B8BE303" w:rsidR="00054291" w:rsidRDefault="00054291" w:rsidP="00054291">
      <w:pPr>
        <w:rPr>
          <w:b/>
          <w:bCs/>
        </w:rPr>
      </w:pPr>
      <w:r w:rsidRPr="00CE7740">
        <w:rPr>
          <w:b/>
          <w:bCs/>
        </w:rPr>
        <w:t>Prayer:</w:t>
      </w:r>
    </w:p>
    <w:p w14:paraId="1EF44D5F" w14:textId="0BA0A886" w:rsidR="00971BD0" w:rsidRDefault="00054291" w:rsidP="00054291">
      <w:r>
        <w:t>Lord Jesus, we rejoice</w:t>
      </w:r>
      <w:r w:rsidR="00473C50">
        <w:t xml:space="preserve"> and celebrate</w:t>
      </w:r>
      <w:r>
        <w:t xml:space="preserve"> today in your ascension to the Father’s right hand. Thank you, Lord, for offering us a share in your heavenly life. By your Spirit, help us to </w:t>
      </w:r>
      <w:r w:rsidR="00A85781">
        <w:t>accept your glory, be wi</w:t>
      </w:r>
      <w:r w:rsidR="00FA0F79">
        <w:t>tnesses for you in word and deed</w:t>
      </w:r>
      <w:r w:rsidR="00CE7740">
        <w:t xml:space="preserve"> experiencing the hope we have in you.</w:t>
      </w:r>
    </w:p>
    <w:p w14:paraId="4032928E" w14:textId="4C1F7ED0" w:rsidR="00325574" w:rsidRDefault="00325574" w:rsidP="00054291">
      <w:r>
        <w:t xml:space="preserve">Be </w:t>
      </w:r>
      <w:r w:rsidR="00D60930">
        <w:t xml:space="preserve">with us for evermore. </w:t>
      </w:r>
    </w:p>
    <w:p w14:paraId="689AD5A6" w14:textId="348BA028" w:rsidR="00D60930" w:rsidRDefault="00D60930" w:rsidP="00054291">
      <w:r>
        <w:t>Amen</w:t>
      </w:r>
    </w:p>
    <w:p w14:paraId="6A14FB36" w14:textId="3BF02717" w:rsidR="00341FD3" w:rsidRPr="00054291" w:rsidRDefault="00341FD3" w:rsidP="00054291"/>
    <w:sectPr w:rsidR="00341FD3" w:rsidRPr="00054291" w:rsidSect="0043401B">
      <w:footerReference w:type="default" r:id="rId7"/>
      <w:pgSz w:w="11906" w:h="16838"/>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7C692" w14:textId="77777777" w:rsidR="00043343" w:rsidRDefault="00043343" w:rsidP="00043343">
      <w:pPr>
        <w:spacing w:line="240" w:lineRule="auto"/>
      </w:pPr>
      <w:r>
        <w:separator/>
      </w:r>
    </w:p>
  </w:endnote>
  <w:endnote w:type="continuationSeparator" w:id="0">
    <w:p w14:paraId="6F5F471B" w14:textId="77777777" w:rsidR="00043343" w:rsidRDefault="00043343" w:rsidP="000433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576430"/>
      <w:docPartObj>
        <w:docPartGallery w:val="Page Numbers (Bottom of Page)"/>
        <w:docPartUnique/>
      </w:docPartObj>
    </w:sdtPr>
    <w:sdtEndPr>
      <w:rPr>
        <w:noProof/>
      </w:rPr>
    </w:sdtEndPr>
    <w:sdtContent>
      <w:p w14:paraId="568EA236" w14:textId="2EC0DD0F" w:rsidR="00043343" w:rsidRDefault="000433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25186D" w14:textId="77777777" w:rsidR="00043343" w:rsidRDefault="00043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E0BCD" w14:textId="77777777" w:rsidR="00043343" w:rsidRDefault="00043343" w:rsidP="00043343">
      <w:pPr>
        <w:spacing w:line="240" w:lineRule="auto"/>
      </w:pPr>
      <w:r>
        <w:separator/>
      </w:r>
    </w:p>
  </w:footnote>
  <w:footnote w:type="continuationSeparator" w:id="0">
    <w:p w14:paraId="4C4FCF95" w14:textId="77777777" w:rsidR="00043343" w:rsidRDefault="00043343" w:rsidP="0004334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291"/>
    <w:rsid w:val="00043343"/>
    <w:rsid w:val="00054291"/>
    <w:rsid w:val="000A4CA9"/>
    <w:rsid w:val="001A3E1D"/>
    <w:rsid w:val="001E4D2D"/>
    <w:rsid w:val="0021150F"/>
    <w:rsid w:val="00245503"/>
    <w:rsid w:val="00247013"/>
    <w:rsid w:val="002D39C5"/>
    <w:rsid w:val="00325574"/>
    <w:rsid w:val="00333128"/>
    <w:rsid w:val="00341FD3"/>
    <w:rsid w:val="0034276D"/>
    <w:rsid w:val="00353574"/>
    <w:rsid w:val="00356B7F"/>
    <w:rsid w:val="00392795"/>
    <w:rsid w:val="003E23D6"/>
    <w:rsid w:val="004258AB"/>
    <w:rsid w:val="0043401B"/>
    <w:rsid w:val="00473C50"/>
    <w:rsid w:val="0054535D"/>
    <w:rsid w:val="005B7DE3"/>
    <w:rsid w:val="005F7511"/>
    <w:rsid w:val="00626174"/>
    <w:rsid w:val="006D696D"/>
    <w:rsid w:val="00700F8A"/>
    <w:rsid w:val="0070342E"/>
    <w:rsid w:val="0076301F"/>
    <w:rsid w:val="00771517"/>
    <w:rsid w:val="0077254A"/>
    <w:rsid w:val="00774D87"/>
    <w:rsid w:val="00791419"/>
    <w:rsid w:val="00792346"/>
    <w:rsid w:val="007E6F7F"/>
    <w:rsid w:val="0082463F"/>
    <w:rsid w:val="00847D7E"/>
    <w:rsid w:val="008D052A"/>
    <w:rsid w:val="008D2E82"/>
    <w:rsid w:val="008E53EC"/>
    <w:rsid w:val="008E554A"/>
    <w:rsid w:val="008F759F"/>
    <w:rsid w:val="00904D33"/>
    <w:rsid w:val="0090536F"/>
    <w:rsid w:val="00971BD0"/>
    <w:rsid w:val="00972BFD"/>
    <w:rsid w:val="009D4B26"/>
    <w:rsid w:val="00A052A9"/>
    <w:rsid w:val="00A128A2"/>
    <w:rsid w:val="00A85781"/>
    <w:rsid w:val="00AA432C"/>
    <w:rsid w:val="00AA4AC5"/>
    <w:rsid w:val="00AB0CD0"/>
    <w:rsid w:val="00AC5342"/>
    <w:rsid w:val="00AE6780"/>
    <w:rsid w:val="00B4114A"/>
    <w:rsid w:val="00BD0391"/>
    <w:rsid w:val="00C044C8"/>
    <w:rsid w:val="00C04BCE"/>
    <w:rsid w:val="00C3754A"/>
    <w:rsid w:val="00C80D0E"/>
    <w:rsid w:val="00C92AF3"/>
    <w:rsid w:val="00CA287F"/>
    <w:rsid w:val="00CA3D48"/>
    <w:rsid w:val="00CC0020"/>
    <w:rsid w:val="00CE7740"/>
    <w:rsid w:val="00D60930"/>
    <w:rsid w:val="00D65A6A"/>
    <w:rsid w:val="00DF1BF9"/>
    <w:rsid w:val="00E733AD"/>
    <w:rsid w:val="00E73C73"/>
    <w:rsid w:val="00ED3C1E"/>
    <w:rsid w:val="00F14156"/>
    <w:rsid w:val="00F82CD3"/>
    <w:rsid w:val="00FA0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E80F06"/>
  <w15:chartTrackingRefBased/>
  <w15:docId w15:val="{696C22A3-9EFD-4EB5-B15B-2595B1CC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line="28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343"/>
    <w:pPr>
      <w:tabs>
        <w:tab w:val="center" w:pos="4513"/>
        <w:tab w:val="right" w:pos="9026"/>
      </w:tabs>
      <w:spacing w:line="240" w:lineRule="auto"/>
    </w:pPr>
  </w:style>
  <w:style w:type="character" w:customStyle="1" w:styleId="HeaderChar">
    <w:name w:val="Header Char"/>
    <w:basedOn w:val="DefaultParagraphFont"/>
    <w:link w:val="Header"/>
    <w:uiPriority w:val="99"/>
    <w:rsid w:val="00043343"/>
  </w:style>
  <w:style w:type="paragraph" w:styleId="Footer">
    <w:name w:val="footer"/>
    <w:basedOn w:val="Normal"/>
    <w:link w:val="FooterChar"/>
    <w:uiPriority w:val="99"/>
    <w:unhideWhenUsed/>
    <w:rsid w:val="00043343"/>
    <w:pPr>
      <w:tabs>
        <w:tab w:val="center" w:pos="4513"/>
        <w:tab w:val="right" w:pos="9026"/>
      </w:tabs>
      <w:spacing w:line="240" w:lineRule="auto"/>
    </w:pPr>
  </w:style>
  <w:style w:type="character" w:customStyle="1" w:styleId="FooterChar">
    <w:name w:val="Footer Char"/>
    <w:basedOn w:val="DefaultParagraphFont"/>
    <w:link w:val="Footer"/>
    <w:uiPriority w:val="99"/>
    <w:rsid w:val="00043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Murray</dc:creator>
  <cp:keywords/>
  <dc:description/>
  <cp:lastModifiedBy>Elizabeth Murray</cp:lastModifiedBy>
  <cp:revision>68</cp:revision>
  <dcterms:created xsi:type="dcterms:W3CDTF">2020-05-23T16:22:00Z</dcterms:created>
  <dcterms:modified xsi:type="dcterms:W3CDTF">2020-05-23T18:27:00Z</dcterms:modified>
</cp:coreProperties>
</file>