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0193" w14:textId="77777777" w:rsidR="0054054B" w:rsidRPr="00490EC1" w:rsidRDefault="0054054B">
      <w:pPr>
        <w:spacing w:line="276" w:lineRule="auto"/>
        <w:jc w:val="center"/>
        <w:rPr>
          <w:b/>
          <w:bCs/>
          <w:sz w:val="36"/>
          <w:szCs w:val="36"/>
        </w:rPr>
      </w:pPr>
    </w:p>
    <w:p w14:paraId="42B6425D" w14:textId="77777777" w:rsidR="0054054B" w:rsidRPr="00490EC1" w:rsidRDefault="00851661">
      <w:pPr>
        <w:spacing w:line="276" w:lineRule="auto"/>
        <w:jc w:val="center"/>
        <w:rPr>
          <w:b/>
          <w:bCs/>
          <w:sz w:val="36"/>
          <w:szCs w:val="36"/>
        </w:rPr>
      </w:pPr>
      <w:r w:rsidRPr="00490EC1">
        <w:rPr>
          <w:noProof/>
        </w:rPr>
        <w:drawing>
          <wp:anchor distT="0" distB="0" distL="0" distR="0" simplePos="0" relativeHeight="2" behindDoc="1" locked="0" layoutInCell="1" allowOverlap="1" wp14:anchorId="78DDF5CD" wp14:editId="762BA8D0">
            <wp:simplePos x="0" y="0"/>
            <wp:positionH relativeFrom="column">
              <wp:posOffset>5579745</wp:posOffset>
            </wp:positionH>
            <wp:positionV relativeFrom="paragraph">
              <wp:posOffset>-64770</wp:posOffset>
            </wp:positionV>
            <wp:extent cx="720090" cy="66611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1016" b="23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0EC1">
        <w:rPr>
          <w:noProof/>
        </w:rPr>
        <w:drawing>
          <wp:anchor distT="0" distB="0" distL="0" distR="0" simplePos="0" relativeHeight="3" behindDoc="1" locked="0" layoutInCell="1" allowOverlap="1" wp14:anchorId="03F830C6" wp14:editId="6373BD1F">
            <wp:simplePos x="0" y="0"/>
            <wp:positionH relativeFrom="column">
              <wp:posOffset>-86995</wp:posOffset>
            </wp:positionH>
            <wp:positionV relativeFrom="paragraph">
              <wp:posOffset>-52705</wp:posOffset>
            </wp:positionV>
            <wp:extent cx="720090" cy="666115"/>
            <wp:effectExtent l="0" t="0" r="0" b="0"/>
            <wp:wrapNone/>
            <wp:docPr id="2" name="Image2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 Copy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1016" b="23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0EC1">
        <w:rPr>
          <w:b/>
          <w:bCs/>
          <w:sz w:val="36"/>
          <w:szCs w:val="36"/>
        </w:rPr>
        <w:t>ANGLICAN CHAPLAINCY OF SAINT ANDREW,</w:t>
      </w:r>
    </w:p>
    <w:p w14:paraId="651CBB15" w14:textId="77777777" w:rsidR="0054054B" w:rsidRPr="00490EC1" w:rsidRDefault="00851661">
      <w:pPr>
        <w:spacing w:line="276" w:lineRule="auto"/>
        <w:jc w:val="center"/>
        <w:rPr>
          <w:b/>
          <w:bCs/>
          <w:sz w:val="36"/>
          <w:szCs w:val="36"/>
        </w:rPr>
      </w:pPr>
      <w:r w:rsidRPr="00490EC1">
        <w:rPr>
          <w:b/>
          <w:bCs/>
          <w:sz w:val="36"/>
          <w:szCs w:val="36"/>
        </w:rPr>
        <w:t>COSTA DEL SOL EAST, SPAIN</w:t>
      </w:r>
    </w:p>
    <w:p w14:paraId="27626F55" w14:textId="77777777" w:rsidR="00401999" w:rsidRDefault="00462837">
      <w:pPr>
        <w:spacing w:line="276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24</w:t>
      </w:r>
      <w:r w:rsidRPr="00462837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 </w:t>
      </w:r>
      <w:r w:rsidR="00DA5C3D">
        <w:rPr>
          <w:b/>
          <w:bCs/>
          <w:sz w:val="36"/>
          <w:szCs w:val="36"/>
          <w:u w:val="single"/>
        </w:rPr>
        <w:t>May</w:t>
      </w:r>
      <w:r w:rsidR="00310331" w:rsidRPr="00490EC1">
        <w:rPr>
          <w:b/>
          <w:bCs/>
          <w:sz w:val="36"/>
          <w:szCs w:val="36"/>
          <w:u w:val="single"/>
        </w:rPr>
        <w:t xml:space="preserve"> 2026</w:t>
      </w:r>
      <w:r w:rsidR="00BC2B4D">
        <w:rPr>
          <w:b/>
          <w:bCs/>
          <w:sz w:val="36"/>
          <w:szCs w:val="36"/>
          <w:u w:val="single"/>
        </w:rPr>
        <w:t xml:space="preserve"> </w:t>
      </w:r>
    </w:p>
    <w:p w14:paraId="0D76569D" w14:textId="42508DF3" w:rsidR="0054054B" w:rsidRPr="00490EC1" w:rsidRDefault="007423C6">
      <w:pPr>
        <w:spacing w:line="276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Pentecost</w:t>
      </w:r>
    </w:p>
    <w:p w14:paraId="4E47AD2C" w14:textId="77777777" w:rsidR="00880B42" w:rsidRPr="00401999" w:rsidRDefault="00880B42">
      <w:pPr>
        <w:jc w:val="center"/>
        <w:rPr>
          <w:b/>
          <w:u w:val="single"/>
        </w:rPr>
      </w:pPr>
    </w:p>
    <w:p w14:paraId="71E28489" w14:textId="5F9ABCBE" w:rsidR="0054054B" w:rsidRPr="00490EC1" w:rsidRDefault="00851661">
      <w:pPr>
        <w:jc w:val="center"/>
        <w:rPr>
          <w:b/>
          <w:sz w:val="32"/>
          <w:szCs w:val="32"/>
          <w:u w:val="single"/>
        </w:rPr>
      </w:pPr>
      <w:r w:rsidRPr="00490EC1">
        <w:rPr>
          <w:b/>
          <w:sz w:val="32"/>
          <w:szCs w:val="32"/>
          <w:u w:val="single"/>
        </w:rPr>
        <w:t>Collect</w:t>
      </w:r>
    </w:p>
    <w:p w14:paraId="1A03650C" w14:textId="77777777" w:rsidR="0054054B" w:rsidRPr="00490EC1" w:rsidRDefault="0054054B" w:rsidP="00987C7B">
      <w:pPr>
        <w:pStyle w:val="BodyText"/>
        <w:spacing w:after="0"/>
        <w:rPr>
          <w:sz w:val="28"/>
          <w:szCs w:val="28"/>
        </w:rPr>
      </w:pPr>
    </w:p>
    <w:p w14:paraId="2A569284" w14:textId="3C6C6AEE" w:rsidR="001A423F" w:rsidRPr="00E329DA" w:rsidRDefault="001A423F" w:rsidP="001A423F">
      <w:pPr>
        <w:shd w:val="clear" w:color="auto" w:fill="FFFFFF"/>
        <w:spacing w:line="450" w:lineRule="atLeast"/>
        <w:rPr>
          <w:rFonts w:eastAsia="Times New Roman" w:cs="Calibri"/>
          <w:color w:val="000000"/>
          <w:spacing w:val="3"/>
          <w:kern w:val="0"/>
          <w:sz w:val="28"/>
          <w:szCs w:val="28"/>
          <w:lang w:eastAsia="en-GB"/>
        </w:rPr>
      </w:pPr>
      <w:r w:rsidRPr="00E329DA">
        <w:rPr>
          <w:rFonts w:eastAsia="Times New Roman" w:cs="Calibri"/>
          <w:color w:val="000000"/>
          <w:spacing w:val="3"/>
          <w:kern w:val="0"/>
          <w:sz w:val="28"/>
          <w:szCs w:val="28"/>
          <w:lang w:eastAsia="en-GB"/>
        </w:rPr>
        <w:t>Holy Spirit, sent by the Father,</w:t>
      </w:r>
      <w:r>
        <w:rPr>
          <w:rFonts w:eastAsia="Times New Roman" w:cs="Calibri"/>
          <w:color w:val="000000"/>
          <w:spacing w:val="3"/>
          <w:kern w:val="0"/>
          <w:sz w:val="28"/>
          <w:szCs w:val="28"/>
          <w:lang w:eastAsia="en-GB"/>
        </w:rPr>
        <w:t xml:space="preserve"> </w:t>
      </w:r>
      <w:r w:rsidRPr="00E329DA">
        <w:rPr>
          <w:rFonts w:eastAsia="Times New Roman" w:cs="Calibri"/>
          <w:color w:val="000000"/>
          <w:spacing w:val="3"/>
          <w:kern w:val="0"/>
          <w:sz w:val="28"/>
          <w:szCs w:val="28"/>
          <w:lang w:eastAsia="en-GB"/>
        </w:rPr>
        <w:t>ignite in us your holy fire;</w:t>
      </w:r>
      <w:r>
        <w:rPr>
          <w:rFonts w:eastAsia="Times New Roman" w:cs="Calibri"/>
          <w:color w:val="000000"/>
          <w:spacing w:val="3"/>
          <w:kern w:val="0"/>
          <w:sz w:val="28"/>
          <w:szCs w:val="28"/>
          <w:lang w:eastAsia="en-GB"/>
        </w:rPr>
        <w:t xml:space="preserve"> </w:t>
      </w:r>
      <w:r w:rsidRPr="00E329DA">
        <w:rPr>
          <w:rFonts w:eastAsia="Times New Roman" w:cs="Calibri"/>
          <w:color w:val="000000"/>
          <w:spacing w:val="3"/>
          <w:kern w:val="0"/>
          <w:sz w:val="28"/>
          <w:szCs w:val="28"/>
          <w:lang w:eastAsia="en-GB"/>
        </w:rPr>
        <w:t>strengthen your children with the gift of faith,</w:t>
      </w:r>
      <w:r>
        <w:rPr>
          <w:rFonts w:eastAsia="Times New Roman" w:cs="Calibri"/>
          <w:color w:val="000000"/>
          <w:spacing w:val="3"/>
          <w:kern w:val="0"/>
          <w:sz w:val="28"/>
          <w:szCs w:val="28"/>
          <w:lang w:eastAsia="en-GB"/>
        </w:rPr>
        <w:t xml:space="preserve"> </w:t>
      </w:r>
      <w:r w:rsidRPr="00E329DA">
        <w:rPr>
          <w:rFonts w:eastAsia="Times New Roman" w:cs="Calibri"/>
          <w:color w:val="000000"/>
          <w:spacing w:val="3"/>
          <w:kern w:val="0"/>
          <w:sz w:val="28"/>
          <w:szCs w:val="28"/>
          <w:lang w:eastAsia="en-GB"/>
        </w:rPr>
        <w:t>revive your Church with the breath of love,</w:t>
      </w:r>
      <w:r>
        <w:rPr>
          <w:rFonts w:eastAsia="Times New Roman" w:cs="Calibri"/>
          <w:color w:val="000000"/>
          <w:spacing w:val="3"/>
          <w:kern w:val="0"/>
          <w:sz w:val="28"/>
          <w:szCs w:val="28"/>
          <w:lang w:eastAsia="en-GB"/>
        </w:rPr>
        <w:t xml:space="preserve"> </w:t>
      </w:r>
      <w:r w:rsidRPr="00E329DA">
        <w:rPr>
          <w:rFonts w:eastAsia="Times New Roman" w:cs="Calibri"/>
          <w:color w:val="000000"/>
          <w:spacing w:val="3"/>
          <w:kern w:val="0"/>
          <w:sz w:val="28"/>
          <w:szCs w:val="28"/>
          <w:lang w:eastAsia="en-GB"/>
        </w:rPr>
        <w:t>and renew the face of the earth,</w:t>
      </w:r>
      <w:r>
        <w:rPr>
          <w:rFonts w:eastAsia="Times New Roman" w:cs="Calibri"/>
          <w:color w:val="000000"/>
          <w:spacing w:val="3"/>
          <w:kern w:val="0"/>
          <w:sz w:val="28"/>
          <w:szCs w:val="28"/>
          <w:lang w:eastAsia="en-GB"/>
        </w:rPr>
        <w:t xml:space="preserve"> </w:t>
      </w:r>
      <w:r w:rsidRPr="00E329DA">
        <w:rPr>
          <w:rFonts w:eastAsia="Times New Roman" w:cs="Calibri"/>
          <w:color w:val="000000"/>
          <w:spacing w:val="3"/>
          <w:kern w:val="0"/>
          <w:sz w:val="28"/>
          <w:szCs w:val="28"/>
          <w:lang w:eastAsia="en-GB"/>
        </w:rPr>
        <w:t>through Jesus Christ our Lord.</w:t>
      </w:r>
    </w:p>
    <w:p w14:paraId="2058DAE7" w14:textId="4AC76334" w:rsidR="0093649D" w:rsidRPr="00401999" w:rsidRDefault="0093649D" w:rsidP="00987C7B">
      <w:pPr>
        <w:shd w:val="clear" w:color="auto" w:fill="FFFFFF"/>
        <w:suppressAutoHyphens w:val="0"/>
        <w:spacing w:line="276" w:lineRule="auto"/>
        <w:rPr>
          <w:rFonts w:eastAsia="Times New Roman" w:cs="Calibri"/>
          <w:color w:val="000000"/>
          <w:spacing w:val="3"/>
          <w:kern w:val="0"/>
          <w:lang w:eastAsia="en-GB" w:bidi="ar-SA"/>
        </w:rPr>
      </w:pPr>
      <w:r w:rsidRPr="00AE376F">
        <w:rPr>
          <w:rFonts w:eastAsia="Times New Roman" w:cs="Calibri"/>
          <w:color w:val="000000"/>
          <w:spacing w:val="3"/>
          <w:kern w:val="0"/>
          <w:sz w:val="28"/>
          <w:szCs w:val="28"/>
          <w:lang w:eastAsia="en-GB" w:bidi="ar-SA"/>
        </w:rPr>
        <w:t>.</w:t>
      </w:r>
    </w:p>
    <w:p w14:paraId="2BDF5605" w14:textId="46089158" w:rsidR="00490EC1" w:rsidRPr="00490EC1" w:rsidRDefault="00851661">
      <w:pPr>
        <w:pStyle w:val="BodyText"/>
        <w:spacing w:after="0" w:line="240" w:lineRule="auto"/>
        <w:jc w:val="center"/>
        <w:rPr>
          <w:rFonts w:cs="Calibri"/>
          <w:sz w:val="28"/>
          <w:szCs w:val="28"/>
        </w:rPr>
      </w:pPr>
      <w:r w:rsidRPr="00490EC1">
        <w:rPr>
          <w:rFonts w:cs="Calibri"/>
          <w:b/>
          <w:bCs/>
          <w:i/>
          <w:iCs/>
          <w:sz w:val="28"/>
          <w:szCs w:val="28"/>
        </w:rPr>
        <w:t>All: Amen.</w:t>
      </w:r>
    </w:p>
    <w:p w14:paraId="2EB89546" w14:textId="77777777" w:rsidR="0054054B" w:rsidRPr="00490EC1" w:rsidRDefault="0054054B">
      <w:pPr>
        <w:pStyle w:val="BodyText"/>
        <w:spacing w:after="0" w:line="240" w:lineRule="auto"/>
        <w:rPr>
          <w:sz w:val="28"/>
          <w:szCs w:val="28"/>
        </w:rPr>
      </w:pPr>
    </w:p>
    <w:p w14:paraId="5F11BA60" w14:textId="19587614" w:rsidR="00BC2B4D" w:rsidRPr="00AE376F" w:rsidRDefault="00F14227" w:rsidP="00BC2B4D">
      <w:pPr>
        <w:pStyle w:val="Heading1"/>
        <w:spacing w:before="0"/>
        <w:jc w:val="center"/>
        <w:rPr>
          <w:rFonts w:ascii="Calibri" w:eastAsia="Times New Roman" w:hAnsi="Calibri" w:cs="Calibri"/>
          <w:b/>
          <w:bCs/>
          <w:color w:val="000000"/>
          <w:kern w:val="0"/>
          <w:szCs w:val="32"/>
          <w:u w:val="single"/>
          <w:lang w:eastAsia="en-GB" w:bidi="ar-SA"/>
        </w:rPr>
      </w:pPr>
      <w:r w:rsidRPr="00987C7B">
        <w:rPr>
          <w:rFonts w:ascii="Calibri" w:hAnsi="Calibri" w:cs="Calibri"/>
          <w:b/>
          <w:color w:val="auto"/>
          <w:szCs w:val="32"/>
          <w:u w:val="single"/>
        </w:rPr>
        <w:t>First</w:t>
      </w:r>
      <w:r w:rsidR="00851661" w:rsidRPr="00987C7B">
        <w:rPr>
          <w:rFonts w:ascii="Calibri" w:hAnsi="Calibri" w:cs="Calibri"/>
          <w:b/>
          <w:color w:val="auto"/>
          <w:szCs w:val="32"/>
          <w:u w:val="single"/>
        </w:rPr>
        <w:t xml:space="preserve"> Reading</w:t>
      </w:r>
      <w:r w:rsidR="00851661" w:rsidRPr="00BC2B4D">
        <w:rPr>
          <w:b/>
          <w:color w:val="auto"/>
          <w:szCs w:val="32"/>
          <w:u w:val="single"/>
        </w:rPr>
        <w:t>—</w:t>
      </w:r>
      <w:r w:rsidR="0061283D" w:rsidRPr="00BC2B4D">
        <w:rPr>
          <w:rFonts w:eastAsia="Times New Roman" w:cs="Calibri"/>
          <w:b/>
          <w:color w:val="auto"/>
          <w:kern w:val="36"/>
          <w:szCs w:val="32"/>
          <w:u w:val="single"/>
          <w:lang w:eastAsia="en-GB"/>
        </w:rPr>
        <w:t xml:space="preserve"> </w:t>
      </w:r>
      <w:r w:rsidR="00BC2B4D" w:rsidRPr="00BC2B4D">
        <w:rPr>
          <w:rFonts w:ascii="Calibri" w:hAnsi="Calibri" w:cs="Calibri"/>
          <w:b/>
          <w:bCs/>
          <w:color w:val="auto"/>
          <w:szCs w:val="32"/>
          <w:u w:val="single"/>
        </w:rPr>
        <w:t xml:space="preserve">Acts </w:t>
      </w:r>
      <w:r w:rsidR="007711DC">
        <w:rPr>
          <w:rFonts w:ascii="Calibri" w:hAnsi="Calibri" w:cs="Calibri"/>
          <w:b/>
          <w:bCs/>
          <w:color w:val="auto"/>
          <w:szCs w:val="32"/>
          <w:u w:val="single"/>
        </w:rPr>
        <w:t>2:1-11</w:t>
      </w:r>
    </w:p>
    <w:p w14:paraId="7848EAEB" w14:textId="108AC07E" w:rsidR="005660A5" w:rsidRPr="005D6C04" w:rsidRDefault="005660A5" w:rsidP="005660A5">
      <w:pPr>
        <w:spacing w:before="100" w:beforeAutospacing="1" w:after="100" w:afterAutospacing="1" w:line="408" w:lineRule="atLeast"/>
        <w:rPr>
          <w:rFonts w:eastAsia="Times New Roman" w:cs="Calibri"/>
          <w:kern w:val="0"/>
          <w:sz w:val="28"/>
          <w:szCs w:val="28"/>
          <w:lang w:eastAsia="en-GB"/>
        </w:rPr>
      </w:pPr>
      <w:r w:rsidRPr="005D6C04">
        <w:rPr>
          <w:rFonts w:eastAsia="Times New Roman" w:cs="Calibri"/>
          <w:b/>
          <w:bCs/>
          <w:kern w:val="0"/>
          <w:sz w:val="28"/>
          <w:szCs w:val="28"/>
          <w:lang w:eastAsia="en-GB"/>
        </w:rPr>
        <w:t>2 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When the day of Pentecost had come, they were all together in one place. </w:t>
      </w: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2 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And suddenly from heaven there came a sound like the rush of a violent wind, and it filled the entire house where they were sitting. </w:t>
      </w: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3 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Divided tongues, as of fire, appeared among them, and a tongue rested on each of them. </w:t>
      </w: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4 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All of them were filled with the Holy Spirit and began to speak in other languages, as the Spirit gave them ability. </w:t>
      </w: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5 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Now there were devout Jews from every nation under heaven living in </w:t>
      </w:r>
      <w:r w:rsidR="005D6C04" w:rsidRPr="005D6C04">
        <w:rPr>
          <w:rFonts w:eastAsia="Times New Roman" w:cs="Calibri"/>
          <w:kern w:val="0"/>
          <w:sz w:val="28"/>
          <w:szCs w:val="28"/>
          <w:lang w:eastAsia="en-GB"/>
        </w:rPr>
        <w:t>J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erusalem. </w:t>
      </w: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6 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And at this sound the crowd gathered and was bewildered, because each one heard them speaking in the native language of each. </w:t>
      </w: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7 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Amazed and astonished, they asked, ‘Are not all these who are speaking Galileans? </w:t>
      </w: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8 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And how is it that we hear, each of us, in our own native language? </w:t>
      </w: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9 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Parthians, Medes, Elamites, and residents of Mesopotamia, Judea and Cappadocia, Pontus and Asia, </w:t>
      </w: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10 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Phrygia and Pamphylia, Egypt and the parts of Libya belonging to Cyrene, and visitors from Rome, both Jews and proselytes, </w:t>
      </w: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11 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Cretans and Arabs—in our own languages we hear them speaking about God’s deeds of power.’</w:t>
      </w:r>
    </w:p>
    <w:p w14:paraId="276BD2D0" w14:textId="049EA134" w:rsidR="0054054B" w:rsidRPr="00E13AA2" w:rsidRDefault="00851661" w:rsidP="00BC2B4D">
      <w:pPr>
        <w:jc w:val="center"/>
        <w:outlineLvl w:val="0"/>
        <w:rPr>
          <w:sz w:val="28"/>
          <w:szCs w:val="28"/>
        </w:rPr>
      </w:pPr>
      <w:r w:rsidRPr="00E13AA2">
        <w:rPr>
          <w:sz w:val="28"/>
          <w:szCs w:val="28"/>
        </w:rPr>
        <w:t>This is the word of the Lord.</w:t>
      </w:r>
    </w:p>
    <w:p w14:paraId="39D57914" w14:textId="77777777" w:rsidR="00490EC1" w:rsidRPr="00E13AA2" w:rsidRDefault="00490EC1" w:rsidP="00490EC1">
      <w:pPr>
        <w:pStyle w:val="BodyText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14:paraId="4B82B151" w14:textId="57C4F1B6" w:rsidR="0022519A" w:rsidRPr="00E13AA2" w:rsidRDefault="00851661" w:rsidP="00152B79">
      <w:pPr>
        <w:pStyle w:val="BodyText"/>
        <w:spacing w:after="0" w:line="240" w:lineRule="auto"/>
        <w:jc w:val="center"/>
        <w:rPr>
          <w:rFonts w:eastAsia="Times New Roman" w:cs="Calibri"/>
          <w:b/>
          <w:bCs/>
          <w:kern w:val="0"/>
          <w:sz w:val="32"/>
          <w:szCs w:val="32"/>
          <w:u w:val="single"/>
          <w:lang w:eastAsia="en-GB"/>
        </w:rPr>
      </w:pPr>
      <w:r w:rsidRPr="00E13AA2">
        <w:rPr>
          <w:b/>
          <w:bCs/>
          <w:i/>
          <w:iCs/>
          <w:sz w:val="28"/>
          <w:szCs w:val="28"/>
        </w:rPr>
        <w:t>All: Thanks be to God.</w:t>
      </w:r>
    </w:p>
    <w:p w14:paraId="22537ED0" w14:textId="3CC5F171" w:rsidR="00C414A0" w:rsidRPr="009269FD" w:rsidRDefault="00C414A0" w:rsidP="00C414A0">
      <w:pPr>
        <w:pStyle w:val="Heading3"/>
        <w:shd w:val="clear" w:color="auto" w:fill="FFFFFF"/>
        <w:spacing w:before="300" w:after="150" w:line="408" w:lineRule="atLeast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</w:pPr>
      <w:r w:rsidRPr="009269FD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  <w:lastRenderedPageBreak/>
        <w:t>Psalm</w:t>
      </w:r>
      <w:r w:rsidR="001B148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  <w:t xml:space="preserve"> </w:t>
      </w:r>
      <w:r w:rsidR="005D1DFC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  <w:t>104:26-35</w:t>
      </w:r>
    </w:p>
    <w:p w14:paraId="5C99E09E" w14:textId="75CCC0FD" w:rsidR="00894FCD" w:rsidRDefault="00894FCD" w:rsidP="00894FCD">
      <w:pPr>
        <w:spacing w:line="408" w:lineRule="atLeast"/>
        <w:rPr>
          <w:rFonts w:eastAsia="Times New Roman" w:cs="Calibri"/>
          <w:kern w:val="0"/>
          <w:sz w:val="28"/>
          <w:szCs w:val="28"/>
          <w:lang w:eastAsia="en-GB"/>
        </w:rPr>
      </w:pP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26 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There go the ships,</w:t>
      </w:r>
      <w:r w:rsidR="005D6C04"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and Leviathan that you formed to sport in it.</w:t>
      </w:r>
    </w:p>
    <w:p w14:paraId="33C3D8F1" w14:textId="77777777" w:rsidR="005D6C04" w:rsidRPr="005D6C04" w:rsidRDefault="005D6C04" w:rsidP="00894FCD">
      <w:pPr>
        <w:spacing w:line="408" w:lineRule="atLeast"/>
        <w:rPr>
          <w:rFonts w:eastAsia="Times New Roman" w:cs="Calibri"/>
          <w:kern w:val="0"/>
          <w:sz w:val="28"/>
          <w:szCs w:val="28"/>
          <w:lang w:eastAsia="en-GB"/>
        </w:rPr>
      </w:pPr>
    </w:p>
    <w:p w14:paraId="41169131" w14:textId="77777777" w:rsidR="005D6C04" w:rsidRDefault="005D6C04" w:rsidP="00894FCD">
      <w:pPr>
        <w:spacing w:line="408" w:lineRule="atLeast"/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</w:pPr>
      <w:r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 xml:space="preserve">            </w:t>
      </w:r>
      <w:r w:rsidR="00894FCD"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27 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These all look to you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to give them their food in due season;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br/>
      </w:r>
    </w:p>
    <w:p w14:paraId="657754E0" w14:textId="77777777" w:rsidR="005D6C04" w:rsidRDefault="00894FCD" w:rsidP="00894FCD">
      <w:pPr>
        <w:spacing w:line="408" w:lineRule="atLeast"/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</w:pP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28 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when you give to them, they gather it up;</w:t>
      </w:r>
      <w:r w:rsidR="005D6C04"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when you open your hand, they are filled with good things.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br/>
      </w:r>
    </w:p>
    <w:p w14:paraId="21A4CB3F" w14:textId="77777777" w:rsidR="001A02CC" w:rsidRDefault="005D6C04" w:rsidP="00894FCD">
      <w:pPr>
        <w:spacing w:line="408" w:lineRule="atLeast"/>
        <w:rPr>
          <w:rFonts w:eastAsia="Times New Roman" w:cs="Calibri"/>
          <w:kern w:val="0"/>
          <w:sz w:val="28"/>
          <w:szCs w:val="28"/>
          <w:lang w:eastAsia="en-GB"/>
        </w:rPr>
      </w:pPr>
      <w:r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 xml:space="preserve">    </w:t>
      </w:r>
      <w:r w:rsidR="001A02CC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 xml:space="preserve">        </w:t>
      </w:r>
      <w:r w:rsidR="00894FCD"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29 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When you hide your face, they are dismayed;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when you take away </w:t>
      </w:r>
      <w:proofErr w:type="gramStart"/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their</w:t>
      </w:r>
      <w:proofErr w:type="gramEnd"/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</w:p>
    <w:p w14:paraId="1E97E3C9" w14:textId="77777777" w:rsidR="001A02CC" w:rsidRDefault="001A02CC" w:rsidP="00894FCD">
      <w:pPr>
        <w:spacing w:line="408" w:lineRule="atLeast"/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</w:pPr>
      <w:r>
        <w:rPr>
          <w:rFonts w:eastAsia="Times New Roman" w:cs="Calibri"/>
          <w:kern w:val="0"/>
          <w:sz w:val="28"/>
          <w:szCs w:val="28"/>
          <w:lang w:eastAsia="en-GB"/>
        </w:rPr>
        <w:t xml:space="preserve">           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breath, they die</w:t>
      </w:r>
      <w:r w:rsidR="005D6C04"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and return to their dust.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br/>
      </w:r>
    </w:p>
    <w:p w14:paraId="164AF7B9" w14:textId="757EDAAC" w:rsidR="00894FCD" w:rsidRPr="005D6C04" w:rsidRDefault="00894FCD" w:rsidP="00894FCD">
      <w:pPr>
        <w:spacing w:line="408" w:lineRule="atLeast"/>
        <w:rPr>
          <w:rFonts w:eastAsia="Times New Roman" w:cs="Calibri"/>
          <w:kern w:val="0"/>
          <w:sz w:val="28"/>
          <w:szCs w:val="28"/>
          <w:lang w:eastAsia="en-GB"/>
        </w:rPr>
      </w:pP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30 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When you send forth your </w:t>
      </w:r>
      <w:proofErr w:type="gramStart"/>
      <w:r w:rsidRPr="005D6C04">
        <w:rPr>
          <w:rFonts w:eastAsia="Times New Roman" w:cs="Calibri"/>
          <w:kern w:val="0"/>
          <w:sz w:val="28"/>
          <w:szCs w:val="28"/>
          <w:lang w:eastAsia="en-GB"/>
        </w:rPr>
        <w:t>spirit,</w:t>
      </w:r>
      <w:r w:rsidRPr="005D6C04">
        <w:rPr>
          <w:rFonts w:eastAsia="Times New Roman" w:cs="Calibri"/>
          <w:kern w:val="0"/>
          <w:sz w:val="28"/>
          <w:szCs w:val="28"/>
          <w:vertAlign w:val="superscript"/>
          <w:lang w:eastAsia="en-GB"/>
        </w:rPr>
        <w:t>[</w:t>
      </w:r>
      <w:proofErr w:type="gramEnd"/>
      <w:r w:rsidRPr="005D6C04">
        <w:rPr>
          <w:rFonts w:eastAsia="Times New Roman" w:cs="Calibri"/>
          <w:kern w:val="0"/>
          <w:sz w:val="28"/>
          <w:szCs w:val="28"/>
          <w:vertAlign w:val="superscript"/>
          <w:lang w:eastAsia="en-GB"/>
        </w:rPr>
        <w:fldChar w:fldCharType="begin"/>
      </w:r>
      <w:r w:rsidRPr="005D6C04">
        <w:rPr>
          <w:rFonts w:eastAsia="Times New Roman" w:cs="Calibri"/>
          <w:kern w:val="0"/>
          <w:sz w:val="28"/>
          <w:szCs w:val="28"/>
          <w:vertAlign w:val="superscript"/>
          <w:lang w:eastAsia="en-GB"/>
        </w:rPr>
        <w:instrText>HYPERLINK "https://www.biblegateway.com/passage/?search=%20Psalm%20104%3A26-37&amp;version=NRSVA" \l "fen-NRSVA-15602a" \o "See footnote a"</w:instrText>
      </w:r>
      <w:r w:rsidRPr="005D6C04">
        <w:rPr>
          <w:rFonts w:eastAsia="Times New Roman" w:cs="Calibri"/>
          <w:kern w:val="0"/>
          <w:sz w:val="28"/>
          <w:szCs w:val="28"/>
          <w:vertAlign w:val="superscript"/>
          <w:lang w:eastAsia="en-GB"/>
        </w:rPr>
      </w:r>
      <w:r w:rsidRPr="005D6C04">
        <w:rPr>
          <w:rFonts w:eastAsia="Times New Roman" w:cs="Calibri"/>
          <w:kern w:val="0"/>
          <w:sz w:val="28"/>
          <w:szCs w:val="28"/>
          <w:vertAlign w:val="superscript"/>
          <w:lang w:eastAsia="en-GB"/>
        </w:rPr>
        <w:fldChar w:fldCharType="separate"/>
      </w:r>
      <w:r w:rsidRPr="005D6C04">
        <w:rPr>
          <w:rFonts w:eastAsia="Times New Roman" w:cs="Calibri"/>
          <w:kern w:val="0"/>
          <w:sz w:val="28"/>
          <w:szCs w:val="28"/>
          <w:u w:val="single"/>
          <w:vertAlign w:val="superscript"/>
          <w:lang w:eastAsia="en-GB"/>
        </w:rPr>
        <w:t>a</w:t>
      </w:r>
      <w:r w:rsidRPr="005D6C04">
        <w:rPr>
          <w:rFonts w:eastAsia="Times New Roman" w:cs="Calibri"/>
          <w:kern w:val="0"/>
          <w:sz w:val="28"/>
          <w:szCs w:val="28"/>
          <w:vertAlign w:val="superscript"/>
          <w:lang w:eastAsia="en-GB"/>
        </w:rPr>
        <w:fldChar w:fldCharType="end"/>
      </w:r>
      <w:r w:rsidRPr="005D6C04">
        <w:rPr>
          <w:rFonts w:eastAsia="Times New Roman" w:cs="Calibri"/>
          <w:kern w:val="0"/>
          <w:sz w:val="28"/>
          <w:szCs w:val="28"/>
          <w:vertAlign w:val="superscript"/>
          <w:lang w:eastAsia="en-GB"/>
        </w:rPr>
        <w:t>]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 they are created;</w:t>
      </w:r>
      <w:r w:rsidR="005D6C04"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and you renew the face of the ground.</w:t>
      </w:r>
    </w:p>
    <w:p w14:paraId="5A535791" w14:textId="77777777" w:rsidR="001A02CC" w:rsidRDefault="001A02CC" w:rsidP="00894FCD">
      <w:pPr>
        <w:spacing w:line="408" w:lineRule="atLeast"/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</w:pPr>
    </w:p>
    <w:p w14:paraId="426C0EE2" w14:textId="77777777" w:rsidR="001A02CC" w:rsidRDefault="001A02CC" w:rsidP="00894FCD">
      <w:pPr>
        <w:spacing w:line="408" w:lineRule="atLeast"/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</w:pPr>
      <w:r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 xml:space="preserve">              </w:t>
      </w:r>
      <w:r w:rsidR="00894FCD"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31 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May the glory of the </w:t>
      </w:r>
      <w:r w:rsidR="00894FCD" w:rsidRPr="005D6C04">
        <w:rPr>
          <w:rFonts w:eastAsia="Times New Roman" w:cs="Calibri"/>
          <w:smallCaps/>
          <w:kern w:val="0"/>
          <w:sz w:val="28"/>
          <w:szCs w:val="28"/>
          <w:lang w:eastAsia="en-GB"/>
        </w:rPr>
        <w:t>Lord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 endure for ever;</w:t>
      </w:r>
      <w:r w:rsidR="005D6C04"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may the </w:t>
      </w:r>
      <w:r w:rsidR="00894FCD" w:rsidRPr="005D6C04">
        <w:rPr>
          <w:rFonts w:eastAsia="Times New Roman" w:cs="Calibri"/>
          <w:smallCaps/>
          <w:kern w:val="0"/>
          <w:sz w:val="28"/>
          <w:szCs w:val="28"/>
          <w:lang w:eastAsia="en-GB"/>
        </w:rPr>
        <w:t>Lord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 rejoice in his works—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br/>
      </w:r>
    </w:p>
    <w:p w14:paraId="2EDB27DE" w14:textId="77777777" w:rsidR="001A02CC" w:rsidRDefault="00894FCD" w:rsidP="00894FCD">
      <w:pPr>
        <w:spacing w:line="408" w:lineRule="atLeast"/>
        <w:rPr>
          <w:rFonts w:eastAsia="Times New Roman" w:cs="Calibri"/>
          <w:kern w:val="0"/>
          <w:sz w:val="28"/>
          <w:szCs w:val="28"/>
          <w:lang w:eastAsia="en-GB"/>
        </w:rPr>
      </w:pP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32 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who looks on the </w:t>
      </w:r>
      <w:proofErr w:type="gramStart"/>
      <w:r w:rsidRPr="005D6C04">
        <w:rPr>
          <w:rFonts w:eastAsia="Times New Roman" w:cs="Calibri"/>
          <w:kern w:val="0"/>
          <w:sz w:val="28"/>
          <w:szCs w:val="28"/>
          <w:lang w:eastAsia="en-GB"/>
        </w:rPr>
        <w:t>earth</w:t>
      </w:r>
      <w:proofErr w:type="gramEnd"/>
      <w:r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and it trembles,</w:t>
      </w:r>
      <w:r w:rsidR="005D6C04"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who touches the mountains and they </w:t>
      </w:r>
      <w:r w:rsidR="001A02CC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</w:p>
    <w:p w14:paraId="48CE473E" w14:textId="58E57E9D" w:rsidR="001A02CC" w:rsidRDefault="001A02CC" w:rsidP="00894FCD">
      <w:pPr>
        <w:spacing w:line="408" w:lineRule="atLeast"/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</w:pPr>
      <w:r>
        <w:rPr>
          <w:rFonts w:eastAsia="Times New Roman" w:cs="Calibri"/>
          <w:kern w:val="0"/>
          <w:sz w:val="28"/>
          <w:szCs w:val="28"/>
          <w:lang w:eastAsia="en-GB"/>
        </w:rPr>
        <w:t xml:space="preserve">   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smoke.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br/>
      </w:r>
    </w:p>
    <w:p w14:paraId="19E3D0A9" w14:textId="77777777" w:rsidR="001A02CC" w:rsidRDefault="001A02CC" w:rsidP="00894FCD">
      <w:pPr>
        <w:spacing w:line="408" w:lineRule="atLeast"/>
        <w:rPr>
          <w:rFonts w:eastAsia="Times New Roman" w:cs="Calibri"/>
          <w:kern w:val="0"/>
          <w:sz w:val="28"/>
          <w:szCs w:val="28"/>
          <w:lang w:eastAsia="en-GB"/>
        </w:rPr>
      </w:pPr>
      <w:r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 xml:space="preserve">            </w:t>
      </w:r>
      <w:r w:rsidR="00894FCD"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33 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I will sing to the </w:t>
      </w:r>
      <w:r w:rsidR="00894FCD" w:rsidRPr="005D6C04">
        <w:rPr>
          <w:rFonts w:eastAsia="Times New Roman" w:cs="Calibri"/>
          <w:smallCaps/>
          <w:kern w:val="0"/>
          <w:sz w:val="28"/>
          <w:szCs w:val="28"/>
          <w:lang w:eastAsia="en-GB"/>
        </w:rPr>
        <w:t>Lord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 as long as I live;</w:t>
      </w:r>
      <w:r w:rsidR="005D6C04"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I will sing praise to my God while I have </w:t>
      </w:r>
    </w:p>
    <w:p w14:paraId="14DE5BEF" w14:textId="77777777" w:rsidR="001A02CC" w:rsidRDefault="001A02CC" w:rsidP="00894FCD">
      <w:pPr>
        <w:spacing w:line="408" w:lineRule="atLeast"/>
        <w:rPr>
          <w:rFonts w:eastAsia="Times New Roman" w:cs="Calibri"/>
          <w:kern w:val="0"/>
          <w:sz w:val="28"/>
          <w:szCs w:val="28"/>
          <w:lang w:eastAsia="en-GB"/>
        </w:rPr>
      </w:pPr>
      <w:r>
        <w:rPr>
          <w:rFonts w:eastAsia="Times New Roman" w:cs="Calibri"/>
          <w:kern w:val="0"/>
          <w:sz w:val="28"/>
          <w:szCs w:val="28"/>
          <w:lang w:eastAsia="en-GB"/>
        </w:rPr>
        <w:t xml:space="preserve">           </w:t>
      </w:r>
      <w:r w:rsidR="00894FCD" w:rsidRPr="005D6C04">
        <w:rPr>
          <w:rFonts w:eastAsia="Times New Roman" w:cs="Calibri"/>
          <w:kern w:val="0"/>
          <w:sz w:val="28"/>
          <w:szCs w:val="28"/>
          <w:lang w:eastAsia="en-GB"/>
        </w:rPr>
        <w:t>being.</w:t>
      </w:r>
    </w:p>
    <w:p w14:paraId="22BB2420" w14:textId="77777777" w:rsidR="001A02CC" w:rsidRDefault="00894FCD" w:rsidP="00894FCD">
      <w:pPr>
        <w:spacing w:line="408" w:lineRule="atLeast"/>
        <w:rPr>
          <w:rFonts w:eastAsia="Times New Roman" w:cs="Calibri"/>
          <w:kern w:val="0"/>
          <w:sz w:val="28"/>
          <w:szCs w:val="28"/>
          <w:lang w:eastAsia="en-GB"/>
        </w:rPr>
      </w:pPr>
      <w:r w:rsidRPr="005D6C04">
        <w:rPr>
          <w:rFonts w:eastAsia="Times New Roman" w:cs="Calibri"/>
          <w:kern w:val="0"/>
          <w:sz w:val="28"/>
          <w:szCs w:val="28"/>
          <w:lang w:eastAsia="en-GB"/>
        </w:rPr>
        <w:br/>
      </w: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34 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May my meditation be pleasing to him,</w:t>
      </w:r>
      <w:r w:rsidR="005D6C04"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for I rejoice in the </w:t>
      </w:r>
      <w:r w:rsidRPr="005D6C04">
        <w:rPr>
          <w:rFonts w:eastAsia="Times New Roman" w:cs="Calibri"/>
          <w:smallCaps/>
          <w:kern w:val="0"/>
          <w:sz w:val="28"/>
          <w:szCs w:val="28"/>
          <w:lang w:eastAsia="en-GB"/>
        </w:rPr>
        <w:t>Lord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.</w:t>
      </w:r>
    </w:p>
    <w:p w14:paraId="550E4461" w14:textId="0F595FF4" w:rsidR="00894FCD" w:rsidRDefault="00894FCD" w:rsidP="00894FCD">
      <w:pPr>
        <w:spacing w:line="408" w:lineRule="atLeast"/>
        <w:rPr>
          <w:rFonts w:eastAsia="Times New Roman" w:cs="Calibri"/>
          <w:kern w:val="0"/>
          <w:sz w:val="28"/>
          <w:szCs w:val="28"/>
          <w:lang w:eastAsia="en-GB"/>
        </w:rPr>
      </w:pPr>
      <w:r w:rsidRPr="005D6C04">
        <w:rPr>
          <w:rFonts w:eastAsia="Times New Roman" w:cs="Calibri"/>
          <w:kern w:val="0"/>
          <w:sz w:val="28"/>
          <w:szCs w:val="28"/>
          <w:lang w:eastAsia="en-GB"/>
        </w:rPr>
        <w:br/>
      </w:r>
      <w:r w:rsidR="001A02CC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 xml:space="preserve">             </w:t>
      </w:r>
      <w:r w:rsidRPr="005D6C04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35 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Let sinners be consumed from the </w:t>
      </w:r>
      <w:proofErr w:type="gramStart"/>
      <w:r w:rsidRPr="005D6C04">
        <w:rPr>
          <w:rFonts w:eastAsia="Times New Roman" w:cs="Calibri"/>
          <w:kern w:val="0"/>
          <w:sz w:val="28"/>
          <w:szCs w:val="28"/>
          <w:lang w:eastAsia="en-GB"/>
        </w:rPr>
        <w:t>earth,</w:t>
      </w:r>
      <w:r w:rsidR="005D6C04"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and</w:t>
      </w:r>
      <w:proofErr w:type="gramEnd"/>
      <w:r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let the wicked be no more.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br/>
      </w:r>
      <w:r w:rsidR="001A02CC">
        <w:rPr>
          <w:rFonts w:eastAsia="Times New Roman" w:cs="Calibri"/>
          <w:kern w:val="0"/>
          <w:sz w:val="28"/>
          <w:szCs w:val="28"/>
          <w:lang w:eastAsia="en-GB"/>
        </w:rPr>
        <w:t xml:space="preserve">            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Bless the </w:t>
      </w:r>
      <w:r w:rsidRPr="005D6C04">
        <w:rPr>
          <w:rFonts w:eastAsia="Times New Roman" w:cs="Calibri"/>
          <w:smallCaps/>
          <w:kern w:val="0"/>
          <w:sz w:val="28"/>
          <w:szCs w:val="28"/>
          <w:lang w:eastAsia="en-GB"/>
        </w:rPr>
        <w:t>Lord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, O my soul.</w:t>
      </w:r>
      <w:r w:rsidR="005D6C04" w:rsidRPr="005D6C04">
        <w:rPr>
          <w:rFonts w:eastAsia="Times New Roman" w:cs="Calibri"/>
          <w:kern w:val="0"/>
          <w:sz w:val="28"/>
          <w:szCs w:val="28"/>
          <w:lang w:eastAsia="en-GB"/>
        </w:rPr>
        <w:t xml:space="preserve"> 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Praise the </w:t>
      </w:r>
      <w:r w:rsidRPr="005D6C04">
        <w:rPr>
          <w:rFonts w:eastAsia="Times New Roman" w:cs="Calibri"/>
          <w:smallCaps/>
          <w:kern w:val="0"/>
          <w:sz w:val="28"/>
          <w:szCs w:val="28"/>
          <w:lang w:eastAsia="en-GB"/>
        </w:rPr>
        <w:t>Lord</w:t>
      </w:r>
      <w:r w:rsidRPr="005D6C04">
        <w:rPr>
          <w:rFonts w:eastAsia="Times New Roman" w:cs="Calibri"/>
          <w:kern w:val="0"/>
          <w:sz w:val="28"/>
          <w:szCs w:val="28"/>
          <w:lang w:eastAsia="en-GB"/>
        </w:rPr>
        <w:t>!</w:t>
      </w:r>
    </w:p>
    <w:p w14:paraId="2A72E95C" w14:textId="77777777" w:rsidR="00E65B8B" w:rsidRPr="005D6C04" w:rsidRDefault="00E65B8B" w:rsidP="00894FCD">
      <w:pPr>
        <w:spacing w:line="408" w:lineRule="atLeast"/>
        <w:rPr>
          <w:rFonts w:eastAsia="Times New Roman" w:cs="Calibri"/>
          <w:kern w:val="0"/>
          <w:sz w:val="28"/>
          <w:szCs w:val="28"/>
          <w:lang w:eastAsia="en-GB"/>
        </w:rPr>
      </w:pPr>
    </w:p>
    <w:p w14:paraId="1401294F" w14:textId="77777777" w:rsidR="00EC6B40" w:rsidRPr="00744F91" w:rsidRDefault="00EC6B40" w:rsidP="00EC6B40">
      <w:pPr>
        <w:shd w:val="clear" w:color="auto" w:fill="FFFFFF"/>
        <w:rPr>
          <w:rFonts w:eastAsia="Times New Roman" w:cs="Calibri"/>
          <w:color w:val="000000"/>
          <w:kern w:val="0"/>
          <w:sz w:val="28"/>
          <w:szCs w:val="28"/>
          <w:lang w:eastAsia="en-GB"/>
        </w:rPr>
      </w:pPr>
    </w:p>
    <w:p w14:paraId="56C4FF1A" w14:textId="74B7CAE0" w:rsidR="002F7A66" w:rsidRPr="009269FD" w:rsidRDefault="00851661" w:rsidP="002F7A66">
      <w:pPr>
        <w:jc w:val="center"/>
        <w:outlineLvl w:val="0"/>
        <w:rPr>
          <w:rFonts w:eastAsia="Times New Roman" w:cs="Calibri"/>
          <w:b/>
          <w:bCs/>
          <w:color w:val="000000"/>
          <w:kern w:val="36"/>
          <w:sz w:val="32"/>
          <w:szCs w:val="32"/>
          <w:u w:val="single"/>
          <w:lang w:eastAsia="en-GB"/>
        </w:rPr>
      </w:pPr>
      <w:r w:rsidRPr="00490EC1">
        <w:rPr>
          <w:b/>
          <w:sz w:val="32"/>
          <w:szCs w:val="32"/>
          <w:u w:val="single"/>
        </w:rPr>
        <w:t>New Testament Readin</w:t>
      </w:r>
      <w:r w:rsidRPr="006F15F5">
        <w:rPr>
          <w:b/>
          <w:sz w:val="32"/>
          <w:szCs w:val="32"/>
          <w:u w:val="single"/>
        </w:rPr>
        <w:t>g</w:t>
      </w:r>
      <w:r w:rsidRPr="006F15F5">
        <w:rPr>
          <w:rFonts w:cs="Calibri"/>
          <w:bCs/>
          <w:sz w:val="32"/>
          <w:szCs w:val="32"/>
          <w:u w:val="single"/>
        </w:rPr>
        <w:t>—</w:t>
      </w:r>
      <w:r w:rsidR="00957043">
        <w:rPr>
          <w:rFonts w:cs="Calibri"/>
          <w:b/>
          <w:bCs/>
          <w:sz w:val="32"/>
          <w:szCs w:val="32"/>
          <w:u w:val="single"/>
        </w:rPr>
        <w:t>1 Corinthians 12:3b-13</w:t>
      </w:r>
    </w:p>
    <w:p w14:paraId="4D90F070" w14:textId="77777777" w:rsidR="003B3E5B" w:rsidRPr="00E329DA" w:rsidRDefault="003B3E5B" w:rsidP="003B3E5B">
      <w:pPr>
        <w:spacing w:before="100" w:beforeAutospacing="1" w:after="100" w:afterAutospacing="1" w:line="408" w:lineRule="atLeast"/>
        <w:rPr>
          <w:rFonts w:eastAsia="Times New Roman" w:cs="Calibri"/>
          <w:color w:val="000000"/>
          <w:kern w:val="0"/>
          <w:sz w:val="28"/>
          <w:szCs w:val="28"/>
          <w:lang w:eastAsia="en-GB"/>
        </w:rPr>
      </w:pPr>
      <w:r w:rsidRPr="00E329DA">
        <w:rPr>
          <w:rFonts w:eastAsia="Times New Roman" w:cs="Calibri"/>
          <w:b/>
          <w:bCs/>
          <w:color w:val="000000"/>
          <w:kern w:val="0"/>
          <w:sz w:val="28"/>
          <w:szCs w:val="28"/>
          <w:vertAlign w:val="superscript"/>
          <w:lang w:eastAsia="en-GB"/>
        </w:rPr>
        <w:t>3 </w:t>
      </w:r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 xml:space="preserve">Therefore I want you to understand that no one speaking by the Spirit of God ever </w:t>
      </w:r>
      <w:proofErr w:type="gramStart"/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says</w:t>
      </w:r>
      <w:proofErr w:type="gramEnd"/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 xml:space="preserve"> ‘Let Jesus be cursed!’ and no one can say ‘Jesus is Lord’ except by the Holy Spirit. </w:t>
      </w:r>
      <w:r w:rsidRPr="00E329DA">
        <w:rPr>
          <w:rFonts w:eastAsia="Times New Roman" w:cs="Calibri"/>
          <w:b/>
          <w:bCs/>
          <w:color w:val="000000"/>
          <w:kern w:val="0"/>
          <w:sz w:val="28"/>
          <w:szCs w:val="28"/>
          <w:vertAlign w:val="superscript"/>
          <w:lang w:eastAsia="en-GB"/>
        </w:rPr>
        <w:t>4 </w:t>
      </w:r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Now there are varieties of gifts, but the same Spirit; </w:t>
      </w:r>
      <w:r w:rsidRPr="00E329DA">
        <w:rPr>
          <w:rFonts w:eastAsia="Times New Roman" w:cs="Calibri"/>
          <w:b/>
          <w:bCs/>
          <w:color w:val="000000"/>
          <w:kern w:val="0"/>
          <w:sz w:val="28"/>
          <w:szCs w:val="28"/>
          <w:vertAlign w:val="superscript"/>
          <w:lang w:eastAsia="en-GB"/>
        </w:rPr>
        <w:t>5 </w:t>
      </w:r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and there are varieties of services, but the same Lord; </w:t>
      </w:r>
      <w:r w:rsidRPr="00E329DA">
        <w:rPr>
          <w:rFonts w:eastAsia="Times New Roman" w:cs="Calibri"/>
          <w:b/>
          <w:bCs/>
          <w:color w:val="000000"/>
          <w:kern w:val="0"/>
          <w:sz w:val="28"/>
          <w:szCs w:val="28"/>
          <w:vertAlign w:val="superscript"/>
          <w:lang w:eastAsia="en-GB"/>
        </w:rPr>
        <w:t>6 </w:t>
      </w:r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 xml:space="preserve">and there are varieties of activities, but it is the same </w:t>
      </w:r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lastRenderedPageBreak/>
        <w:t>God who activates all of them in everyone. </w:t>
      </w:r>
      <w:r w:rsidRPr="00E329DA">
        <w:rPr>
          <w:rFonts w:eastAsia="Times New Roman" w:cs="Calibri"/>
          <w:b/>
          <w:bCs/>
          <w:color w:val="000000"/>
          <w:kern w:val="0"/>
          <w:sz w:val="28"/>
          <w:szCs w:val="28"/>
          <w:vertAlign w:val="superscript"/>
          <w:lang w:eastAsia="en-GB"/>
        </w:rPr>
        <w:t>7 </w:t>
      </w:r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To each is given the manifestation of the Spirit for the common good. </w:t>
      </w:r>
      <w:r w:rsidRPr="00E329DA">
        <w:rPr>
          <w:rFonts w:eastAsia="Times New Roman" w:cs="Calibri"/>
          <w:b/>
          <w:bCs/>
          <w:color w:val="000000"/>
          <w:kern w:val="0"/>
          <w:sz w:val="28"/>
          <w:szCs w:val="28"/>
          <w:vertAlign w:val="superscript"/>
          <w:lang w:eastAsia="en-GB"/>
        </w:rPr>
        <w:t>8 </w:t>
      </w:r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To one is given through the Spirit the utterance of wisdom, and to another the utterance of knowledge according to the same Spirit, </w:t>
      </w:r>
      <w:r w:rsidRPr="00E329DA">
        <w:rPr>
          <w:rFonts w:eastAsia="Times New Roman" w:cs="Calibri"/>
          <w:b/>
          <w:bCs/>
          <w:color w:val="000000"/>
          <w:kern w:val="0"/>
          <w:sz w:val="28"/>
          <w:szCs w:val="28"/>
          <w:vertAlign w:val="superscript"/>
          <w:lang w:eastAsia="en-GB"/>
        </w:rPr>
        <w:t>9 </w:t>
      </w:r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to another faith by the same Spirit, to another gifts of healing by the one Spirit, </w:t>
      </w:r>
      <w:r w:rsidRPr="00E329DA">
        <w:rPr>
          <w:rFonts w:eastAsia="Times New Roman" w:cs="Calibri"/>
          <w:b/>
          <w:bCs/>
          <w:color w:val="000000"/>
          <w:kern w:val="0"/>
          <w:sz w:val="28"/>
          <w:szCs w:val="28"/>
          <w:vertAlign w:val="superscript"/>
          <w:lang w:eastAsia="en-GB"/>
        </w:rPr>
        <w:t>10 </w:t>
      </w:r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to another the working of miracles, to another prophecy, to another the discernment of spirits, to another various kinds of tongues, to another the interpretation of tongues. </w:t>
      </w:r>
      <w:r w:rsidRPr="00E329DA">
        <w:rPr>
          <w:rFonts w:eastAsia="Times New Roman" w:cs="Calibri"/>
          <w:b/>
          <w:bCs/>
          <w:color w:val="000000"/>
          <w:kern w:val="0"/>
          <w:sz w:val="28"/>
          <w:szCs w:val="28"/>
          <w:vertAlign w:val="superscript"/>
          <w:lang w:eastAsia="en-GB"/>
        </w:rPr>
        <w:t>11 </w:t>
      </w:r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 xml:space="preserve">All these are activated by one and the same Spirit, who allots to each one individually just as the Spirit chooses. </w:t>
      </w:r>
      <w:r w:rsidRPr="00E329DA">
        <w:rPr>
          <w:rFonts w:eastAsia="Times New Roman" w:cs="Calibri"/>
          <w:b/>
          <w:bCs/>
          <w:color w:val="000000"/>
          <w:kern w:val="0"/>
          <w:sz w:val="28"/>
          <w:szCs w:val="28"/>
          <w:vertAlign w:val="superscript"/>
          <w:lang w:eastAsia="en-GB"/>
        </w:rPr>
        <w:t>12 </w:t>
      </w:r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For just as the body is one and has many members, and all the members of the body, though many, are one body, so it is with Christ. </w:t>
      </w:r>
      <w:r w:rsidRPr="00E329DA">
        <w:rPr>
          <w:rFonts w:eastAsia="Times New Roman" w:cs="Calibri"/>
          <w:b/>
          <w:bCs/>
          <w:color w:val="000000"/>
          <w:kern w:val="0"/>
          <w:sz w:val="28"/>
          <w:szCs w:val="28"/>
          <w:vertAlign w:val="superscript"/>
          <w:lang w:eastAsia="en-GB"/>
        </w:rPr>
        <w:t>13 </w:t>
      </w:r>
      <w:r w:rsidRPr="00E329D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For in the one Spirit we were all baptized into one body—Jews or Greeks, slaves or free—and we were all made to drink of one Spirit.</w:t>
      </w:r>
    </w:p>
    <w:p w14:paraId="7A0A9ADF" w14:textId="2A9C9A40" w:rsidR="0054054B" w:rsidRPr="00490EC1" w:rsidRDefault="00851661" w:rsidP="00F87D9A">
      <w:pPr>
        <w:jc w:val="center"/>
        <w:outlineLvl w:val="0"/>
        <w:rPr>
          <w:sz w:val="28"/>
          <w:szCs w:val="28"/>
        </w:rPr>
      </w:pPr>
      <w:r w:rsidRPr="00490EC1">
        <w:rPr>
          <w:sz w:val="28"/>
          <w:szCs w:val="28"/>
        </w:rPr>
        <w:t>This is the word of the Lord.</w:t>
      </w:r>
    </w:p>
    <w:p w14:paraId="6771B0E1" w14:textId="77777777" w:rsidR="009900F3" w:rsidRDefault="009900F3" w:rsidP="001A41EE">
      <w:pPr>
        <w:pStyle w:val="BodyText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14:paraId="4EBB86E4" w14:textId="3E9EA6CC" w:rsidR="0054054B" w:rsidRDefault="00851661" w:rsidP="001A41EE">
      <w:pPr>
        <w:pStyle w:val="BodyText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490EC1">
        <w:rPr>
          <w:b/>
          <w:bCs/>
          <w:i/>
          <w:iCs/>
          <w:sz w:val="28"/>
          <w:szCs w:val="28"/>
        </w:rPr>
        <w:t>All: Thanks be to God.</w:t>
      </w:r>
    </w:p>
    <w:p w14:paraId="3591593E" w14:textId="77777777" w:rsidR="001A02CC" w:rsidRDefault="001A02CC" w:rsidP="001A41EE">
      <w:pPr>
        <w:pStyle w:val="BodyText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14:paraId="00A232D7" w14:textId="77777777" w:rsidR="001A02CC" w:rsidRDefault="001A02CC" w:rsidP="001A41EE">
      <w:pPr>
        <w:pStyle w:val="BodyText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14:paraId="16F6BDCF" w14:textId="77777777" w:rsidR="001A41EE" w:rsidRPr="00490EC1" w:rsidRDefault="001A41EE" w:rsidP="001A41EE">
      <w:pPr>
        <w:pStyle w:val="BodyText"/>
        <w:spacing w:after="0" w:line="240" w:lineRule="auto"/>
        <w:jc w:val="center"/>
        <w:rPr>
          <w:sz w:val="28"/>
          <w:szCs w:val="28"/>
        </w:rPr>
      </w:pPr>
    </w:p>
    <w:p w14:paraId="5DE3DBAE" w14:textId="3CB59601" w:rsidR="00F53FA0" w:rsidRDefault="00851661" w:rsidP="00F53FA0">
      <w:pPr>
        <w:shd w:val="clear" w:color="auto" w:fill="FFFFFF"/>
        <w:jc w:val="center"/>
        <w:outlineLvl w:val="0"/>
        <w:rPr>
          <w:rFonts w:eastAsia="Times New Roman" w:cs="Calibri"/>
          <w:b/>
          <w:bCs/>
          <w:color w:val="000000"/>
          <w:kern w:val="36"/>
          <w:sz w:val="32"/>
          <w:szCs w:val="32"/>
          <w:u w:val="single"/>
          <w:lang w:eastAsia="en-GB"/>
        </w:rPr>
      </w:pPr>
      <w:r w:rsidRPr="00490EC1">
        <w:rPr>
          <w:b/>
          <w:bCs/>
          <w:sz w:val="32"/>
          <w:szCs w:val="32"/>
          <w:u w:val="single"/>
        </w:rPr>
        <w:t>Gospel Reading—</w:t>
      </w:r>
      <w:r w:rsidR="00CF06E6" w:rsidRPr="00490EC1">
        <w:rPr>
          <w:rFonts w:eastAsia="Times New Roman" w:cs="Calibri"/>
          <w:b/>
          <w:bCs/>
          <w:kern w:val="36"/>
          <w:sz w:val="32"/>
          <w:szCs w:val="32"/>
          <w:u w:val="single"/>
          <w:lang w:eastAsia="en-GB"/>
        </w:rPr>
        <w:t xml:space="preserve"> </w:t>
      </w:r>
      <w:r w:rsidR="00BF5208" w:rsidRPr="00BF5208">
        <w:rPr>
          <w:rFonts w:eastAsia="Times New Roman" w:cs="Calibri"/>
          <w:b/>
          <w:bCs/>
          <w:color w:val="000000"/>
          <w:kern w:val="36"/>
          <w:sz w:val="32"/>
          <w:szCs w:val="32"/>
          <w:u w:val="single"/>
          <w:lang w:eastAsia="en-GB"/>
        </w:rPr>
        <w:t xml:space="preserve">John </w:t>
      </w:r>
      <w:r w:rsidR="008E36F1">
        <w:rPr>
          <w:rFonts w:eastAsia="Times New Roman" w:cs="Calibri"/>
          <w:b/>
          <w:bCs/>
          <w:color w:val="000000"/>
          <w:kern w:val="36"/>
          <w:sz w:val="32"/>
          <w:szCs w:val="32"/>
          <w:u w:val="single"/>
          <w:lang w:eastAsia="en-GB"/>
        </w:rPr>
        <w:t>7:37-39</w:t>
      </w:r>
    </w:p>
    <w:p w14:paraId="7E8FFD63" w14:textId="77777777" w:rsidR="00F24D78" w:rsidRPr="00BF5208" w:rsidRDefault="00F24D78" w:rsidP="00F53FA0">
      <w:pPr>
        <w:shd w:val="clear" w:color="auto" w:fill="FFFFFF"/>
        <w:jc w:val="center"/>
        <w:outlineLvl w:val="0"/>
        <w:rPr>
          <w:rFonts w:eastAsia="Times New Roman" w:cs="Calibri"/>
          <w:b/>
          <w:bCs/>
          <w:color w:val="000000"/>
          <w:kern w:val="36"/>
          <w:sz w:val="32"/>
          <w:szCs w:val="32"/>
          <w:u w:val="single"/>
          <w:lang w:eastAsia="en-GB"/>
        </w:rPr>
      </w:pPr>
    </w:p>
    <w:p w14:paraId="5F96D49B" w14:textId="51BDD9BA" w:rsidR="00F21671" w:rsidRPr="00F21671" w:rsidRDefault="00F21671" w:rsidP="00F21671">
      <w:pPr>
        <w:pStyle w:val="ve1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color w:val="000000"/>
          <w:spacing w:val="3"/>
          <w:sz w:val="28"/>
          <w:szCs w:val="28"/>
        </w:rPr>
      </w:pPr>
      <w:r w:rsidRPr="00F21671">
        <w:rPr>
          <w:rFonts w:ascii="Calibri" w:hAnsi="Calibri" w:cs="Calibri"/>
          <w:color w:val="000000"/>
          <w:spacing w:val="3"/>
          <w:sz w:val="28"/>
          <w:szCs w:val="28"/>
        </w:rPr>
        <w:t>Come, Holy Spirit, fill the hearts of your faithful people</w:t>
      </w:r>
      <w:r>
        <w:rPr>
          <w:rFonts w:ascii="Calibri" w:hAnsi="Calibri" w:cs="Calibri"/>
          <w:color w:val="000000"/>
          <w:spacing w:val="3"/>
          <w:sz w:val="28"/>
          <w:szCs w:val="28"/>
        </w:rPr>
        <w:t xml:space="preserve"> </w:t>
      </w:r>
      <w:r w:rsidRPr="00F21671">
        <w:rPr>
          <w:rFonts w:ascii="Calibri" w:hAnsi="Calibri" w:cs="Calibri"/>
          <w:color w:val="000000"/>
          <w:spacing w:val="3"/>
          <w:sz w:val="28"/>
          <w:szCs w:val="28"/>
        </w:rPr>
        <w:t>and kindle in them the fire of your love.</w:t>
      </w:r>
    </w:p>
    <w:p w14:paraId="621467A6" w14:textId="0FECE1CA" w:rsidR="0054054B" w:rsidRPr="004E2FA7" w:rsidRDefault="00851661" w:rsidP="0042464E">
      <w:pPr>
        <w:pStyle w:val="ve1"/>
        <w:shd w:val="clear" w:color="auto" w:fill="FFFFFF"/>
        <w:spacing w:before="0" w:beforeAutospacing="0" w:after="0" w:afterAutospacing="0" w:line="276" w:lineRule="auto"/>
        <w:ind w:left="240" w:hanging="24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4E2FA7">
        <w:rPr>
          <w:rFonts w:ascii="Calibri" w:hAnsi="Calibri" w:cs="Calibri"/>
          <w:b/>
          <w:bCs/>
          <w:i/>
          <w:iCs/>
          <w:sz w:val="28"/>
          <w:szCs w:val="28"/>
        </w:rPr>
        <w:t>All: Alleluia.</w:t>
      </w:r>
    </w:p>
    <w:p w14:paraId="43D932A2" w14:textId="77777777" w:rsidR="0054054B" w:rsidRPr="004E2FA7" w:rsidRDefault="0054054B" w:rsidP="00B955A3">
      <w:pPr>
        <w:pStyle w:val="BodyText"/>
        <w:spacing w:after="0" w:line="240" w:lineRule="auto"/>
        <w:jc w:val="center"/>
        <w:rPr>
          <w:sz w:val="28"/>
          <w:szCs w:val="28"/>
        </w:rPr>
      </w:pPr>
    </w:p>
    <w:p w14:paraId="3A4E94B2" w14:textId="5C3FFCB6" w:rsidR="00490EC1" w:rsidRPr="00A265AF" w:rsidRDefault="00851661" w:rsidP="001A41EE">
      <w:pPr>
        <w:pStyle w:val="BodyText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A265AF">
        <w:rPr>
          <w:sz w:val="28"/>
          <w:szCs w:val="28"/>
        </w:rPr>
        <w:t xml:space="preserve">Hear the Gospel of our Lord Jesus Christ according to </w:t>
      </w:r>
      <w:r w:rsidR="00BF5208" w:rsidRPr="00A265AF">
        <w:rPr>
          <w:sz w:val="28"/>
          <w:szCs w:val="28"/>
        </w:rPr>
        <w:t>John</w:t>
      </w:r>
    </w:p>
    <w:p w14:paraId="33348E6F" w14:textId="77777777" w:rsidR="002B2379" w:rsidRDefault="002B2379" w:rsidP="001A41EE">
      <w:pPr>
        <w:pStyle w:val="BodyText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14:paraId="799741E4" w14:textId="6D8C1CAA" w:rsidR="0054054B" w:rsidRPr="00490EC1" w:rsidRDefault="00851661" w:rsidP="001A41EE">
      <w:pPr>
        <w:pStyle w:val="BodyText"/>
        <w:spacing w:after="0" w:line="240" w:lineRule="auto"/>
        <w:jc w:val="center"/>
        <w:rPr>
          <w:sz w:val="28"/>
          <w:szCs w:val="28"/>
        </w:rPr>
      </w:pPr>
      <w:r w:rsidRPr="00490EC1">
        <w:rPr>
          <w:b/>
          <w:bCs/>
          <w:i/>
          <w:iCs/>
          <w:sz w:val="28"/>
          <w:szCs w:val="28"/>
        </w:rPr>
        <w:t>All: Glory to you, O Lord.</w:t>
      </w:r>
    </w:p>
    <w:p w14:paraId="60CE0CC4" w14:textId="77777777" w:rsidR="00A265AF" w:rsidRPr="00AC61F0" w:rsidRDefault="00A265AF" w:rsidP="00A265AF">
      <w:pPr>
        <w:spacing w:before="100" w:beforeAutospacing="1" w:after="100" w:afterAutospacing="1" w:line="408" w:lineRule="atLeast"/>
        <w:rPr>
          <w:rFonts w:eastAsia="Times New Roman" w:cs="Calibri"/>
          <w:kern w:val="0"/>
          <w:sz w:val="28"/>
          <w:szCs w:val="28"/>
          <w:lang w:eastAsia="en-GB"/>
        </w:rPr>
      </w:pPr>
      <w:r w:rsidRPr="00AC61F0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37 </w:t>
      </w:r>
      <w:r w:rsidRPr="00AC61F0">
        <w:rPr>
          <w:rFonts w:eastAsia="Times New Roman" w:cs="Calibri"/>
          <w:kern w:val="0"/>
          <w:sz w:val="28"/>
          <w:szCs w:val="28"/>
          <w:lang w:eastAsia="en-GB"/>
        </w:rPr>
        <w:t>On the last day of the festival, the great day, while Jesus was standing there, he cried out, ‘Let anyone who is thirsty come to me, </w:t>
      </w:r>
      <w:r w:rsidRPr="00AC61F0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38 </w:t>
      </w:r>
      <w:r w:rsidRPr="00AC61F0">
        <w:rPr>
          <w:rFonts w:eastAsia="Times New Roman" w:cs="Calibri"/>
          <w:kern w:val="0"/>
          <w:sz w:val="28"/>
          <w:szCs w:val="28"/>
          <w:lang w:eastAsia="en-GB"/>
        </w:rPr>
        <w:t>and let the one who believes in me drink. As</w:t>
      </w:r>
      <w:r w:rsidRPr="00AC61F0">
        <w:rPr>
          <w:rFonts w:eastAsia="Times New Roman" w:cs="Calibri"/>
          <w:kern w:val="0"/>
          <w:sz w:val="28"/>
          <w:szCs w:val="28"/>
          <w:vertAlign w:val="superscript"/>
          <w:lang w:eastAsia="en-GB"/>
        </w:rPr>
        <w:t>[</w:t>
      </w:r>
      <w:hyperlink r:id="rId8" w:anchor="fen-NRSVA-26356a" w:tooltip="See footnote a" w:history="1">
        <w:r w:rsidRPr="00AC61F0">
          <w:rPr>
            <w:rFonts w:eastAsia="Times New Roman" w:cs="Calibri"/>
            <w:kern w:val="0"/>
            <w:sz w:val="28"/>
            <w:szCs w:val="28"/>
            <w:u w:val="single"/>
            <w:vertAlign w:val="superscript"/>
            <w:lang w:eastAsia="en-GB"/>
          </w:rPr>
          <w:t>a</w:t>
        </w:r>
      </w:hyperlink>
      <w:r w:rsidRPr="00AC61F0">
        <w:rPr>
          <w:rFonts w:eastAsia="Times New Roman" w:cs="Calibri"/>
          <w:kern w:val="0"/>
          <w:sz w:val="28"/>
          <w:szCs w:val="28"/>
          <w:vertAlign w:val="superscript"/>
          <w:lang w:eastAsia="en-GB"/>
        </w:rPr>
        <w:t>]</w:t>
      </w:r>
      <w:r w:rsidRPr="00AC61F0">
        <w:rPr>
          <w:rFonts w:eastAsia="Times New Roman" w:cs="Calibri"/>
          <w:kern w:val="0"/>
          <w:sz w:val="28"/>
          <w:szCs w:val="28"/>
          <w:lang w:eastAsia="en-GB"/>
        </w:rPr>
        <w:t> the scripture has said, “Out of the believer’s heart</w:t>
      </w:r>
      <w:r w:rsidRPr="00AC61F0">
        <w:rPr>
          <w:rFonts w:eastAsia="Times New Roman" w:cs="Calibri"/>
          <w:kern w:val="0"/>
          <w:sz w:val="28"/>
          <w:szCs w:val="28"/>
          <w:vertAlign w:val="superscript"/>
          <w:lang w:eastAsia="en-GB"/>
        </w:rPr>
        <w:t>[</w:t>
      </w:r>
      <w:hyperlink r:id="rId9" w:anchor="fen-NRSVA-26356b" w:tooltip="See footnote b" w:history="1">
        <w:r w:rsidRPr="00AC61F0">
          <w:rPr>
            <w:rFonts w:eastAsia="Times New Roman" w:cs="Calibri"/>
            <w:kern w:val="0"/>
            <w:sz w:val="28"/>
            <w:szCs w:val="28"/>
            <w:u w:val="single"/>
            <w:vertAlign w:val="superscript"/>
            <w:lang w:eastAsia="en-GB"/>
          </w:rPr>
          <w:t>b</w:t>
        </w:r>
      </w:hyperlink>
      <w:r w:rsidRPr="00AC61F0">
        <w:rPr>
          <w:rFonts w:eastAsia="Times New Roman" w:cs="Calibri"/>
          <w:kern w:val="0"/>
          <w:sz w:val="28"/>
          <w:szCs w:val="28"/>
          <w:vertAlign w:val="superscript"/>
          <w:lang w:eastAsia="en-GB"/>
        </w:rPr>
        <w:t>]</w:t>
      </w:r>
      <w:r w:rsidRPr="00AC61F0">
        <w:rPr>
          <w:rFonts w:eastAsia="Times New Roman" w:cs="Calibri"/>
          <w:kern w:val="0"/>
          <w:sz w:val="28"/>
          <w:szCs w:val="28"/>
          <w:lang w:eastAsia="en-GB"/>
        </w:rPr>
        <w:t> shall flow rivers of living water.”’ </w:t>
      </w:r>
      <w:r w:rsidRPr="00AC61F0">
        <w:rPr>
          <w:rFonts w:eastAsia="Times New Roman" w:cs="Calibri"/>
          <w:b/>
          <w:bCs/>
          <w:kern w:val="0"/>
          <w:sz w:val="28"/>
          <w:szCs w:val="28"/>
          <w:vertAlign w:val="superscript"/>
          <w:lang w:eastAsia="en-GB"/>
        </w:rPr>
        <w:t>39 </w:t>
      </w:r>
      <w:r w:rsidRPr="00AC61F0">
        <w:rPr>
          <w:rFonts w:eastAsia="Times New Roman" w:cs="Calibri"/>
          <w:kern w:val="0"/>
          <w:sz w:val="28"/>
          <w:szCs w:val="28"/>
          <w:lang w:eastAsia="en-GB"/>
        </w:rPr>
        <w:t>Now he said this about the Spirit, which believers in him were to receive; for as yet there was no Spirit,</w:t>
      </w:r>
      <w:r w:rsidRPr="00AC61F0">
        <w:rPr>
          <w:rFonts w:eastAsia="Times New Roman" w:cs="Calibri"/>
          <w:kern w:val="0"/>
          <w:sz w:val="28"/>
          <w:szCs w:val="28"/>
          <w:vertAlign w:val="superscript"/>
          <w:lang w:eastAsia="en-GB"/>
        </w:rPr>
        <w:t>[</w:t>
      </w:r>
      <w:hyperlink r:id="rId10" w:anchor="fen-NRSVA-26357c" w:tooltip="See footnote c" w:history="1">
        <w:r w:rsidRPr="00AC61F0">
          <w:rPr>
            <w:rFonts w:eastAsia="Times New Roman" w:cs="Calibri"/>
            <w:kern w:val="0"/>
            <w:sz w:val="28"/>
            <w:szCs w:val="28"/>
            <w:u w:val="single"/>
            <w:vertAlign w:val="superscript"/>
            <w:lang w:eastAsia="en-GB"/>
          </w:rPr>
          <w:t>c</w:t>
        </w:r>
      </w:hyperlink>
      <w:r w:rsidRPr="00AC61F0">
        <w:rPr>
          <w:rFonts w:eastAsia="Times New Roman" w:cs="Calibri"/>
          <w:kern w:val="0"/>
          <w:sz w:val="28"/>
          <w:szCs w:val="28"/>
          <w:vertAlign w:val="superscript"/>
          <w:lang w:eastAsia="en-GB"/>
        </w:rPr>
        <w:t>]</w:t>
      </w:r>
      <w:r w:rsidRPr="00AC61F0">
        <w:rPr>
          <w:rFonts w:eastAsia="Times New Roman" w:cs="Calibri"/>
          <w:kern w:val="0"/>
          <w:sz w:val="28"/>
          <w:szCs w:val="28"/>
          <w:lang w:eastAsia="en-GB"/>
        </w:rPr>
        <w:t> because Jesus was not yet glorified.</w:t>
      </w:r>
    </w:p>
    <w:p w14:paraId="105224DE" w14:textId="46E36B78" w:rsidR="0054054B" w:rsidRPr="00A265AF" w:rsidRDefault="00851661" w:rsidP="001630CB">
      <w:pPr>
        <w:suppressAutoHyphens w:val="0"/>
        <w:spacing w:before="100" w:beforeAutospacing="1" w:after="100" w:afterAutospacing="1" w:line="408" w:lineRule="atLeast"/>
        <w:jc w:val="center"/>
        <w:rPr>
          <w:sz w:val="28"/>
          <w:szCs w:val="28"/>
        </w:rPr>
      </w:pPr>
      <w:r w:rsidRPr="00A265AF">
        <w:rPr>
          <w:sz w:val="28"/>
          <w:szCs w:val="28"/>
        </w:rPr>
        <w:t>This is the Gospel of the Lord.</w:t>
      </w:r>
    </w:p>
    <w:p w14:paraId="45B5C36B" w14:textId="591986DD" w:rsidR="0054054B" w:rsidRDefault="00851661" w:rsidP="00A624FD">
      <w:pPr>
        <w:pStyle w:val="BodyText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490EC1">
        <w:rPr>
          <w:b/>
          <w:bCs/>
          <w:i/>
          <w:iCs/>
          <w:sz w:val="28"/>
          <w:szCs w:val="28"/>
        </w:rPr>
        <w:t>All: Praise to you, O Christ.</w:t>
      </w:r>
    </w:p>
    <w:p w14:paraId="22CD4B76" w14:textId="77777777" w:rsidR="007E152A" w:rsidRPr="00490EC1" w:rsidRDefault="007E152A" w:rsidP="00A624FD">
      <w:pPr>
        <w:pStyle w:val="BodyText"/>
        <w:spacing w:after="0" w:line="240" w:lineRule="auto"/>
        <w:jc w:val="center"/>
        <w:rPr>
          <w:sz w:val="28"/>
          <w:szCs w:val="28"/>
        </w:rPr>
      </w:pPr>
    </w:p>
    <w:p w14:paraId="3AF3C211" w14:textId="77777777" w:rsidR="007C3628" w:rsidRDefault="007C3628" w:rsidP="00B955A3">
      <w:pPr>
        <w:jc w:val="center"/>
        <w:rPr>
          <w:b/>
          <w:sz w:val="32"/>
          <w:szCs w:val="32"/>
          <w:u w:val="single"/>
        </w:rPr>
      </w:pPr>
    </w:p>
    <w:p w14:paraId="361EEE5C" w14:textId="77777777" w:rsidR="007C3628" w:rsidRDefault="007C3628" w:rsidP="00B955A3">
      <w:pPr>
        <w:jc w:val="center"/>
        <w:rPr>
          <w:b/>
          <w:sz w:val="32"/>
          <w:szCs w:val="32"/>
          <w:u w:val="single"/>
        </w:rPr>
      </w:pPr>
    </w:p>
    <w:p w14:paraId="6916BC08" w14:textId="3468DE25" w:rsidR="0054054B" w:rsidRPr="00490EC1" w:rsidRDefault="00851661" w:rsidP="00B955A3">
      <w:pPr>
        <w:jc w:val="center"/>
        <w:rPr>
          <w:b/>
          <w:sz w:val="32"/>
          <w:szCs w:val="32"/>
          <w:u w:val="single"/>
        </w:rPr>
      </w:pPr>
      <w:r w:rsidRPr="00490EC1">
        <w:rPr>
          <w:b/>
          <w:sz w:val="32"/>
          <w:szCs w:val="32"/>
          <w:u w:val="single"/>
        </w:rPr>
        <w:t>Post Communion Prayer</w:t>
      </w:r>
    </w:p>
    <w:p w14:paraId="3CE3D402" w14:textId="77777777" w:rsidR="000916AA" w:rsidRDefault="000916AA" w:rsidP="000916AA">
      <w:pPr>
        <w:shd w:val="clear" w:color="auto" w:fill="FFFFFF"/>
        <w:suppressAutoHyphens w:val="0"/>
        <w:spacing w:line="276" w:lineRule="auto"/>
        <w:rPr>
          <w:rFonts w:eastAsia="Times New Roman" w:cs="Calibri"/>
          <w:color w:val="000000"/>
          <w:spacing w:val="3"/>
          <w:kern w:val="0"/>
          <w:sz w:val="28"/>
          <w:szCs w:val="28"/>
          <w:lang w:eastAsia="en-GB" w:bidi="ar-SA"/>
        </w:rPr>
      </w:pPr>
    </w:p>
    <w:p w14:paraId="43D0B5F6" w14:textId="23CF2690" w:rsidR="006F1A2C" w:rsidRPr="005D6C04" w:rsidRDefault="006F1A2C" w:rsidP="006F1A2C">
      <w:pPr>
        <w:shd w:val="clear" w:color="auto" w:fill="FFFFFF"/>
        <w:spacing w:line="450" w:lineRule="atLeast"/>
        <w:ind w:left="240" w:hanging="240"/>
        <w:rPr>
          <w:rFonts w:eastAsia="Times New Roman" w:cs="Calibri"/>
          <w:spacing w:val="3"/>
          <w:kern w:val="0"/>
          <w:sz w:val="28"/>
          <w:szCs w:val="28"/>
          <w:lang w:eastAsia="en-GB"/>
        </w:rPr>
      </w:pPr>
      <w:r w:rsidRPr="005D6C04">
        <w:rPr>
          <w:rFonts w:eastAsia="Times New Roman" w:cs="Calibri"/>
          <w:spacing w:val="3"/>
          <w:kern w:val="0"/>
          <w:sz w:val="28"/>
          <w:szCs w:val="28"/>
          <w:lang w:eastAsia="en-GB"/>
        </w:rPr>
        <w:t>Faithful God, who fulfilled the promises of Easter by sending us your Holy Spirit</w:t>
      </w:r>
    </w:p>
    <w:p w14:paraId="407E31E8" w14:textId="4F496DD4" w:rsidR="006F1A2C" w:rsidRPr="005D6C04" w:rsidRDefault="006F1A2C" w:rsidP="006F1A2C">
      <w:pPr>
        <w:shd w:val="clear" w:color="auto" w:fill="FFFFFF"/>
        <w:spacing w:line="450" w:lineRule="atLeast"/>
        <w:rPr>
          <w:rFonts w:eastAsia="Times New Roman" w:cs="Calibri"/>
          <w:spacing w:val="3"/>
          <w:kern w:val="0"/>
          <w:sz w:val="28"/>
          <w:szCs w:val="28"/>
          <w:lang w:eastAsia="en-GB"/>
        </w:rPr>
      </w:pPr>
      <w:r w:rsidRPr="005D6C04">
        <w:rPr>
          <w:rFonts w:eastAsia="Times New Roman" w:cs="Calibri"/>
          <w:spacing w:val="3"/>
          <w:kern w:val="0"/>
          <w:sz w:val="28"/>
          <w:szCs w:val="28"/>
          <w:lang w:eastAsia="en-GB"/>
        </w:rPr>
        <w:t>and opening to every race and nation the way of life eternal: open our lips by your Spirit, that every tongue may tell of your glory; through Jesus Christ our Lord.</w:t>
      </w:r>
    </w:p>
    <w:p w14:paraId="5C778E15" w14:textId="77777777" w:rsidR="00880B42" w:rsidRDefault="00880B42" w:rsidP="00181602">
      <w:pPr>
        <w:pStyle w:val="BodyText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14:paraId="7510C547" w14:textId="1B4FB8F7" w:rsidR="000B6DE9" w:rsidRDefault="00851661" w:rsidP="00181602">
      <w:pPr>
        <w:pStyle w:val="BodyText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5D6C04">
        <w:rPr>
          <w:b/>
          <w:bCs/>
          <w:i/>
          <w:iCs/>
          <w:sz w:val="28"/>
          <w:szCs w:val="28"/>
        </w:rPr>
        <w:t>All: Amen.</w:t>
      </w:r>
    </w:p>
    <w:p w14:paraId="6E4DADE7" w14:textId="77777777" w:rsidR="001A02CC" w:rsidRPr="005D6C04" w:rsidRDefault="001A02CC" w:rsidP="00181602">
      <w:pPr>
        <w:pStyle w:val="BodyText"/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14:paraId="0B0B4943" w14:textId="77777777" w:rsidR="00FF2F44" w:rsidRDefault="00FF2F44" w:rsidP="000B6DE9">
      <w:pPr>
        <w:pStyle w:val="BodyText"/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7E1B0FEC" w14:textId="21087D0D" w:rsidR="00877875" w:rsidRDefault="000B6DE9" w:rsidP="000B6DE9">
      <w:pPr>
        <w:pStyle w:val="BodyText"/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490EC1">
        <w:rPr>
          <w:b/>
          <w:bCs/>
          <w:sz w:val="32"/>
          <w:szCs w:val="32"/>
          <w:u w:val="single"/>
        </w:rPr>
        <w:t xml:space="preserve">Scriptures for Sunday </w:t>
      </w:r>
      <w:r w:rsidR="00106FBC">
        <w:rPr>
          <w:b/>
          <w:bCs/>
          <w:sz w:val="32"/>
          <w:szCs w:val="32"/>
          <w:u w:val="single"/>
        </w:rPr>
        <w:t>31st</w:t>
      </w:r>
      <w:r w:rsidR="00E379B3">
        <w:rPr>
          <w:b/>
          <w:bCs/>
          <w:sz w:val="32"/>
          <w:szCs w:val="32"/>
          <w:u w:val="single"/>
        </w:rPr>
        <w:t xml:space="preserve"> May</w:t>
      </w:r>
      <w:r w:rsidR="00CF06E6" w:rsidRPr="00490EC1">
        <w:rPr>
          <w:b/>
          <w:bCs/>
          <w:sz w:val="32"/>
          <w:szCs w:val="32"/>
          <w:u w:val="single"/>
        </w:rPr>
        <w:t xml:space="preserve"> 2026</w:t>
      </w:r>
      <w:r w:rsidR="00490EC1">
        <w:rPr>
          <w:b/>
          <w:bCs/>
          <w:sz w:val="32"/>
          <w:szCs w:val="32"/>
          <w:u w:val="single"/>
        </w:rPr>
        <w:t xml:space="preserve"> </w:t>
      </w:r>
      <w:r w:rsidR="00106FBC">
        <w:rPr>
          <w:b/>
          <w:bCs/>
          <w:sz w:val="32"/>
          <w:szCs w:val="32"/>
          <w:u w:val="single"/>
        </w:rPr>
        <w:t>Trinity Sunday</w:t>
      </w:r>
    </w:p>
    <w:p w14:paraId="47D6E015" w14:textId="77777777" w:rsidR="00605C49" w:rsidRPr="00490EC1" w:rsidRDefault="00605C49" w:rsidP="000B6DE9">
      <w:pPr>
        <w:pStyle w:val="BodyText"/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703B8A6F" w14:textId="6D179AA6" w:rsidR="00475BC6" w:rsidRDefault="00106FBC" w:rsidP="00A624FD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Is</w:t>
      </w:r>
      <w:r w:rsidR="00A22A3C">
        <w:rPr>
          <w:rFonts w:cs="Calibri"/>
          <w:sz w:val="28"/>
          <w:szCs w:val="28"/>
        </w:rPr>
        <w:t>aiah 40:12-17,27-31, Psalm 8, 2 Corinthians 13:11-13</w:t>
      </w:r>
      <w:r w:rsidR="005D6C04">
        <w:rPr>
          <w:rFonts w:cs="Calibri"/>
          <w:sz w:val="28"/>
          <w:szCs w:val="28"/>
        </w:rPr>
        <w:t>, Matthew 28:16-20</w:t>
      </w:r>
    </w:p>
    <w:p w14:paraId="11880908" w14:textId="77777777" w:rsidR="001A02CC" w:rsidRDefault="001A02CC" w:rsidP="00A624FD">
      <w:pPr>
        <w:jc w:val="center"/>
        <w:rPr>
          <w:sz w:val="28"/>
          <w:szCs w:val="28"/>
        </w:rPr>
      </w:pPr>
    </w:p>
    <w:p w14:paraId="4821B5E9" w14:textId="77777777" w:rsidR="00FF2F44" w:rsidRDefault="00FF2F44" w:rsidP="00CF06E6">
      <w:pPr>
        <w:pStyle w:val="BodyText"/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00D927E9" w14:textId="77777777" w:rsidR="009E0CAC" w:rsidRPr="006F15F5" w:rsidRDefault="009E0CAC" w:rsidP="009E0CAC">
      <w:pPr>
        <w:pStyle w:val="BodyText"/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6F15F5">
        <w:rPr>
          <w:b/>
          <w:bCs/>
          <w:sz w:val="32"/>
          <w:szCs w:val="32"/>
          <w:u w:val="single"/>
        </w:rPr>
        <w:t xml:space="preserve">Charity of the Month during Lent and Easter 2026 </w:t>
      </w:r>
    </w:p>
    <w:p w14:paraId="25DCBFFB" w14:textId="77777777" w:rsidR="009E0CAC" w:rsidRDefault="009E0CAC" w:rsidP="009E0CAC">
      <w:pPr>
        <w:pStyle w:val="BodyText"/>
        <w:spacing w:after="0" w:line="240" w:lineRule="auto"/>
        <w:jc w:val="center"/>
        <w:rPr>
          <w:sz w:val="28"/>
          <w:szCs w:val="28"/>
        </w:rPr>
      </w:pPr>
    </w:p>
    <w:p w14:paraId="20BDCBB7" w14:textId="77777777" w:rsidR="009E0CAC" w:rsidRDefault="009E0CAC" w:rsidP="009E0CAC">
      <w:pPr>
        <w:pStyle w:val="BodyText"/>
        <w:spacing w:after="0" w:line="240" w:lineRule="auto"/>
        <w:jc w:val="center"/>
        <w:rPr>
          <w:sz w:val="28"/>
          <w:szCs w:val="28"/>
        </w:rPr>
      </w:pPr>
      <w:r w:rsidRPr="00475BC6">
        <w:rPr>
          <w:sz w:val="28"/>
          <w:szCs w:val="28"/>
        </w:rPr>
        <w:t xml:space="preserve">Bishop’s Appeal: Vale Silves Community Centre, Portugal </w:t>
      </w:r>
    </w:p>
    <w:p w14:paraId="2C3CEE0E" w14:textId="77777777" w:rsidR="009E0CAC" w:rsidRDefault="009E0CAC" w:rsidP="009E0CAC">
      <w:pPr>
        <w:pStyle w:val="BodyText"/>
        <w:spacing w:after="0" w:line="240" w:lineRule="auto"/>
        <w:rPr>
          <w:sz w:val="28"/>
          <w:szCs w:val="28"/>
        </w:rPr>
      </w:pPr>
    </w:p>
    <w:p w14:paraId="3885649E" w14:textId="77777777" w:rsidR="009E0CAC" w:rsidRDefault="009E0CAC" w:rsidP="009E0CAC">
      <w:pPr>
        <w:pStyle w:val="BodyText"/>
        <w:spacing w:after="0" w:line="240" w:lineRule="auto"/>
        <w:rPr>
          <w:sz w:val="28"/>
          <w:szCs w:val="28"/>
        </w:rPr>
      </w:pPr>
      <w:r w:rsidRPr="00475BC6">
        <w:rPr>
          <w:sz w:val="28"/>
          <w:szCs w:val="28"/>
        </w:rPr>
        <w:t xml:space="preserve">This is a community project addressing the needs of families in this district of the Algarve in Portugal. It has a long connection to St Vincent’s Anglican Chaplaincy. Contributions from the Appeal would directly help to: </w:t>
      </w:r>
    </w:p>
    <w:p w14:paraId="7071D534" w14:textId="77777777" w:rsidR="009E0CAC" w:rsidRDefault="009E0CAC" w:rsidP="009E0CAC">
      <w:pPr>
        <w:pStyle w:val="BodyText"/>
        <w:spacing w:after="0" w:line="240" w:lineRule="auto"/>
        <w:rPr>
          <w:sz w:val="28"/>
          <w:szCs w:val="28"/>
        </w:rPr>
      </w:pPr>
    </w:p>
    <w:p w14:paraId="5A0D1F47" w14:textId="77777777" w:rsidR="009E0CAC" w:rsidRDefault="009E0CAC" w:rsidP="009E0CAC">
      <w:pPr>
        <w:pStyle w:val="BodyText"/>
        <w:spacing w:after="0" w:line="240" w:lineRule="auto"/>
        <w:rPr>
          <w:sz w:val="28"/>
          <w:szCs w:val="28"/>
        </w:rPr>
      </w:pPr>
      <w:r w:rsidRPr="00475BC6">
        <w:rPr>
          <w:sz w:val="28"/>
          <w:szCs w:val="28"/>
        </w:rPr>
        <w:t xml:space="preserve">• Sustain the elderly home-care programme </w:t>
      </w:r>
    </w:p>
    <w:p w14:paraId="4475DC81" w14:textId="77777777" w:rsidR="009E0CAC" w:rsidRDefault="009E0CAC" w:rsidP="009E0CAC">
      <w:pPr>
        <w:pStyle w:val="BodyText"/>
        <w:spacing w:after="0" w:line="240" w:lineRule="auto"/>
        <w:rPr>
          <w:sz w:val="28"/>
          <w:szCs w:val="28"/>
        </w:rPr>
      </w:pPr>
      <w:r w:rsidRPr="00475BC6">
        <w:rPr>
          <w:sz w:val="28"/>
          <w:szCs w:val="28"/>
        </w:rPr>
        <w:t xml:space="preserve">• Ensure meals for children and continued food bank provision </w:t>
      </w:r>
    </w:p>
    <w:p w14:paraId="78992869" w14:textId="77777777" w:rsidR="009E0CAC" w:rsidRDefault="009E0CAC" w:rsidP="009E0CAC">
      <w:pPr>
        <w:pStyle w:val="BodyText"/>
        <w:spacing w:after="0" w:line="240" w:lineRule="auto"/>
        <w:rPr>
          <w:sz w:val="28"/>
          <w:szCs w:val="28"/>
        </w:rPr>
      </w:pPr>
      <w:r w:rsidRPr="00475BC6">
        <w:rPr>
          <w:sz w:val="28"/>
          <w:szCs w:val="28"/>
        </w:rPr>
        <w:t xml:space="preserve">• Strengthen outreach to isolated and housebound elderly people </w:t>
      </w:r>
    </w:p>
    <w:p w14:paraId="26B04566" w14:textId="77777777" w:rsidR="009E0CAC" w:rsidRDefault="009E0CAC" w:rsidP="009E0CAC">
      <w:pPr>
        <w:pStyle w:val="BodyText"/>
        <w:spacing w:after="0" w:line="240" w:lineRule="auto"/>
        <w:rPr>
          <w:sz w:val="28"/>
          <w:szCs w:val="28"/>
        </w:rPr>
      </w:pPr>
      <w:r w:rsidRPr="00475BC6">
        <w:rPr>
          <w:sz w:val="28"/>
          <w:szCs w:val="28"/>
        </w:rPr>
        <w:t xml:space="preserve">• Provide flexibility to respond to urgent and unforeseen needs. </w:t>
      </w:r>
    </w:p>
    <w:p w14:paraId="53631A44" w14:textId="77777777" w:rsidR="009E0CAC" w:rsidRDefault="009E0CAC" w:rsidP="009E0CAC">
      <w:pPr>
        <w:pStyle w:val="BodyText"/>
        <w:spacing w:after="0" w:line="240" w:lineRule="auto"/>
        <w:rPr>
          <w:sz w:val="28"/>
          <w:szCs w:val="28"/>
        </w:rPr>
      </w:pPr>
    </w:p>
    <w:p w14:paraId="1BF39618" w14:textId="77777777" w:rsidR="009E0CAC" w:rsidRPr="00475BC6" w:rsidRDefault="009E0CAC" w:rsidP="009E0CAC">
      <w:pPr>
        <w:pStyle w:val="BodyText"/>
        <w:spacing w:after="0" w:line="240" w:lineRule="auto"/>
        <w:rPr>
          <w:sz w:val="28"/>
          <w:szCs w:val="28"/>
        </w:rPr>
      </w:pPr>
      <w:r w:rsidRPr="00475BC6">
        <w:rPr>
          <w:sz w:val="28"/>
          <w:szCs w:val="28"/>
        </w:rPr>
        <w:t>Full details can be found on the St Vincent’s Anglican Chaplaincy website: https://www.stvincentsalgarve.org/events-and-more.html</w:t>
      </w:r>
    </w:p>
    <w:p w14:paraId="6555B7FE" w14:textId="7F913632" w:rsidR="00475BC6" w:rsidRPr="00475BC6" w:rsidRDefault="00475BC6" w:rsidP="009E0CAC">
      <w:pPr>
        <w:pStyle w:val="BodyText"/>
        <w:spacing w:after="0" w:line="240" w:lineRule="auto"/>
        <w:jc w:val="center"/>
        <w:rPr>
          <w:sz w:val="28"/>
          <w:szCs w:val="28"/>
        </w:rPr>
      </w:pPr>
    </w:p>
    <w:sectPr w:rsidR="00475BC6" w:rsidRPr="00475BC6">
      <w:footerReference w:type="default" r:id="rId11"/>
      <w:pgSz w:w="11906" w:h="16838"/>
      <w:pgMar w:top="1134" w:right="1077" w:bottom="1759" w:left="1077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9124" w14:textId="77777777" w:rsidR="00C61703" w:rsidRDefault="00C61703">
      <w:r>
        <w:separator/>
      </w:r>
    </w:p>
  </w:endnote>
  <w:endnote w:type="continuationSeparator" w:id="0">
    <w:p w14:paraId="195E301F" w14:textId="77777777" w:rsidR="00C61703" w:rsidRDefault="00C6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Default_Page_Style1"/>
  <w:p w14:paraId="04DC3925" w14:textId="77777777" w:rsidR="0054054B" w:rsidRDefault="00851661">
    <w:pPr>
      <w:pStyle w:val="Foot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fldChar w:fldCharType="begin"/>
    </w:r>
    <w:r>
      <w:rPr>
        <w:b/>
        <w:bCs/>
        <w:sz w:val="28"/>
        <w:szCs w:val="28"/>
      </w:rPr>
      <w:instrText xml:space="preserve"> PAGE </w:instrText>
    </w:r>
    <w:r>
      <w:rPr>
        <w:b/>
        <w:bCs/>
        <w:sz w:val="28"/>
        <w:szCs w:val="28"/>
      </w:rPr>
      <w:fldChar w:fldCharType="separate"/>
    </w:r>
    <w:r>
      <w:rPr>
        <w:b/>
        <w:bCs/>
        <w:sz w:val="28"/>
        <w:szCs w:val="28"/>
      </w:rPr>
      <w:t>4</w:t>
    </w:r>
    <w:r>
      <w:rPr>
        <w:b/>
        <w:bCs/>
        <w:sz w:val="28"/>
        <w:szCs w:val="28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ED5E" w14:textId="77777777" w:rsidR="00C61703" w:rsidRDefault="00C61703">
      <w:r>
        <w:separator/>
      </w:r>
    </w:p>
  </w:footnote>
  <w:footnote w:type="continuationSeparator" w:id="0">
    <w:p w14:paraId="44F3952C" w14:textId="77777777" w:rsidR="00C61703" w:rsidRDefault="00C61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54B"/>
    <w:rsid w:val="0000074A"/>
    <w:rsid w:val="00017273"/>
    <w:rsid w:val="00032391"/>
    <w:rsid w:val="000366AC"/>
    <w:rsid w:val="000532BF"/>
    <w:rsid w:val="000727A7"/>
    <w:rsid w:val="0007290F"/>
    <w:rsid w:val="0009060F"/>
    <w:rsid w:val="000916AA"/>
    <w:rsid w:val="000A39FC"/>
    <w:rsid w:val="000B186E"/>
    <w:rsid w:val="000B6DE9"/>
    <w:rsid w:val="000D3AC2"/>
    <w:rsid w:val="000D57B2"/>
    <w:rsid w:val="00106FBC"/>
    <w:rsid w:val="00121265"/>
    <w:rsid w:val="00152B79"/>
    <w:rsid w:val="001630CB"/>
    <w:rsid w:val="00164173"/>
    <w:rsid w:val="00181602"/>
    <w:rsid w:val="00182E9B"/>
    <w:rsid w:val="001A02CC"/>
    <w:rsid w:val="001A41EE"/>
    <w:rsid w:val="001A423F"/>
    <w:rsid w:val="001B1485"/>
    <w:rsid w:val="001F53B6"/>
    <w:rsid w:val="001F64C2"/>
    <w:rsid w:val="00213C5D"/>
    <w:rsid w:val="00222EEC"/>
    <w:rsid w:val="0022519A"/>
    <w:rsid w:val="0023369C"/>
    <w:rsid w:val="00274E68"/>
    <w:rsid w:val="00285C50"/>
    <w:rsid w:val="002B2379"/>
    <w:rsid w:val="002B52B8"/>
    <w:rsid w:val="002D3589"/>
    <w:rsid w:val="002F7A66"/>
    <w:rsid w:val="00310331"/>
    <w:rsid w:val="0032290D"/>
    <w:rsid w:val="00343A59"/>
    <w:rsid w:val="00373FD4"/>
    <w:rsid w:val="003A03DF"/>
    <w:rsid w:val="003B0EED"/>
    <w:rsid w:val="003B12BE"/>
    <w:rsid w:val="003B3E5B"/>
    <w:rsid w:val="003D3F01"/>
    <w:rsid w:val="003E01E7"/>
    <w:rsid w:val="003E6DE5"/>
    <w:rsid w:val="003F1E4B"/>
    <w:rsid w:val="00401999"/>
    <w:rsid w:val="0040231D"/>
    <w:rsid w:val="00412CC3"/>
    <w:rsid w:val="0042464E"/>
    <w:rsid w:val="004312BA"/>
    <w:rsid w:val="00462837"/>
    <w:rsid w:val="00463601"/>
    <w:rsid w:val="00475BC6"/>
    <w:rsid w:val="00490EC1"/>
    <w:rsid w:val="004A7F8A"/>
    <w:rsid w:val="004E2FA7"/>
    <w:rsid w:val="004F0BDA"/>
    <w:rsid w:val="0050590C"/>
    <w:rsid w:val="00516BD0"/>
    <w:rsid w:val="005211EE"/>
    <w:rsid w:val="00527B0C"/>
    <w:rsid w:val="005351F8"/>
    <w:rsid w:val="0054054B"/>
    <w:rsid w:val="0056067A"/>
    <w:rsid w:val="005660A5"/>
    <w:rsid w:val="005660DA"/>
    <w:rsid w:val="005C126F"/>
    <w:rsid w:val="005D1DFC"/>
    <w:rsid w:val="005D6C04"/>
    <w:rsid w:val="00605C49"/>
    <w:rsid w:val="00611511"/>
    <w:rsid w:val="0061283D"/>
    <w:rsid w:val="006371A5"/>
    <w:rsid w:val="00643FC2"/>
    <w:rsid w:val="00657FAA"/>
    <w:rsid w:val="0067095E"/>
    <w:rsid w:val="0067266A"/>
    <w:rsid w:val="006978BD"/>
    <w:rsid w:val="006B3E56"/>
    <w:rsid w:val="006B3EDC"/>
    <w:rsid w:val="006E6E04"/>
    <w:rsid w:val="006F1193"/>
    <w:rsid w:val="006F15F5"/>
    <w:rsid w:val="006F1A2C"/>
    <w:rsid w:val="0070526B"/>
    <w:rsid w:val="00734707"/>
    <w:rsid w:val="00742039"/>
    <w:rsid w:val="007423C6"/>
    <w:rsid w:val="007711DC"/>
    <w:rsid w:val="00787F60"/>
    <w:rsid w:val="007A3693"/>
    <w:rsid w:val="007C3628"/>
    <w:rsid w:val="007D48BA"/>
    <w:rsid w:val="007E152A"/>
    <w:rsid w:val="007F2EDA"/>
    <w:rsid w:val="00810550"/>
    <w:rsid w:val="008460B1"/>
    <w:rsid w:val="00851661"/>
    <w:rsid w:val="00877875"/>
    <w:rsid w:val="00880B42"/>
    <w:rsid w:val="008853A1"/>
    <w:rsid w:val="00894FCD"/>
    <w:rsid w:val="008B4943"/>
    <w:rsid w:val="008B6D53"/>
    <w:rsid w:val="008E36F1"/>
    <w:rsid w:val="008F5512"/>
    <w:rsid w:val="0093649D"/>
    <w:rsid w:val="009420F8"/>
    <w:rsid w:val="009436DD"/>
    <w:rsid w:val="00957043"/>
    <w:rsid w:val="0096086A"/>
    <w:rsid w:val="00966EBE"/>
    <w:rsid w:val="00987C7B"/>
    <w:rsid w:val="009900F3"/>
    <w:rsid w:val="0099101B"/>
    <w:rsid w:val="009B6A56"/>
    <w:rsid w:val="009B7630"/>
    <w:rsid w:val="009E0CAC"/>
    <w:rsid w:val="00A03C6C"/>
    <w:rsid w:val="00A1588C"/>
    <w:rsid w:val="00A22A3C"/>
    <w:rsid w:val="00A237CD"/>
    <w:rsid w:val="00A265AF"/>
    <w:rsid w:val="00A572F9"/>
    <w:rsid w:val="00A572FD"/>
    <w:rsid w:val="00A60209"/>
    <w:rsid w:val="00A624FD"/>
    <w:rsid w:val="00A67CF0"/>
    <w:rsid w:val="00A86435"/>
    <w:rsid w:val="00AB1508"/>
    <w:rsid w:val="00AD3FEA"/>
    <w:rsid w:val="00AE7034"/>
    <w:rsid w:val="00AF1145"/>
    <w:rsid w:val="00AF7292"/>
    <w:rsid w:val="00B00187"/>
    <w:rsid w:val="00B04B59"/>
    <w:rsid w:val="00B330B5"/>
    <w:rsid w:val="00B7711F"/>
    <w:rsid w:val="00B83C66"/>
    <w:rsid w:val="00B85A03"/>
    <w:rsid w:val="00B955A3"/>
    <w:rsid w:val="00BA4800"/>
    <w:rsid w:val="00BB09EE"/>
    <w:rsid w:val="00BC2B4D"/>
    <w:rsid w:val="00BF18FA"/>
    <w:rsid w:val="00BF5208"/>
    <w:rsid w:val="00C02B91"/>
    <w:rsid w:val="00C06737"/>
    <w:rsid w:val="00C10343"/>
    <w:rsid w:val="00C1652F"/>
    <w:rsid w:val="00C21019"/>
    <w:rsid w:val="00C31382"/>
    <w:rsid w:val="00C414A0"/>
    <w:rsid w:val="00C61703"/>
    <w:rsid w:val="00CB2208"/>
    <w:rsid w:val="00CB373B"/>
    <w:rsid w:val="00CC3E2C"/>
    <w:rsid w:val="00CD3377"/>
    <w:rsid w:val="00CD76CF"/>
    <w:rsid w:val="00CF06E6"/>
    <w:rsid w:val="00CF7B0D"/>
    <w:rsid w:val="00D015C5"/>
    <w:rsid w:val="00D03BEC"/>
    <w:rsid w:val="00D0778D"/>
    <w:rsid w:val="00D146AD"/>
    <w:rsid w:val="00D4645C"/>
    <w:rsid w:val="00D47C91"/>
    <w:rsid w:val="00D621BD"/>
    <w:rsid w:val="00D649F7"/>
    <w:rsid w:val="00DA1851"/>
    <w:rsid w:val="00DA53FB"/>
    <w:rsid w:val="00DA5C3D"/>
    <w:rsid w:val="00DE4264"/>
    <w:rsid w:val="00DF161B"/>
    <w:rsid w:val="00E00549"/>
    <w:rsid w:val="00E13AA2"/>
    <w:rsid w:val="00E17647"/>
    <w:rsid w:val="00E26D69"/>
    <w:rsid w:val="00E379B3"/>
    <w:rsid w:val="00E60D3C"/>
    <w:rsid w:val="00E65B8B"/>
    <w:rsid w:val="00E65DAE"/>
    <w:rsid w:val="00E674A9"/>
    <w:rsid w:val="00E72648"/>
    <w:rsid w:val="00E83197"/>
    <w:rsid w:val="00E87E38"/>
    <w:rsid w:val="00EC311A"/>
    <w:rsid w:val="00EC6B40"/>
    <w:rsid w:val="00EF7D10"/>
    <w:rsid w:val="00F14227"/>
    <w:rsid w:val="00F1526D"/>
    <w:rsid w:val="00F21671"/>
    <w:rsid w:val="00F22A94"/>
    <w:rsid w:val="00F2413C"/>
    <w:rsid w:val="00F24D78"/>
    <w:rsid w:val="00F340CE"/>
    <w:rsid w:val="00F53FA0"/>
    <w:rsid w:val="00F54BE5"/>
    <w:rsid w:val="00F76B5A"/>
    <w:rsid w:val="00F87D9A"/>
    <w:rsid w:val="00FB2A98"/>
    <w:rsid w:val="00FC30AF"/>
    <w:rsid w:val="00FE273C"/>
    <w:rsid w:val="00FE6E3F"/>
    <w:rsid w:val="00FE73FF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E0F15"/>
  <w15:docId w15:val="{60A076F9-817C-48B6-A798-CA4F2051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4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117A02" w:themeColor="accent1" w:themeShade="BF"/>
      <w:sz w:val="32"/>
      <w:szCs w:val="29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4A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117A02" w:themeColor="accent1" w:themeShade="BF"/>
      <w:sz w:val="28"/>
      <w:szCs w:val="28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9"/>
        <w:tab w:val="right" w:pos="9978"/>
      </w:tabs>
    </w:pPr>
  </w:style>
  <w:style w:type="paragraph" w:styleId="Footer">
    <w:name w:val="footer"/>
    <w:basedOn w:val="HeaderandFooter"/>
  </w:style>
  <w:style w:type="paragraph" w:customStyle="1" w:styleId="ve1">
    <w:name w:val="ve1"/>
    <w:basedOn w:val="Normal"/>
    <w:rsid w:val="0061283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customStyle="1" w:styleId="vein">
    <w:name w:val="vein"/>
    <w:basedOn w:val="Normal"/>
    <w:rsid w:val="00CF06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character" w:customStyle="1" w:styleId="BodyTextChar">
    <w:name w:val="Body Text Char"/>
    <w:basedOn w:val="DefaultParagraphFont"/>
    <w:link w:val="BodyText"/>
    <w:rsid w:val="00CF06E6"/>
  </w:style>
  <w:style w:type="character" w:customStyle="1" w:styleId="Heading3Char">
    <w:name w:val="Heading 3 Char"/>
    <w:basedOn w:val="DefaultParagraphFont"/>
    <w:link w:val="Heading3"/>
    <w:uiPriority w:val="9"/>
    <w:semiHidden/>
    <w:rsid w:val="00C414A0"/>
    <w:rPr>
      <w:rFonts w:asciiTheme="minorHAnsi" w:eastAsiaTheme="majorEastAsia" w:hAnsiTheme="minorHAnsi" w:cstheme="majorBidi"/>
      <w:color w:val="117A02" w:themeColor="accent1" w:themeShade="BF"/>
      <w:sz w:val="28"/>
      <w:szCs w:val="28"/>
      <w:lang w:eastAsia="en-US" w:bidi="ar-SA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C2B4D"/>
    <w:rPr>
      <w:rFonts w:asciiTheme="majorHAnsi" w:eastAsiaTheme="majorEastAsia" w:hAnsiTheme="majorHAnsi" w:cs="Mangal"/>
      <w:color w:val="117A02" w:themeColor="accent1" w:themeShade="BF"/>
      <w:sz w:val="32"/>
      <w:szCs w:val="29"/>
    </w:rPr>
  </w:style>
  <w:style w:type="character" w:customStyle="1" w:styleId="text">
    <w:name w:val="text"/>
    <w:basedOn w:val="DefaultParagraphFont"/>
    <w:rsid w:val="00AD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ohn7%3A37-39&amp;version=NRSV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iblegateway.com/passage/?search=John7%3A37-39&amp;version=NRS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John7%3A37-39&amp;version=NRSVA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BD86-A98E-4173-BBAD-AC19D769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macfarlane</cp:lastModifiedBy>
  <cp:revision>7</cp:revision>
  <dcterms:created xsi:type="dcterms:W3CDTF">2026-05-19T13:22:00Z</dcterms:created>
  <dcterms:modified xsi:type="dcterms:W3CDTF">2026-05-19T13:29:00Z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2024-10-30T03:07:54Z</dcterms:created>
  <dc:creator/>
  <dc:description/>
  <dc:language>en-GB</dc:language>
  <cp:lastModifiedBy/>
  <cp:lastPrinted>2025-12-08T12:51:38Z</cp:lastPrinted>
  <dcterms:modified xsi:type="dcterms:W3CDTF">2025-12-08T12:50:40Z</dcterms:modified>
  <cp:revision>311</cp:revision>
  <dc:subject/>
  <dc:title/>
</cp:coreProperties>
</file>