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611C" w14:textId="77777777" w:rsidR="00E62E17" w:rsidRDefault="00E62E17" w:rsidP="00E62E17">
      <w:pPr>
        <w:pStyle w:val="Title"/>
        <w:rPr>
          <w:sz w:val="48"/>
          <w:szCs w:val="48"/>
        </w:rPr>
      </w:pPr>
      <w:r w:rsidRPr="00E62E17">
        <w:rPr>
          <w:sz w:val="48"/>
          <w:szCs w:val="48"/>
        </w:rPr>
        <w:t>Parish of Wyke Regis, All Saints with St Edmund</w:t>
      </w:r>
    </w:p>
    <w:p w14:paraId="023128CC" w14:textId="2F7A2EF3" w:rsidR="00E62E17" w:rsidRDefault="00E62E17" w:rsidP="00E62E17">
      <w:pPr>
        <w:pStyle w:val="Subtitle"/>
      </w:pPr>
      <w:r>
        <w:t>Minutes of PCC Committee Meeting</w:t>
      </w:r>
      <w:r>
        <w:br/>
        <w:t xml:space="preserve">Held on </w:t>
      </w:r>
      <w:r w:rsidR="006F1743">
        <w:t>Wednesday 19</w:t>
      </w:r>
      <w:r w:rsidR="006F1743" w:rsidRPr="006F1743">
        <w:rPr>
          <w:vertAlign w:val="superscript"/>
        </w:rPr>
        <w:t>th</w:t>
      </w:r>
      <w:r w:rsidR="006F1743">
        <w:t xml:space="preserve"> November</w:t>
      </w:r>
      <w:r w:rsidR="006C5A24">
        <w:t xml:space="preserve"> </w:t>
      </w:r>
      <w:r>
        <w:t xml:space="preserve">at </w:t>
      </w:r>
      <w:r w:rsidR="006F1743">
        <w:t>All Saints Church</w:t>
      </w:r>
      <w:r w:rsidR="00013953">
        <w:br/>
        <w:t>Chair: Revd John MacKenzie</w:t>
      </w:r>
    </w:p>
    <w:p w14:paraId="32F6C15F" w14:textId="77777777" w:rsidR="00E62E17" w:rsidRDefault="00E62E17" w:rsidP="00E62E17">
      <w:pPr>
        <w:pStyle w:val="Heading2"/>
      </w:pPr>
      <w:r>
        <w:t>Present</w:t>
      </w:r>
    </w:p>
    <w:p w14:paraId="23706178" w14:textId="52D41475" w:rsidR="006F6A54" w:rsidRDefault="006F6A54" w:rsidP="00E62E17">
      <w:r>
        <w:t>Michael Dillistone</w:t>
      </w:r>
      <w:r>
        <w:br/>
        <w:t>Caro Elliott</w:t>
      </w:r>
      <w:r>
        <w:br/>
        <w:t>Maxine Foster</w:t>
      </w:r>
      <w:r>
        <w:br/>
        <w:t>Diana Gill</w:t>
      </w:r>
      <w:r>
        <w:br/>
        <w:t>Carol Griffin</w:t>
      </w:r>
      <w:r>
        <w:br/>
        <w:t>Derek Griffin</w:t>
      </w:r>
      <w:r>
        <w:br/>
        <w:t>Janet Hall</w:t>
      </w:r>
      <w:r w:rsidR="00013953">
        <w:br/>
        <w:t>Revd Ashley Liddington</w:t>
      </w:r>
      <w:r>
        <w:br/>
        <w:t>Revd John MacKenzie</w:t>
      </w:r>
      <w:r>
        <w:br/>
        <w:t>Alison Rimmer</w:t>
      </w:r>
      <w:r>
        <w:br/>
        <w:t>Joan Robb</w:t>
      </w:r>
      <w:r>
        <w:br/>
        <w:t>Amy Roff</w:t>
      </w:r>
      <w:r>
        <w:br/>
        <w:t>Leslie Seamark</w:t>
      </w:r>
      <w:r>
        <w:br/>
        <w:t xml:space="preserve">Graeme </w:t>
      </w:r>
      <w:proofErr w:type="spellStart"/>
      <w:r>
        <w:t>Slocombe</w:t>
      </w:r>
      <w:proofErr w:type="spellEnd"/>
      <w:r>
        <w:br/>
        <w:t>Robert Smith</w:t>
      </w:r>
      <w:r>
        <w:br/>
        <w:t>Mark Stone</w:t>
      </w:r>
      <w:r>
        <w:br/>
        <w:t>Jane Thomas</w:t>
      </w:r>
      <w:r>
        <w:br/>
        <w:t>Cheryl Wise</w:t>
      </w:r>
    </w:p>
    <w:p w14:paraId="362BF0D1" w14:textId="020AEC36" w:rsidR="006F6A54" w:rsidRPr="006F6A54" w:rsidRDefault="006F6A54" w:rsidP="00013953">
      <w:pPr>
        <w:keepNext/>
        <w:keepLines/>
        <w:spacing w:before="160" w:after="80"/>
        <w:outlineLvl w:val="1"/>
        <w:rPr>
          <w:rFonts w:asciiTheme="majorHAnsi" w:eastAsiaTheme="majorEastAsia" w:hAnsiTheme="majorHAnsi" w:cstheme="majorBidi"/>
          <w:color w:val="0F4761" w:themeColor="accent1" w:themeShade="BF"/>
          <w:sz w:val="32"/>
          <w:szCs w:val="32"/>
        </w:rPr>
      </w:pPr>
      <w:r w:rsidRPr="006F6A54">
        <w:rPr>
          <w:rFonts w:asciiTheme="majorHAnsi" w:eastAsiaTheme="majorEastAsia" w:hAnsiTheme="majorHAnsi" w:cstheme="majorBidi"/>
          <w:color w:val="0F4761" w:themeColor="accent1" w:themeShade="BF"/>
          <w:sz w:val="32"/>
          <w:szCs w:val="32"/>
        </w:rPr>
        <w:t>Apologies for Absence</w:t>
      </w:r>
      <w:r>
        <w:br/>
      </w:r>
      <w:r w:rsidR="00013953">
        <w:t>Lynda Ferry</w:t>
      </w:r>
      <w:r w:rsidR="00013953">
        <w:br/>
        <w:t>Maxine Legg</w:t>
      </w:r>
      <w:r w:rsidR="00013953">
        <w:br/>
        <w:t>Julie Norris</w:t>
      </w:r>
      <w:r w:rsidR="00013953">
        <w:br/>
      </w:r>
      <w:r>
        <w:t>Lorraine Ovenden</w:t>
      </w:r>
      <w:r>
        <w:br/>
        <w:t>Jeffrey Thomas</w:t>
      </w:r>
    </w:p>
    <w:p w14:paraId="1C686A20" w14:textId="77777777" w:rsidR="006F6A54" w:rsidRPr="006F6A54" w:rsidRDefault="006F6A54" w:rsidP="006F6A54">
      <w:pPr>
        <w:keepNext/>
        <w:keepLines/>
        <w:spacing w:before="160" w:after="80"/>
        <w:outlineLvl w:val="1"/>
        <w:rPr>
          <w:rFonts w:asciiTheme="majorHAnsi" w:eastAsiaTheme="majorEastAsia" w:hAnsiTheme="majorHAnsi" w:cstheme="majorBidi"/>
          <w:color w:val="0F4761" w:themeColor="accent1" w:themeShade="BF"/>
          <w:sz w:val="32"/>
          <w:szCs w:val="32"/>
        </w:rPr>
      </w:pPr>
      <w:proofErr w:type="gramStart"/>
      <w:r w:rsidRPr="006F6A54">
        <w:rPr>
          <w:rFonts w:asciiTheme="majorHAnsi" w:eastAsiaTheme="majorEastAsia" w:hAnsiTheme="majorHAnsi" w:cstheme="majorBidi"/>
          <w:color w:val="0F4761" w:themeColor="accent1" w:themeShade="BF"/>
          <w:sz w:val="32"/>
          <w:szCs w:val="32"/>
        </w:rPr>
        <w:t>Also</w:t>
      </w:r>
      <w:proofErr w:type="gramEnd"/>
      <w:r w:rsidRPr="006F6A54">
        <w:rPr>
          <w:rFonts w:asciiTheme="majorHAnsi" w:eastAsiaTheme="majorEastAsia" w:hAnsiTheme="majorHAnsi" w:cstheme="majorBidi"/>
          <w:color w:val="0F4761" w:themeColor="accent1" w:themeShade="BF"/>
          <w:sz w:val="32"/>
          <w:szCs w:val="32"/>
        </w:rPr>
        <w:t xml:space="preserve"> in Attendance</w:t>
      </w:r>
    </w:p>
    <w:p w14:paraId="09A29201" w14:textId="2ECE773F" w:rsidR="000E2111" w:rsidRDefault="006F6A54" w:rsidP="006F6A54">
      <w:r w:rsidRPr="006F6A54">
        <w:t>Pip Dillistone</w:t>
      </w:r>
    </w:p>
    <w:p w14:paraId="3479AD2E" w14:textId="77777777" w:rsidR="006F6A54" w:rsidRDefault="006F6A54" w:rsidP="006F6A54"/>
    <w:p w14:paraId="78C424E9" w14:textId="77777777" w:rsidR="006F6A54" w:rsidRDefault="006F6A54" w:rsidP="006F6A54"/>
    <w:p w14:paraId="15869557" w14:textId="77777777" w:rsidR="006F6A54" w:rsidRDefault="006F6A54" w:rsidP="006F6A54"/>
    <w:p w14:paraId="36F2A063" w14:textId="7872D6B3" w:rsidR="000E2111" w:rsidRDefault="000E2111" w:rsidP="00E62E17">
      <w:pPr>
        <w:pBdr>
          <w:bottom w:val="single" w:sz="6" w:space="1" w:color="auto"/>
        </w:pBdr>
      </w:pPr>
      <w:r>
        <w:t xml:space="preserve">Meeting commenced at </w:t>
      </w:r>
      <w:r w:rsidR="00013953">
        <w:rPr>
          <w:b/>
          <w:bCs/>
        </w:rPr>
        <w:t>19.26</w:t>
      </w:r>
    </w:p>
    <w:p w14:paraId="782E055E" w14:textId="77777777" w:rsidR="006C5A24" w:rsidRDefault="006C5A24" w:rsidP="006C5A24">
      <w:pPr>
        <w:pStyle w:val="Heading2"/>
      </w:pPr>
      <w:r>
        <w:lastRenderedPageBreak/>
        <w:t>Notes</w:t>
      </w:r>
    </w:p>
    <w:p w14:paraId="0A47769A" w14:textId="19715593" w:rsidR="00683EE8" w:rsidRDefault="00013953" w:rsidP="00683EE8">
      <w:pPr>
        <w:pStyle w:val="ListParagraph"/>
        <w:numPr>
          <w:ilvl w:val="0"/>
          <w:numId w:val="10"/>
        </w:numPr>
        <w:pBdr>
          <w:bottom w:val="single" w:sz="6" w:space="1" w:color="auto"/>
        </w:pBdr>
      </w:pPr>
      <w:r>
        <w:t xml:space="preserve">Revd John MacKenzie welcomed those in attendance, </w:t>
      </w:r>
      <w:r w:rsidR="00076B49">
        <w:t xml:space="preserve">and shared the sad news that Revd Canon Keith Hugo, former rector of the parish, had died over the weekend. </w:t>
      </w:r>
      <w:r w:rsidR="002B6C07">
        <w:t>The committee paid their respects to Keith in a moment of silence. Revd John</w:t>
      </w:r>
      <w:r w:rsidR="00076B49">
        <w:t xml:space="preserve"> then invited Caro Elliott to lead the committee in prayer.</w:t>
      </w:r>
    </w:p>
    <w:p w14:paraId="41D9E600" w14:textId="71C54E6F" w:rsidR="00076B49" w:rsidRPr="00076B49" w:rsidRDefault="00076B49" w:rsidP="00683EE8">
      <w:pPr>
        <w:pStyle w:val="ListParagraph"/>
        <w:numPr>
          <w:ilvl w:val="0"/>
          <w:numId w:val="10"/>
        </w:numPr>
        <w:pBdr>
          <w:bottom w:val="single" w:sz="6" w:space="1" w:color="auto"/>
        </w:pBdr>
        <w:rPr>
          <w:b/>
          <w:bCs/>
        </w:rPr>
      </w:pPr>
      <w:r w:rsidRPr="00076B49">
        <w:rPr>
          <w:b/>
          <w:bCs/>
        </w:rPr>
        <w:t>Minutes of the previous meeting:</w:t>
      </w:r>
      <w:r>
        <w:rPr>
          <w:b/>
          <w:bCs/>
        </w:rPr>
        <w:t xml:space="preserve"> </w:t>
      </w:r>
      <w:r>
        <w:t>The minutes of the previous meeting were accepted as a true and accurate record.</w:t>
      </w:r>
    </w:p>
    <w:p w14:paraId="089FA52E" w14:textId="15E0A265" w:rsidR="00076B49" w:rsidRPr="00076B49" w:rsidRDefault="00076B49" w:rsidP="00683EE8">
      <w:pPr>
        <w:pStyle w:val="ListParagraph"/>
        <w:numPr>
          <w:ilvl w:val="0"/>
          <w:numId w:val="10"/>
        </w:numPr>
        <w:pBdr>
          <w:bottom w:val="single" w:sz="6" w:space="1" w:color="auto"/>
        </w:pBdr>
        <w:rPr>
          <w:b/>
          <w:bCs/>
        </w:rPr>
      </w:pPr>
      <w:r>
        <w:rPr>
          <w:b/>
          <w:bCs/>
        </w:rPr>
        <w:t xml:space="preserve">Matters arising from the minutes: </w:t>
      </w:r>
      <w:r>
        <w:t>There were no matters arising.</w:t>
      </w:r>
    </w:p>
    <w:p w14:paraId="7B5FD719" w14:textId="3E52EFA4" w:rsidR="00076B49" w:rsidRPr="00076B49" w:rsidRDefault="00076B49" w:rsidP="00683EE8">
      <w:pPr>
        <w:pStyle w:val="ListParagraph"/>
        <w:numPr>
          <w:ilvl w:val="0"/>
          <w:numId w:val="10"/>
        </w:numPr>
        <w:pBdr>
          <w:bottom w:val="single" w:sz="6" w:space="1" w:color="auto"/>
        </w:pBdr>
        <w:rPr>
          <w:b/>
          <w:bCs/>
        </w:rPr>
      </w:pPr>
      <w:r>
        <w:rPr>
          <w:b/>
          <w:bCs/>
        </w:rPr>
        <w:t xml:space="preserve">Safeguarding report: </w:t>
      </w:r>
      <w:r>
        <w:rPr>
          <w:b/>
          <w:bCs/>
        </w:rPr>
        <w:br/>
      </w:r>
      <w:r w:rsidRPr="00076B49">
        <w:t>a)</w:t>
      </w:r>
      <w:r>
        <w:rPr>
          <w:b/>
          <w:bCs/>
        </w:rPr>
        <w:t xml:space="preserve"> </w:t>
      </w:r>
      <w:r w:rsidR="00586BCB">
        <w:t>In answer to a question on</w:t>
      </w:r>
      <w:r>
        <w:t xml:space="preserve"> the subject of DBS checks</w:t>
      </w:r>
      <w:r w:rsidR="00586BCB">
        <w:t xml:space="preserve"> which have</w:t>
      </w:r>
      <w:r>
        <w:t xml:space="preserve"> currently lapsed or </w:t>
      </w:r>
      <w:r w:rsidR="00586BCB">
        <w:t xml:space="preserve">are </w:t>
      </w:r>
      <w:r>
        <w:t>coming up, Maxine Foster indicated that this was not an automatic process but that she would ensure to check regularly.</w:t>
      </w:r>
      <w:r>
        <w:br/>
        <w:t>b) Regarding the risk assessment template that had been produced, it was suggested that some examples might help people to fill it out. Revd John said that he would work with Maxine to produce some guidance.</w:t>
      </w:r>
    </w:p>
    <w:p w14:paraId="279C032A" w14:textId="05EAC804" w:rsidR="00076B49" w:rsidRPr="00994DDA" w:rsidRDefault="00076B49" w:rsidP="00683EE8">
      <w:pPr>
        <w:pStyle w:val="ListParagraph"/>
        <w:numPr>
          <w:ilvl w:val="0"/>
          <w:numId w:val="10"/>
        </w:numPr>
        <w:pBdr>
          <w:bottom w:val="single" w:sz="6" w:space="1" w:color="auto"/>
        </w:pBdr>
        <w:rPr>
          <w:b/>
          <w:bCs/>
        </w:rPr>
      </w:pPr>
      <w:r>
        <w:rPr>
          <w:b/>
          <w:bCs/>
        </w:rPr>
        <w:t>Parish logo and vision</w:t>
      </w:r>
      <w:r>
        <w:rPr>
          <w:b/>
          <w:bCs/>
        </w:rPr>
        <w:br/>
      </w:r>
      <w:r>
        <w:t xml:space="preserve">a) </w:t>
      </w:r>
      <w:r w:rsidRPr="00076B49">
        <w:rPr>
          <w:b/>
          <w:bCs/>
        </w:rPr>
        <w:t>Website:</w:t>
      </w:r>
      <w:r>
        <w:rPr>
          <w:b/>
          <w:bCs/>
        </w:rPr>
        <w:t xml:space="preserve"> </w:t>
      </w:r>
      <w:r>
        <w:t xml:space="preserve">Revd Ashley spoke about his efforts to rework the parish’s approach to online presence. Thanks to a tip-off from Graeme </w:t>
      </w:r>
      <w:proofErr w:type="spellStart"/>
      <w:r>
        <w:t>Slocombe</w:t>
      </w:r>
      <w:proofErr w:type="spellEnd"/>
      <w:r>
        <w:t xml:space="preserve">, it was </w:t>
      </w:r>
      <w:r w:rsidR="002B6C07">
        <w:t>decided</w:t>
      </w:r>
      <w:r>
        <w:t xml:space="preserve"> that A Church Near You (ACNY) </w:t>
      </w:r>
      <w:r w:rsidR="002B6C07">
        <w:t>is</w:t>
      </w:r>
      <w:r>
        <w:t xml:space="preserve"> sophisticated enough to completely supplant the previous website, which has now been taken down. ACNY enables </w:t>
      </w:r>
      <w:r w:rsidR="002B6C07">
        <w:t>the parish</w:t>
      </w:r>
      <w:r>
        <w:t xml:space="preserve"> to set up events (including ticketing), display a calendar, take donations, and much more. Still to fill out are sections on the history of the parish and both churches.</w:t>
      </w:r>
      <w:r>
        <w:br/>
        <w:t xml:space="preserve">b) </w:t>
      </w:r>
      <w:proofErr w:type="gramStart"/>
      <w:r w:rsidR="00BA6F9B" w:rsidRPr="00BA6F9B">
        <w:rPr>
          <w:b/>
          <w:bCs/>
        </w:rPr>
        <w:t>Social media</w:t>
      </w:r>
      <w:proofErr w:type="gramEnd"/>
      <w:r w:rsidR="00BA6F9B" w:rsidRPr="00BA6F9B">
        <w:rPr>
          <w:b/>
          <w:bCs/>
        </w:rPr>
        <w:t>:</w:t>
      </w:r>
      <w:r w:rsidR="00BA6F9B">
        <w:rPr>
          <w:b/>
          <w:bCs/>
        </w:rPr>
        <w:t xml:space="preserve"> </w:t>
      </w:r>
      <w:r w:rsidR="00BA6F9B">
        <w:t>Efforts on social media continue to go well, with engagement still very high.</w:t>
      </w:r>
      <w:r w:rsidR="00BA6F9B">
        <w:br/>
        <w:t xml:space="preserve">c) </w:t>
      </w:r>
      <w:r w:rsidR="00BA6F9B">
        <w:rPr>
          <w:b/>
          <w:bCs/>
        </w:rPr>
        <w:t xml:space="preserve">Logo: </w:t>
      </w:r>
      <w:r w:rsidR="00BA6F9B">
        <w:t>The proposed design for a parish logo was discussed</w:t>
      </w:r>
      <w:r w:rsidR="00717C36">
        <w:t xml:space="preserve">. Sentiments were positive, and </w:t>
      </w:r>
      <w:proofErr w:type="spellStart"/>
      <w:r w:rsidR="00717C36">
        <w:t>Revds</w:t>
      </w:r>
      <w:proofErr w:type="spellEnd"/>
      <w:r w:rsidR="00717C36">
        <w:t xml:space="preserve"> John and Ash spoke passionately about the symbolism and functionality of the design. It was agreed that the parish would adopt it as part of branding going forward.</w:t>
      </w:r>
      <w:r w:rsidR="00717C36">
        <w:br/>
        <w:t xml:space="preserve">d) </w:t>
      </w:r>
      <w:r w:rsidR="00717C36">
        <w:rPr>
          <w:b/>
          <w:bCs/>
        </w:rPr>
        <w:t xml:space="preserve">Vision: </w:t>
      </w:r>
      <w:r w:rsidR="00717C36">
        <w:t xml:space="preserve">Revd John encouraged members to engage with the </w:t>
      </w:r>
      <w:r w:rsidR="00E02DF9">
        <w:t>v</w:t>
      </w:r>
      <w:r w:rsidR="00717C36">
        <w:t>ision statements available on the diocesan website, with a view to discuss them and a vision for the parish of Wyke Regis in the near future.</w:t>
      </w:r>
      <w:r w:rsidR="00717C36">
        <w:br/>
        <w:t xml:space="preserve">e) </w:t>
      </w:r>
      <w:r w:rsidR="00717C36">
        <w:rPr>
          <w:b/>
          <w:bCs/>
        </w:rPr>
        <w:t xml:space="preserve">Livestreaming: </w:t>
      </w:r>
      <w:r w:rsidR="00717C36">
        <w:t xml:space="preserve">The situation with livestreaming continues to be less than ideal; the technology still works, but requires specialist knowledge to operate. Revd Ash and </w:t>
      </w:r>
      <w:r w:rsidR="00C47C17">
        <w:t>others</w:t>
      </w:r>
      <w:r w:rsidR="00717C36">
        <w:t xml:space="preserve"> have been exploring options for simplifying the process, including having a</w:t>
      </w:r>
      <w:r w:rsidR="00C47C17">
        <w:t>n</w:t>
      </w:r>
      <w:r w:rsidR="00717C36">
        <w:t xml:space="preserve"> iPad on a tripod which streams directly to Facebook Live. The cost of equipment would be approximately £450–</w:t>
      </w:r>
      <w:r w:rsidR="00D17B8F">
        <w:t>6</w:t>
      </w:r>
      <w:r w:rsidR="00717C36">
        <w:t xml:space="preserve">00, depending </w:t>
      </w:r>
      <w:r w:rsidR="00C47C17">
        <w:t xml:space="preserve">on </w:t>
      </w:r>
      <w:r w:rsidR="00717C36">
        <w:t>in-the-moment pricing.</w:t>
      </w:r>
      <w:r w:rsidR="00D17B8F">
        <w:t xml:space="preserve"> The PCC approved purchases of up to £600 to cover this.</w:t>
      </w:r>
    </w:p>
    <w:p w14:paraId="6AAC56D0" w14:textId="4DDC9B77" w:rsidR="00994DDA" w:rsidRPr="00BC29E4" w:rsidRDefault="00994DDA" w:rsidP="00683EE8">
      <w:pPr>
        <w:pStyle w:val="ListParagraph"/>
        <w:numPr>
          <w:ilvl w:val="0"/>
          <w:numId w:val="10"/>
        </w:numPr>
        <w:pBdr>
          <w:bottom w:val="single" w:sz="6" w:space="1" w:color="auto"/>
        </w:pBdr>
        <w:rPr>
          <w:b/>
          <w:bCs/>
        </w:rPr>
      </w:pPr>
      <w:r>
        <w:rPr>
          <w:b/>
          <w:bCs/>
        </w:rPr>
        <w:t xml:space="preserve">Financial reports: </w:t>
      </w:r>
      <w:r>
        <w:t xml:space="preserve">Michael Dillistone answered questions on the Treasurer’s Report. It was noted that it was good to see income coming in from the solar panels on St Edmund’s church hall. There were two decisions to be put to the PCC. </w:t>
      </w:r>
      <w:r>
        <w:br/>
        <w:t xml:space="preserve">a) The new gas supplier has asked whether the parish would like to pay slightly more to have </w:t>
      </w:r>
      <w:proofErr w:type="gramStart"/>
      <w:r>
        <w:t>a more eco-friendly</w:t>
      </w:r>
      <w:proofErr w:type="gramEnd"/>
      <w:r>
        <w:t xml:space="preserve"> option. Either option would represent a saving of </w:t>
      </w:r>
      <w:r w:rsidR="00851BAB">
        <w:t xml:space="preserve">at least </w:t>
      </w:r>
      <w:r>
        <w:lastRenderedPageBreak/>
        <w:t>£1</w:t>
      </w:r>
      <w:r w:rsidR="00A17A6B">
        <w:t>000</w:t>
      </w:r>
      <w:r>
        <w:t xml:space="preserve"> over </w:t>
      </w:r>
      <w:r w:rsidR="00A17A6B">
        <w:t>the previous cost</w:t>
      </w:r>
      <w:r>
        <w:t xml:space="preserve"> for gas.</w:t>
      </w:r>
      <w:r w:rsidR="00BC29E4">
        <w:t xml:space="preserve"> A vote was put to the committee and it was agreed that the parish would ask for the most expensive, but most environmentally friendly option.</w:t>
      </w:r>
      <w:r w:rsidR="00BC29E4">
        <w:br/>
        <w:t xml:space="preserve">b) It has been proposed </w:t>
      </w:r>
      <w:r w:rsidR="00AE0F99">
        <w:t xml:space="preserve">that the </w:t>
      </w:r>
      <w:r w:rsidR="00BC29E4">
        <w:t>St Edmund’s NS&amp;I account</w:t>
      </w:r>
      <w:r w:rsidR="00AE0F99">
        <w:t xml:space="preserve"> be closed</w:t>
      </w:r>
      <w:r w:rsidR="00BC29E4">
        <w:t xml:space="preserve">; this is an historic account which is now defunct. NS&amp;I requires written permission from the PCC in order to </w:t>
      </w:r>
      <w:r w:rsidR="008612F2">
        <w:t>finalise the closure</w:t>
      </w:r>
      <w:r w:rsidR="00BC29E4">
        <w:t xml:space="preserve">. A motion to </w:t>
      </w:r>
      <w:r w:rsidR="008612F2">
        <w:t>give</w:t>
      </w:r>
      <w:r w:rsidR="00BC29E4">
        <w:t xml:space="preserve"> permission was </w:t>
      </w:r>
      <w:r w:rsidR="00C47C17">
        <w:t>passed</w:t>
      </w:r>
      <w:r w:rsidR="00BC29E4">
        <w:t xml:space="preserve"> unanimously.</w:t>
      </w:r>
      <w:r w:rsidR="00CA3A3D">
        <w:br/>
      </w:r>
      <w:r w:rsidR="00F02638">
        <w:t xml:space="preserve">c) </w:t>
      </w:r>
      <w:r w:rsidR="00CA3A3D">
        <w:t>The recent expenditures for the improvement of St Edmund’s church hall were noted and the results praised; Amy reported that, together with recent development, the hall is now almost fully booked with regular events during the week.</w:t>
      </w:r>
    </w:p>
    <w:p w14:paraId="51BFBEB1" w14:textId="7D46AC2B" w:rsidR="00BC29E4" w:rsidRPr="009F4AF1" w:rsidRDefault="00CA3A3D" w:rsidP="00683EE8">
      <w:pPr>
        <w:pStyle w:val="ListParagraph"/>
        <w:numPr>
          <w:ilvl w:val="0"/>
          <w:numId w:val="10"/>
        </w:numPr>
        <w:pBdr>
          <w:bottom w:val="single" w:sz="6" w:space="1" w:color="auto"/>
        </w:pBdr>
        <w:rPr>
          <w:b/>
          <w:bCs/>
        </w:rPr>
      </w:pPr>
      <w:r>
        <w:rPr>
          <w:b/>
          <w:bCs/>
        </w:rPr>
        <w:t xml:space="preserve">Standing committee: </w:t>
      </w:r>
      <w:r>
        <w:t xml:space="preserve">The PCC received the minutes of the most recent </w:t>
      </w:r>
      <w:r w:rsidR="009E560B">
        <w:t>s</w:t>
      </w:r>
      <w:r>
        <w:t xml:space="preserve">tanding committee meeting. </w:t>
      </w:r>
      <w:r w:rsidR="00985E10">
        <w:br/>
        <w:t xml:space="preserve">a) </w:t>
      </w:r>
      <w:r>
        <w:t>Revd John spoke briefly about the Parish Nursing Scheme, outlining some of the funding that the parish has already identified from a number of external source</w:t>
      </w:r>
      <w:r w:rsidR="00985E10">
        <w:t>s</w:t>
      </w:r>
      <w:r>
        <w:t>. Currently the parish has £11,000 of the approximately £14,000</w:t>
      </w:r>
      <w:r w:rsidR="00D17B8F">
        <w:t xml:space="preserve"> per annum</w:t>
      </w:r>
      <w:r>
        <w:t xml:space="preserve"> </w:t>
      </w:r>
      <w:r w:rsidR="00985E10">
        <w:t xml:space="preserve">needed to fund the scheme; Revd John asked if the PCC would be willing to approve a commitment of </w:t>
      </w:r>
      <w:r w:rsidR="00CD37E9">
        <w:t xml:space="preserve">up to </w:t>
      </w:r>
      <w:r w:rsidR="00985E10">
        <w:t>£3,000p</w:t>
      </w:r>
      <w:r w:rsidR="00356C02">
        <w:t>a.</w:t>
      </w:r>
      <w:r w:rsidR="00985E10">
        <w:t xml:space="preserve"> for three years to bridge this gap. The money would be taken from the General </w:t>
      </w:r>
      <w:r w:rsidR="00D17B8F">
        <w:t xml:space="preserve">Surplus </w:t>
      </w:r>
      <w:r w:rsidR="00985E10">
        <w:t>Fund, which currently stands at around £30,000. After the three years, the parish will hopefully be able to apply for additional external funding.</w:t>
      </w:r>
      <w:r w:rsidR="00AC528E">
        <w:t xml:space="preserve"> The PCC gave its assent to this.</w:t>
      </w:r>
      <w:r w:rsidR="001D599A">
        <w:br/>
        <w:t xml:space="preserve">Diana Gill asked how the PCC would assess the contribution that the Parish Nurse has made; Revd John indicated that he expected </w:t>
      </w:r>
      <w:r w:rsidR="00CD5FD1">
        <w:t xml:space="preserve">the </w:t>
      </w:r>
      <w:r w:rsidR="00AC528E">
        <w:t xml:space="preserve">new </w:t>
      </w:r>
      <w:r w:rsidR="00CD5FD1">
        <w:t>nurse</w:t>
      </w:r>
      <w:r w:rsidR="00AC528E">
        <w:t>, once appointed,</w:t>
      </w:r>
      <w:r w:rsidR="001D599A">
        <w:t xml:space="preserve"> to report to the PCC after some length of time, and that a small Board of Reference would hopefully be established for </w:t>
      </w:r>
      <w:r w:rsidR="00CD5FD1">
        <w:t>them</w:t>
      </w:r>
      <w:r w:rsidR="001D599A">
        <w:t xml:space="preserve"> to report to on a regular basis.</w:t>
      </w:r>
      <w:r w:rsidR="00AC528E">
        <w:br/>
        <w:t>b) Revd John’s licensing as the priest-in-charge for Holy Trinity parish will take place later this week.</w:t>
      </w:r>
    </w:p>
    <w:p w14:paraId="417B42B3" w14:textId="3A31A1D6" w:rsidR="009F4AF1" w:rsidRPr="009F4AF1" w:rsidRDefault="009F4AF1" w:rsidP="00683EE8">
      <w:pPr>
        <w:pStyle w:val="ListParagraph"/>
        <w:numPr>
          <w:ilvl w:val="0"/>
          <w:numId w:val="10"/>
        </w:numPr>
        <w:pBdr>
          <w:bottom w:val="single" w:sz="6" w:space="1" w:color="auto"/>
        </w:pBdr>
        <w:rPr>
          <w:b/>
          <w:bCs/>
        </w:rPr>
      </w:pPr>
      <w:r>
        <w:rPr>
          <w:b/>
          <w:bCs/>
        </w:rPr>
        <w:t xml:space="preserve">Eco church: </w:t>
      </w:r>
      <w:r>
        <w:t>No dedicated report had been received from the Eco Church committee. However, Jane Thomas presented a number of items under discussion by the Eco Church team, including:</w:t>
      </w:r>
      <w:r>
        <w:br/>
        <w:t>a) An Eco Fair is planned to take place on Sat 6</w:t>
      </w:r>
      <w:r w:rsidRPr="009F4AF1">
        <w:rPr>
          <w:vertAlign w:val="superscript"/>
        </w:rPr>
        <w:t>th</w:t>
      </w:r>
      <w:r>
        <w:t xml:space="preserve"> June 2026. </w:t>
      </w:r>
      <w:r>
        <w:br/>
        <w:t xml:space="preserve">b) The parish has been approached by the RSPB regarding the placement of swift boxes </w:t>
      </w:r>
      <w:r w:rsidR="00D17B8F">
        <w:t>inside the louvres of</w:t>
      </w:r>
      <w:r>
        <w:t xml:space="preserve"> </w:t>
      </w:r>
      <w:r w:rsidR="00D17B8F">
        <w:t xml:space="preserve">the </w:t>
      </w:r>
      <w:r>
        <w:t xml:space="preserve">All Saints </w:t>
      </w:r>
      <w:r w:rsidR="00D17B8F">
        <w:t>bell tower</w:t>
      </w:r>
      <w:r>
        <w:t>; the Society is likely to provide funding itself.</w:t>
      </w:r>
      <w:r>
        <w:br/>
        <w:t>c) A scale plan for the proposed planting of fruit trees in St Edmund’s churchyard was passed around for examination. The PCC agreed to the plan.</w:t>
      </w:r>
    </w:p>
    <w:p w14:paraId="7F8E2DA9" w14:textId="59CE2800" w:rsidR="00DA1CFA" w:rsidRPr="00DA1CFA" w:rsidRDefault="009F4AF1" w:rsidP="00DA1CFA">
      <w:pPr>
        <w:pStyle w:val="ListParagraph"/>
        <w:numPr>
          <w:ilvl w:val="0"/>
          <w:numId w:val="10"/>
        </w:numPr>
        <w:pBdr>
          <w:bottom w:val="single" w:sz="6" w:space="1" w:color="auto"/>
        </w:pBdr>
        <w:rPr>
          <w:b/>
          <w:bCs/>
        </w:rPr>
      </w:pPr>
      <w:r>
        <w:rPr>
          <w:b/>
          <w:bCs/>
        </w:rPr>
        <w:t xml:space="preserve">Fabric committees: </w:t>
      </w:r>
      <w:r>
        <w:t xml:space="preserve">The PCC received the reports of the All Saints and St Edmund’s </w:t>
      </w:r>
      <w:r w:rsidR="00DA1CFA">
        <w:t>f</w:t>
      </w:r>
      <w:r>
        <w:t xml:space="preserve">abric groups. </w:t>
      </w:r>
      <w:r w:rsidR="00DA1CFA">
        <w:br/>
        <w:t xml:space="preserve">a) </w:t>
      </w:r>
      <w:r w:rsidR="00D17B8F">
        <w:t>In order to shore up funding for repair of the south aisle windows, the</w:t>
      </w:r>
      <w:r>
        <w:t xml:space="preserve"> All Saints fabric </w:t>
      </w:r>
      <w:r w:rsidR="00DA1CFA">
        <w:t xml:space="preserve">working </w:t>
      </w:r>
      <w:r>
        <w:t xml:space="preserve">group </w:t>
      </w:r>
      <w:r w:rsidR="00D17B8F">
        <w:t>has proposed that monies from:</w:t>
      </w:r>
      <w:r w:rsidR="00D17B8F">
        <w:br/>
      </w:r>
      <w:r w:rsidR="00D17B8F">
        <w:tab/>
        <w:t>- All Saints’ share of the Ride + Stride allocation;</w:t>
      </w:r>
      <w:r w:rsidR="00D17B8F">
        <w:br/>
      </w:r>
      <w:r w:rsidR="00D17B8F">
        <w:tab/>
        <w:t>- Proceeds from the upcoming Weymouth Concert Brass Christmas concert; and</w:t>
      </w:r>
      <w:r w:rsidR="00D17B8F">
        <w:br/>
      </w:r>
      <w:r w:rsidR="00D17B8F">
        <w:tab/>
        <w:t>- Net revenue from the Christmas Draw</w:t>
      </w:r>
      <w:r w:rsidR="00D17B8F">
        <w:br/>
        <w:t xml:space="preserve">be allocated to the Windows Fund. The PCC approved. </w:t>
      </w:r>
      <w:r w:rsidR="00C87D13">
        <w:t>The FWG also decided that a</w:t>
      </w:r>
      <w:r w:rsidR="00D17B8F">
        <w:t xml:space="preserve"> </w:t>
      </w:r>
      <w:r w:rsidR="00D17B8F">
        <w:lastRenderedPageBreak/>
        <w:t xml:space="preserve">Window Appeal </w:t>
      </w:r>
      <w:r w:rsidR="00C87D13">
        <w:t>will establish a sustained focus on bridging the funding gap.</w:t>
      </w:r>
      <w:r w:rsidR="00D17B8F">
        <w:br/>
      </w:r>
      <w:r w:rsidR="00DA1CFA">
        <w:t>b) Amy spoke on behalf of the St Edmund’s fabric group about the various projects both planned and currently underway to improve the church hall</w:t>
      </w:r>
      <w:r w:rsidR="00F00BB5">
        <w:t>, including a</w:t>
      </w:r>
      <w:r w:rsidR="006E66B6">
        <w:t xml:space="preserve"> proposal for</w:t>
      </w:r>
      <w:r w:rsidR="00F00BB5">
        <w:t xml:space="preserve"> conversion of the current hall toilet facilities to gender neutral ones; this would increase the number of toilets available and also free up storage space for the hall.</w:t>
      </w:r>
    </w:p>
    <w:p w14:paraId="161E0C56" w14:textId="6B8D09D2" w:rsidR="00DA1CFA" w:rsidRPr="00DA1CFA" w:rsidRDefault="00DA1CFA" w:rsidP="00DA1CFA">
      <w:pPr>
        <w:pStyle w:val="ListParagraph"/>
        <w:numPr>
          <w:ilvl w:val="0"/>
          <w:numId w:val="10"/>
        </w:numPr>
        <w:pBdr>
          <w:bottom w:val="single" w:sz="6" w:space="1" w:color="auto"/>
        </w:pBdr>
        <w:rPr>
          <w:b/>
          <w:bCs/>
        </w:rPr>
      </w:pPr>
      <w:r>
        <w:rPr>
          <w:b/>
          <w:bCs/>
        </w:rPr>
        <w:t xml:space="preserve"> Pastoral: </w:t>
      </w:r>
      <w:r>
        <w:t>The PCC received the report of the Pastoral team. Revd John spoke briefly about the ongoing work of the group.</w:t>
      </w:r>
    </w:p>
    <w:p w14:paraId="5C3BFF4F" w14:textId="346C0EFF" w:rsidR="00DA1CFA" w:rsidRPr="00DA1CFA" w:rsidRDefault="00DA1CFA" w:rsidP="00DA1CFA">
      <w:pPr>
        <w:pStyle w:val="ListParagraph"/>
        <w:numPr>
          <w:ilvl w:val="0"/>
          <w:numId w:val="10"/>
        </w:numPr>
        <w:pBdr>
          <w:bottom w:val="single" w:sz="6" w:space="1" w:color="auto"/>
        </w:pBdr>
        <w:rPr>
          <w:b/>
          <w:bCs/>
        </w:rPr>
      </w:pPr>
      <w:r>
        <w:rPr>
          <w:b/>
          <w:bCs/>
        </w:rPr>
        <w:t xml:space="preserve"> Worship: </w:t>
      </w:r>
      <w:r>
        <w:t>There was no dedicated report on worship, but Revd John outlined the planned services for the upcoming seasons of Advent and Christmas, including the new Ignite services for children and families which will start in December and continue in the new year.</w:t>
      </w:r>
    </w:p>
    <w:p w14:paraId="0DD28E30" w14:textId="06DD4B90" w:rsidR="00DA1CFA" w:rsidRPr="00DA1CFA" w:rsidRDefault="00DA1CFA" w:rsidP="00DA1CFA">
      <w:pPr>
        <w:pStyle w:val="ListParagraph"/>
        <w:numPr>
          <w:ilvl w:val="0"/>
          <w:numId w:val="10"/>
        </w:numPr>
        <w:pBdr>
          <w:bottom w:val="single" w:sz="6" w:space="1" w:color="auto"/>
        </w:pBdr>
        <w:rPr>
          <w:b/>
          <w:bCs/>
        </w:rPr>
      </w:pPr>
      <w:r>
        <w:rPr>
          <w:b/>
          <w:bCs/>
        </w:rPr>
        <w:t xml:space="preserve">Music: </w:t>
      </w:r>
      <w:r>
        <w:t>There was no dedicated report from the newly established music committee</w:t>
      </w:r>
      <w:r w:rsidR="00EE13C8">
        <w:t>, however the committee has begun to meet regularly and will begin reporting fully on its activities in due course.</w:t>
      </w:r>
    </w:p>
    <w:p w14:paraId="2A94D313" w14:textId="03FCB6C8" w:rsidR="00DA1CFA" w:rsidRPr="00105306" w:rsidRDefault="00DA1CFA" w:rsidP="00DA1CFA">
      <w:pPr>
        <w:pStyle w:val="ListParagraph"/>
        <w:numPr>
          <w:ilvl w:val="0"/>
          <w:numId w:val="10"/>
        </w:numPr>
        <w:pBdr>
          <w:bottom w:val="single" w:sz="6" w:space="1" w:color="auto"/>
        </w:pBdr>
        <w:rPr>
          <w:b/>
          <w:bCs/>
        </w:rPr>
      </w:pPr>
      <w:r>
        <w:rPr>
          <w:b/>
          <w:bCs/>
        </w:rPr>
        <w:t xml:space="preserve">Events &amp; Social: </w:t>
      </w:r>
      <w:r w:rsidR="00105306">
        <w:t>The PCC received the report from the Events committee. Plans are well under way for the upcoming Wyke Fayre, with the parish heavily involved.</w:t>
      </w:r>
      <w:r w:rsidR="00105306">
        <w:br/>
        <w:t>Alison Rimmer highlighted the fact that Jeff Thomas is stepping back from the organisation of many parish events; the PCC extended its sincere thanks to Jeff for his hard work and dedication for many years.</w:t>
      </w:r>
    </w:p>
    <w:p w14:paraId="0F63E3DE" w14:textId="18DF89CB" w:rsidR="00105306" w:rsidRPr="00105306" w:rsidRDefault="00105306" w:rsidP="00DA1CFA">
      <w:pPr>
        <w:pStyle w:val="ListParagraph"/>
        <w:numPr>
          <w:ilvl w:val="0"/>
          <w:numId w:val="10"/>
        </w:numPr>
        <w:pBdr>
          <w:bottom w:val="single" w:sz="6" w:space="1" w:color="auto"/>
        </w:pBdr>
        <w:rPr>
          <w:b/>
          <w:bCs/>
        </w:rPr>
      </w:pPr>
      <w:r>
        <w:rPr>
          <w:b/>
          <w:bCs/>
        </w:rPr>
        <w:t xml:space="preserve">Fellowship: </w:t>
      </w:r>
      <w:r>
        <w:t>The PCC received the report from the Parish Fellowship.</w:t>
      </w:r>
    </w:p>
    <w:p w14:paraId="2AE98360" w14:textId="487603E2" w:rsidR="00105306" w:rsidRPr="00105306" w:rsidRDefault="00105306" w:rsidP="00DA1CFA">
      <w:pPr>
        <w:pStyle w:val="ListParagraph"/>
        <w:numPr>
          <w:ilvl w:val="0"/>
          <w:numId w:val="10"/>
        </w:numPr>
        <w:pBdr>
          <w:bottom w:val="single" w:sz="6" w:space="1" w:color="auto"/>
        </w:pBdr>
        <w:rPr>
          <w:b/>
          <w:bCs/>
        </w:rPr>
      </w:pPr>
      <w:r>
        <w:rPr>
          <w:b/>
          <w:bCs/>
        </w:rPr>
        <w:t xml:space="preserve">Children &amp; Young People: </w:t>
      </w:r>
      <w:r>
        <w:t>The PCC received the report on Children and Young People. Amy expressed thanks to the PCC for their support for youth church. The new Ignite services were highlighted.</w:t>
      </w:r>
    </w:p>
    <w:p w14:paraId="2EAB28C6" w14:textId="35987BCC" w:rsidR="00105306" w:rsidRPr="00572F75" w:rsidRDefault="00105306" w:rsidP="00DA1CFA">
      <w:pPr>
        <w:pStyle w:val="ListParagraph"/>
        <w:numPr>
          <w:ilvl w:val="0"/>
          <w:numId w:val="10"/>
        </w:numPr>
        <w:pBdr>
          <w:bottom w:val="single" w:sz="6" w:space="1" w:color="auto"/>
        </w:pBdr>
        <w:rPr>
          <w:b/>
          <w:bCs/>
        </w:rPr>
      </w:pPr>
      <w:r>
        <w:rPr>
          <w:b/>
          <w:bCs/>
        </w:rPr>
        <w:t xml:space="preserve">Deanery &amp; Diocese: </w:t>
      </w:r>
      <w:r w:rsidR="009E6ACC">
        <w:t>Due to an administrative error, the minutes of the most recent Deanery Synod had not been received by the secretary in time for the meeting</w:t>
      </w:r>
      <w:r>
        <w:t xml:space="preserve">. </w:t>
      </w:r>
      <w:r w:rsidR="009E6ACC">
        <w:t>They will be distributed to PCC members as soon as possible.</w:t>
      </w:r>
      <w:r w:rsidR="009E6ACC">
        <w:br/>
      </w:r>
      <w:r>
        <w:t>Revd John reported that very few people from the local Deanery were present at the most recent Diocesan synod. He also indicated that the financial outlook for the Diocese is somewhat troubling, with numbers across the board in a state of decline. However, there are steps being taken which will hopefully begin to turn this around.</w:t>
      </w:r>
    </w:p>
    <w:p w14:paraId="022FC846" w14:textId="67BAA146" w:rsidR="0003471A" w:rsidRDefault="00572F75" w:rsidP="0003471A">
      <w:pPr>
        <w:pStyle w:val="ListParagraph"/>
        <w:numPr>
          <w:ilvl w:val="0"/>
          <w:numId w:val="10"/>
        </w:numPr>
        <w:pBdr>
          <w:bottom w:val="single" w:sz="6" w:space="1" w:color="auto"/>
        </w:pBdr>
        <w:rPr>
          <w:b/>
          <w:bCs/>
        </w:rPr>
      </w:pPr>
      <w:r>
        <w:rPr>
          <w:b/>
          <w:bCs/>
        </w:rPr>
        <w:t>Any other business:</w:t>
      </w:r>
      <w:r>
        <w:rPr>
          <w:b/>
          <w:bCs/>
        </w:rPr>
        <w:br/>
      </w:r>
      <w:r>
        <w:t xml:space="preserve">a) Amy raised two items regarding St Edmund’s </w:t>
      </w:r>
      <w:r w:rsidR="0008156F">
        <w:t>c</w:t>
      </w:r>
      <w:r>
        <w:t xml:space="preserve">hurch </w:t>
      </w:r>
      <w:r w:rsidR="0008156F">
        <w:t>h</w:t>
      </w:r>
      <w:r>
        <w:t>all.</w:t>
      </w:r>
      <w:r>
        <w:br/>
      </w:r>
      <w:r>
        <w:tab/>
      </w:r>
      <w:proofErr w:type="spellStart"/>
      <w:r>
        <w:t>i</w:t>
      </w:r>
      <w:proofErr w:type="spellEnd"/>
      <w:r>
        <w:t>) It was recently discovered the hall is a designated evacuation point for a local care home. However, there is no dedicated plan in place regarding this, and it is felt that the hall is not suitable for this purpose in any event. It was resolved that a committee would be set up to examine this: Joan Robb, Amy Roff and Revd Ashley Liddington.</w:t>
      </w:r>
      <w:r>
        <w:rPr>
          <w:b/>
          <w:bCs/>
        </w:rPr>
        <w:br/>
      </w:r>
      <w:r>
        <w:rPr>
          <w:b/>
          <w:bCs/>
        </w:rPr>
        <w:tab/>
      </w:r>
      <w:r>
        <w:t>ii) The hall is also a designated Warm Space for the local council; however,</w:t>
      </w:r>
      <w:r w:rsidR="000C06A7">
        <w:t xml:space="preserve"> external</w:t>
      </w:r>
      <w:r>
        <w:t xml:space="preserve"> hiring makes the hall unsuitable for this purpose as well. The above committee will look into this as well.</w:t>
      </w:r>
      <w:r>
        <w:rPr>
          <w:b/>
          <w:bCs/>
        </w:rPr>
        <w:br/>
      </w:r>
      <w:r w:rsidRPr="00572F75">
        <w:t>b)</w:t>
      </w:r>
      <w:r>
        <w:rPr>
          <w:b/>
          <w:bCs/>
        </w:rPr>
        <w:t xml:space="preserve"> </w:t>
      </w:r>
      <w:r>
        <w:t>The All Saints bellringers held their AGM recently, at which it was suggested t</w:t>
      </w:r>
      <w:r w:rsidR="0008156F">
        <w:t>hat</w:t>
      </w:r>
      <w:r>
        <w:t xml:space="preserve"> alterations </w:t>
      </w:r>
      <w:r w:rsidR="0008156F">
        <w:t xml:space="preserve">be made </w:t>
      </w:r>
      <w:r>
        <w:t>to the charges for weddings, funerals, etc.</w:t>
      </w:r>
      <w:r w:rsidR="00A07895">
        <w:t>;</w:t>
      </w:r>
      <w:r>
        <w:t xml:space="preserve"> Revd John indicated </w:t>
      </w:r>
      <w:r>
        <w:lastRenderedPageBreak/>
        <w:t>that a proposal would be put to the PCC on the issue in January</w:t>
      </w:r>
      <w:r w:rsidR="00A07895">
        <w:t xml:space="preserve">, </w:t>
      </w:r>
      <w:r w:rsidR="00A07895" w:rsidRPr="00A07895">
        <w:t xml:space="preserve">and asked the music committee to propose charges for organist and choir </w:t>
      </w:r>
      <w:r w:rsidR="00A07895">
        <w:t xml:space="preserve">to </w:t>
      </w:r>
      <w:r w:rsidR="00A07895" w:rsidRPr="00A07895">
        <w:t>be include</w:t>
      </w:r>
      <w:r w:rsidR="00A07895">
        <w:t>d</w:t>
      </w:r>
      <w:r w:rsidR="00EC6C96">
        <w:t xml:space="preserve"> in the proposal</w:t>
      </w:r>
      <w:r w:rsidR="00A07895" w:rsidRPr="00A07895">
        <w:t>.</w:t>
      </w:r>
      <w:r>
        <w:br/>
        <w:t>c) The parish has had a request from the Dorset History Centre to assent to the digitisation of the parish records which they maintain for us. The digitisation will make the documents available online to the public; the originals will continue to be maintained by the History Centre.</w:t>
      </w:r>
      <w:r w:rsidR="0003471A">
        <w:t xml:space="preserve"> There were no objection</w:t>
      </w:r>
      <w:r w:rsidR="00896888">
        <w:t>s</w:t>
      </w:r>
      <w:r w:rsidR="0003471A">
        <w:t>.</w:t>
      </w:r>
      <w:r w:rsidR="00EB5777">
        <w:br/>
        <w:t>d) The parish has received the grant monies from the Fulmer Charitable Trust towards the cost of the Parish Administrator.</w:t>
      </w:r>
    </w:p>
    <w:p w14:paraId="0FB2D933" w14:textId="4B2C5CD0" w:rsidR="0003471A" w:rsidRPr="0003471A" w:rsidRDefault="0003471A" w:rsidP="0003471A">
      <w:pPr>
        <w:pStyle w:val="ListParagraph"/>
        <w:numPr>
          <w:ilvl w:val="0"/>
          <w:numId w:val="10"/>
        </w:numPr>
        <w:pBdr>
          <w:bottom w:val="single" w:sz="6" w:space="1" w:color="auto"/>
        </w:pBdr>
      </w:pPr>
      <w:r w:rsidRPr="0003471A">
        <w:t>Revd</w:t>
      </w:r>
      <w:r>
        <w:t xml:space="preserve"> John invited Caro to close the meeting in prayer.</w:t>
      </w:r>
    </w:p>
    <w:p w14:paraId="729D9E00" w14:textId="77777777" w:rsidR="00683EE8" w:rsidRDefault="00683EE8" w:rsidP="00683EE8">
      <w:pPr>
        <w:pBdr>
          <w:bottom w:val="single" w:sz="6" w:space="1" w:color="auto"/>
        </w:pBdr>
      </w:pPr>
    </w:p>
    <w:p w14:paraId="23C35EB6" w14:textId="5A7291E4" w:rsidR="00683EE8" w:rsidRPr="00683EE8" w:rsidRDefault="00683EE8" w:rsidP="00683EE8">
      <w:r>
        <w:t xml:space="preserve">Meeting adjourned at </w:t>
      </w:r>
      <w:r w:rsidR="0003471A">
        <w:rPr>
          <w:b/>
          <w:bCs/>
        </w:rPr>
        <w:t>21.11</w:t>
      </w:r>
    </w:p>
    <w:sectPr w:rsidR="00683EE8" w:rsidRPr="00683EE8" w:rsidSect="006C5A2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8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032AD9"/>
    <w:multiLevelType w:val="hybridMultilevel"/>
    <w:tmpl w:val="CA164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43F9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237F37"/>
    <w:multiLevelType w:val="hybridMultilevel"/>
    <w:tmpl w:val="B672B624"/>
    <w:lvl w:ilvl="0" w:tplc="6C5CA8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2B95B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6221E2"/>
    <w:multiLevelType w:val="hybridMultilevel"/>
    <w:tmpl w:val="0CDE0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A5B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5F7496"/>
    <w:multiLevelType w:val="multilevel"/>
    <w:tmpl w:val="52D2BF4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CD4D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F72B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3117013">
    <w:abstractNumId w:val="5"/>
  </w:num>
  <w:num w:numId="2" w16cid:durableId="1464426760">
    <w:abstractNumId w:val="3"/>
  </w:num>
  <w:num w:numId="3" w16cid:durableId="1324047551">
    <w:abstractNumId w:val="1"/>
  </w:num>
  <w:num w:numId="4" w16cid:durableId="817191197">
    <w:abstractNumId w:val="9"/>
  </w:num>
  <w:num w:numId="5" w16cid:durableId="1313221452">
    <w:abstractNumId w:val="2"/>
  </w:num>
  <w:num w:numId="6" w16cid:durableId="1172523508">
    <w:abstractNumId w:val="8"/>
  </w:num>
  <w:num w:numId="7" w16cid:durableId="2004040757">
    <w:abstractNumId w:val="0"/>
  </w:num>
  <w:num w:numId="8" w16cid:durableId="1875539664">
    <w:abstractNumId w:val="6"/>
  </w:num>
  <w:num w:numId="9" w16cid:durableId="1508790292">
    <w:abstractNumId w:val="4"/>
  </w:num>
  <w:num w:numId="10" w16cid:durableId="1930313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3"/>
    <w:rsid w:val="0000556B"/>
    <w:rsid w:val="00013953"/>
    <w:rsid w:val="0003471A"/>
    <w:rsid w:val="00076B49"/>
    <w:rsid w:val="0008156F"/>
    <w:rsid w:val="000C06A7"/>
    <w:rsid w:val="000E2111"/>
    <w:rsid w:val="00105306"/>
    <w:rsid w:val="001D599A"/>
    <w:rsid w:val="002B6C07"/>
    <w:rsid w:val="00356C02"/>
    <w:rsid w:val="004A78E9"/>
    <w:rsid w:val="00520748"/>
    <w:rsid w:val="00572F75"/>
    <w:rsid w:val="00583272"/>
    <w:rsid w:val="00586BCB"/>
    <w:rsid w:val="005E1B2A"/>
    <w:rsid w:val="00683EE8"/>
    <w:rsid w:val="006C5A24"/>
    <w:rsid w:val="006E66B6"/>
    <w:rsid w:val="006F1743"/>
    <w:rsid w:val="006F6A54"/>
    <w:rsid w:val="00717C36"/>
    <w:rsid w:val="00770BDE"/>
    <w:rsid w:val="00851BAB"/>
    <w:rsid w:val="008561D7"/>
    <w:rsid w:val="008612F2"/>
    <w:rsid w:val="00896888"/>
    <w:rsid w:val="008D43BD"/>
    <w:rsid w:val="00947322"/>
    <w:rsid w:val="00985E10"/>
    <w:rsid w:val="00994DDA"/>
    <w:rsid w:val="009E560B"/>
    <w:rsid w:val="009E6ACC"/>
    <w:rsid w:val="009F4AF1"/>
    <w:rsid w:val="00A07895"/>
    <w:rsid w:val="00A17A6B"/>
    <w:rsid w:val="00AC528E"/>
    <w:rsid w:val="00AE0F99"/>
    <w:rsid w:val="00BA6F9B"/>
    <w:rsid w:val="00BC0633"/>
    <w:rsid w:val="00BC29E4"/>
    <w:rsid w:val="00C47C17"/>
    <w:rsid w:val="00C87D13"/>
    <w:rsid w:val="00CA3A3D"/>
    <w:rsid w:val="00CD37E9"/>
    <w:rsid w:val="00CD5FD1"/>
    <w:rsid w:val="00D17B8F"/>
    <w:rsid w:val="00DA1CFA"/>
    <w:rsid w:val="00DE2548"/>
    <w:rsid w:val="00E02DF9"/>
    <w:rsid w:val="00E624BB"/>
    <w:rsid w:val="00E62E17"/>
    <w:rsid w:val="00EB5777"/>
    <w:rsid w:val="00EC6C96"/>
    <w:rsid w:val="00EE13C8"/>
    <w:rsid w:val="00F00BB5"/>
    <w:rsid w:val="00F02638"/>
    <w:rsid w:val="00F8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F03C"/>
  <w15:chartTrackingRefBased/>
  <w15:docId w15:val="{327EC035-5DA2-4EB4-9395-C6EE804C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2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2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E17"/>
    <w:rPr>
      <w:rFonts w:eastAsiaTheme="majorEastAsia" w:cstheme="majorBidi"/>
      <w:color w:val="272727" w:themeColor="text1" w:themeTint="D8"/>
    </w:rPr>
  </w:style>
  <w:style w:type="paragraph" w:styleId="Title">
    <w:name w:val="Title"/>
    <w:basedOn w:val="Normal"/>
    <w:next w:val="Normal"/>
    <w:link w:val="TitleChar"/>
    <w:uiPriority w:val="10"/>
    <w:qFormat/>
    <w:rsid w:val="00E62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E17"/>
    <w:pPr>
      <w:spacing w:before="160"/>
      <w:jc w:val="center"/>
    </w:pPr>
    <w:rPr>
      <w:i/>
      <w:iCs/>
      <w:color w:val="404040" w:themeColor="text1" w:themeTint="BF"/>
    </w:rPr>
  </w:style>
  <w:style w:type="character" w:customStyle="1" w:styleId="QuoteChar">
    <w:name w:val="Quote Char"/>
    <w:basedOn w:val="DefaultParagraphFont"/>
    <w:link w:val="Quote"/>
    <w:uiPriority w:val="29"/>
    <w:rsid w:val="00E62E17"/>
    <w:rPr>
      <w:i/>
      <w:iCs/>
      <w:color w:val="404040" w:themeColor="text1" w:themeTint="BF"/>
    </w:rPr>
  </w:style>
  <w:style w:type="paragraph" w:styleId="ListParagraph">
    <w:name w:val="List Paragraph"/>
    <w:basedOn w:val="Normal"/>
    <w:uiPriority w:val="34"/>
    <w:qFormat/>
    <w:rsid w:val="00E62E17"/>
    <w:pPr>
      <w:ind w:left="720"/>
      <w:contextualSpacing/>
    </w:pPr>
  </w:style>
  <w:style w:type="character" w:styleId="IntenseEmphasis">
    <w:name w:val="Intense Emphasis"/>
    <w:basedOn w:val="DefaultParagraphFont"/>
    <w:uiPriority w:val="21"/>
    <w:qFormat/>
    <w:rsid w:val="00E62E17"/>
    <w:rPr>
      <w:i/>
      <w:iCs/>
      <w:color w:val="0F4761" w:themeColor="accent1" w:themeShade="BF"/>
    </w:rPr>
  </w:style>
  <w:style w:type="paragraph" w:styleId="IntenseQuote">
    <w:name w:val="Intense Quote"/>
    <w:basedOn w:val="Normal"/>
    <w:next w:val="Normal"/>
    <w:link w:val="IntenseQuoteChar"/>
    <w:uiPriority w:val="30"/>
    <w:qFormat/>
    <w:rsid w:val="00E62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E17"/>
    <w:rPr>
      <w:i/>
      <w:iCs/>
      <w:color w:val="0F4761" w:themeColor="accent1" w:themeShade="BF"/>
    </w:rPr>
  </w:style>
  <w:style w:type="character" w:styleId="IntenseReference">
    <w:name w:val="Intense Reference"/>
    <w:basedOn w:val="DefaultParagraphFont"/>
    <w:uiPriority w:val="32"/>
    <w:qFormat/>
    <w:rsid w:val="00E62E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Documents\Custom%20Office%20Template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4B1F-2282-409C-B49B-A68DEEEF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Template>
  <TotalTime>953</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43</cp:revision>
  <dcterms:created xsi:type="dcterms:W3CDTF">2025-11-17T12:07:00Z</dcterms:created>
  <dcterms:modified xsi:type="dcterms:W3CDTF">2025-11-24T12:46:00Z</dcterms:modified>
</cp:coreProperties>
</file>