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0BC16A01" w:rsidR="00F32A51" w:rsidRPr="00B663EB" w:rsidRDefault="004F23CA" w:rsidP="00B663EB">
      <w:pPr>
        <w:ind w:left="360"/>
        <w:jc w:val="center"/>
        <w:rPr>
          <w:rFonts w:ascii="Courgette" w:hAnsi="Courgette" w:cs="Tahoma"/>
          <w:sz w:val="28"/>
          <w:szCs w:val="28"/>
        </w:rPr>
      </w:pPr>
      <w:bookmarkStart w:id="0" w:name="_Hlk178029900"/>
      <w:bookmarkStart w:id="1" w:name="_Hlk180797981"/>
      <w:bookmarkEnd w:id="0"/>
      <w:r w:rsidRPr="00B663EB">
        <w:rPr>
          <w:rFonts w:ascii="Tahoma" w:hAnsi="Tahoma" w:cs="Tahoma"/>
          <w:b/>
          <w:bCs/>
          <w:sz w:val="28"/>
          <w:szCs w:val="28"/>
        </w:rPr>
        <w:t>SUNDAY</w:t>
      </w:r>
    </w:p>
    <w:p w14:paraId="4FC6504E" w14:textId="2029F8EC" w:rsidR="006D1466" w:rsidRPr="00A42831" w:rsidRDefault="00F6135B" w:rsidP="00A42831">
      <w:pPr>
        <w:pStyle w:val="NoSpacing"/>
        <w:rPr>
          <w:rFonts w:ascii="Tahoma" w:hAnsi="Tahoma" w:cs="Tahoma"/>
          <w:i/>
          <w:iCs/>
          <w:sz w:val="24"/>
          <w:szCs w:val="24"/>
        </w:rPr>
      </w:pPr>
      <w:r w:rsidRPr="00A42831">
        <w:rPr>
          <w:rFonts w:ascii="Tahoma" w:hAnsi="Tahoma" w:cs="Tahoma"/>
          <w:b/>
          <w:bCs/>
          <w:sz w:val="24"/>
          <w:szCs w:val="24"/>
        </w:rPr>
        <w:t>11am</w:t>
      </w:r>
      <w:r w:rsidR="00A42831">
        <w:rPr>
          <w:rFonts w:ascii="Tahoma" w:hAnsi="Tahoma" w:cs="Tahoma"/>
          <w:b/>
          <w:bCs/>
          <w:sz w:val="24"/>
          <w:szCs w:val="24"/>
        </w:rPr>
        <w:t xml:space="preserve">  </w:t>
      </w:r>
      <w:r w:rsidRPr="00A42831">
        <w:rPr>
          <w:rFonts w:ascii="Tahoma" w:hAnsi="Tahoma" w:cs="Tahoma"/>
          <w:i/>
          <w:iCs/>
          <w:sz w:val="24"/>
          <w:szCs w:val="24"/>
        </w:rPr>
        <w:t xml:space="preserve"> </w:t>
      </w:r>
      <w:r w:rsidR="00C83332" w:rsidRPr="00A42831">
        <w:rPr>
          <w:rFonts w:ascii="Tahoma" w:hAnsi="Tahoma" w:cs="Tahoma"/>
          <w:sz w:val="24"/>
          <w:szCs w:val="24"/>
        </w:rPr>
        <w:t>HOLY COMMUNION</w:t>
      </w:r>
      <w:r w:rsidR="00D44781" w:rsidRPr="00A42831">
        <w:rPr>
          <w:rFonts w:ascii="Tahoma" w:hAnsi="Tahoma" w:cs="Tahoma"/>
          <w:sz w:val="24"/>
          <w:szCs w:val="24"/>
        </w:rPr>
        <w:t xml:space="preserve">    </w:t>
      </w:r>
      <w:r w:rsidR="00B663EB" w:rsidRPr="00A42831">
        <w:rPr>
          <w:rFonts w:ascii="Tahoma" w:hAnsi="Tahoma" w:cs="Tahoma"/>
          <w:i/>
          <w:iCs/>
          <w:sz w:val="24"/>
          <w:szCs w:val="24"/>
        </w:rPr>
        <w:t>Rev</w:t>
      </w:r>
      <w:r w:rsidR="00C83332" w:rsidRPr="00A42831">
        <w:rPr>
          <w:rFonts w:ascii="Tahoma" w:hAnsi="Tahoma" w:cs="Tahoma"/>
          <w:i/>
          <w:iCs/>
          <w:sz w:val="24"/>
          <w:szCs w:val="24"/>
        </w:rPr>
        <w:t xml:space="preserve"> Mark</w:t>
      </w:r>
    </w:p>
    <w:p w14:paraId="1F479EEA" w14:textId="77777777" w:rsidR="00B663EB" w:rsidRDefault="00B663EB" w:rsidP="00B663EB">
      <w:pPr>
        <w:pStyle w:val="NoSpacing"/>
        <w:ind w:left="360"/>
        <w:rPr>
          <w:rFonts w:ascii="Tahoma" w:hAnsi="Tahoma" w:cs="Tahoma"/>
          <w:i/>
          <w:iCs/>
          <w:sz w:val="24"/>
          <w:szCs w:val="24"/>
        </w:rPr>
      </w:pPr>
    </w:p>
    <w:p w14:paraId="6F5DBE9E" w14:textId="3F72EF86" w:rsidR="00B663EB" w:rsidRPr="00B663EB" w:rsidRDefault="00B663EB" w:rsidP="00B663EB">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00793DAA">
        <w:rPr>
          <w:rFonts w:ascii="Tahoma" w:hAnsi="Tahoma" w:cs="Tahoma"/>
        </w:rPr>
        <w:t xml:space="preserve"> </w:t>
      </w:r>
      <w:r w:rsidRPr="00B43920">
        <w:rPr>
          <w:rFonts w:ascii="Tahoma" w:hAnsi="Tahoma" w:cs="Tahoma"/>
        </w:rPr>
        <w:t xml:space="preserve"> </w:t>
      </w:r>
      <w:r w:rsidR="00793DAA" w:rsidRPr="00793DAA">
        <w:rPr>
          <w:rFonts w:ascii="Tahoma" w:hAnsi="Tahoma" w:cs="Tahoma"/>
          <w:sz w:val="24"/>
          <w:szCs w:val="24"/>
        </w:rPr>
        <w:t>Isaiah</w:t>
      </w:r>
      <w:r w:rsidR="00C83332">
        <w:rPr>
          <w:rFonts w:ascii="Tahoma" w:hAnsi="Tahoma" w:cs="Tahoma"/>
          <w:sz w:val="24"/>
          <w:szCs w:val="24"/>
        </w:rPr>
        <w:t xml:space="preserve"> </w:t>
      </w:r>
      <w:r w:rsidR="00793DAA">
        <w:rPr>
          <w:rFonts w:ascii="Tahoma" w:hAnsi="Tahoma" w:cs="Tahoma"/>
          <w:sz w:val="24"/>
          <w:szCs w:val="24"/>
        </w:rPr>
        <w:t>6</w:t>
      </w:r>
      <w:r>
        <w:rPr>
          <w:rFonts w:ascii="Tahoma" w:hAnsi="Tahoma" w:cs="Tahoma"/>
          <w:sz w:val="30"/>
          <w:szCs w:val="30"/>
          <w:vertAlign w:val="superscript"/>
        </w:rPr>
        <w:t>1</w:t>
      </w:r>
      <w:r w:rsidRPr="00243F75">
        <w:rPr>
          <w:rFonts w:ascii="Tahoma" w:hAnsi="Tahoma" w:cs="Tahoma"/>
          <w:sz w:val="30"/>
          <w:szCs w:val="30"/>
          <w:vertAlign w:val="superscript"/>
        </w:rPr>
        <w:t>-</w:t>
      </w:r>
      <w:proofErr w:type="gramStart"/>
      <w:r w:rsidR="00793DAA">
        <w:rPr>
          <w:rFonts w:ascii="Tahoma" w:hAnsi="Tahoma" w:cs="Tahoma"/>
          <w:sz w:val="30"/>
          <w:szCs w:val="30"/>
          <w:vertAlign w:val="superscript"/>
        </w:rPr>
        <w:t>8</w:t>
      </w:r>
      <w:r w:rsidRPr="00243F75">
        <w:rPr>
          <w:rFonts w:ascii="Tahoma" w:hAnsi="Tahoma" w:cs="Tahoma"/>
          <w:sz w:val="24"/>
          <w:szCs w:val="24"/>
        </w:rPr>
        <w:t xml:space="preserve">,  </w:t>
      </w:r>
      <w:r w:rsidR="00793DAA">
        <w:rPr>
          <w:rFonts w:ascii="Tahoma" w:hAnsi="Tahoma" w:cs="Tahoma"/>
          <w:sz w:val="24"/>
          <w:szCs w:val="24"/>
        </w:rPr>
        <w:t xml:space="preserve"> </w:t>
      </w:r>
      <w:proofErr w:type="gramEnd"/>
      <w:r w:rsidR="00793DAA">
        <w:rPr>
          <w:rFonts w:ascii="Tahoma" w:hAnsi="Tahoma" w:cs="Tahoma"/>
          <w:sz w:val="24"/>
          <w:szCs w:val="24"/>
        </w:rPr>
        <w:t>John</w:t>
      </w:r>
      <w:r w:rsidRPr="00243F75">
        <w:rPr>
          <w:rFonts w:ascii="Tahoma" w:hAnsi="Tahoma" w:cs="Tahoma"/>
          <w:sz w:val="24"/>
          <w:szCs w:val="24"/>
        </w:rPr>
        <w:t xml:space="preserve"> </w:t>
      </w:r>
      <w:r w:rsidR="00793DAA">
        <w:rPr>
          <w:rFonts w:ascii="Tahoma" w:hAnsi="Tahoma" w:cs="Tahoma"/>
          <w:sz w:val="24"/>
          <w:szCs w:val="24"/>
        </w:rPr>
        <w:t>15</w:t>
      </w:r>
      <w:r w:rsidR="00793DAA">
        <w:rPr>
          <w:rFonts w:ascii="Tahoma" w:hAnsi="Tahoma" w:cs="Tahoma"/>
          <w:sz w:val="30"/>
          <w:szCs w:val="30"/>
          <w:vertAlign w:val="superscript"/>
        </w:rPr>
        <w:t>1</w:t>
      </w:r>
      <w:r w:rsidRPr="00243F75">
        <w:rPr>
          <w:rFonts w:ascii="Tahoma" w:hAnsi="Tahoma" w:cs="Tahoma"/>
          <w:sz w:val="30"/>
          <w:szCs w:val="30"/>
          <w:vertAlign w:val="superscript"/>
        </w:rPr>
        <w:t>-</w:t>
      </w:r>
      <w:r w:rsidR="00793DAA">
        <w:rPr>
          <w:rFonts w:ascii="Tahoma" w:hAnsi="Tahoma" w:cs="Tahoma"/>
          <w:sz w:val="30"/>
          <w:szCs w:val="30"/>
          <w:vertAlign w:val="superscript"/>
        </w:rPr>
        <w:t>17</w:t>
      </w:r>
    </w:p>
    <w:p w14:paraId="24DF670C" w14:textId="77777777" w:rsidR="00DC3F72" w:rsidRDefault="00DC3F72" w:rsidP="000F455D">
      <w:pPr>
        <w:pStyle w:val="NoSpacing"/>
        <w:jc w:val="center"/>
        <w:rPr>
          <w:rFonts w:ascii="Berlin Sans FB" w:hAnsi="Berlin Sans FB" w:cstheme="minorHAnsi"/>
          <w:sz w:val="24"/>
          <w:szCs w:val="24"/>
        </w:rPr>
      </w:pPr>
    </w:p>
    <w:p w14:paraId="48ACBB62" w14:textId="2EC05DE8" w:rsidR="000F455D" w:rsidRDefault="00EC2B95" w:rsidP="000F455D">
      <w:pPr>
        <w:pStyle w:val="NoSpacing"/>
        <w:jc w:val="center"/>
        <w:rPr>
          <w:rFonts w:ascii="Berlin Sans FB" w:hAnsi="Berlin Sans FB" w:cstheme="minorHAnsi"/>
          <w:sz w:val="24"/>
          <w:szCs w:val="24"/>
        </w:rPr>
      </w:pPr>
      <w:r>
        <w:rPr>
          <w:rFonts w:ascii="Berlin Sans FB" w:hAnsi="Berlin Sans FB" w:cstheme="minorHAnsi"/>
          <w:noProof/>
          <w:sz w:val="24"/>
          <w:szCs w:val="24"/>
        </w:rPr>
        <mc:AlternateContent>
          <mc:Choice Requires="wps">
            <w:drawing>
              <wp:anchor distT="0" distB="0" distL="114300" distR="114300" simplePos="0" relativeHeight="251666432" behindDoc="0" locked="0" layoutInCell="1" allowOverlap="1" wp14:anchorId="02B3D211" wp14:editId="5114D93A">
                <wp:simplePos x="0" y="0"/>
                <wp:positionH relativeFrom="column">
                  <wp:posOffset>-126365</wp:posOffset>
                </wp:positionH>
                <wp:positionV relativeFrom="paragraph">
                  <wp:posOffset>93345</wp:posOffset>
                </wp:positionV>
                <wp:extent cx="3434080" cy="7254240"/>
                <wp:effectExtent l="0" t="0" r="13970" b="22860"/>
                <wp:wrapNone/>
                <wp:docPr id="1551729465" name="Text Box 7"/>
                <wp:cNvGraphicFramePr/>
                <a:graphic xmlns:a="http://schemas.openxmlformats.org/drawingml/2006/main">
                  <a:graphicData uri="http://schemas.microsoft.com/office/word/2010/wordprocessingShape">
                    <wps:wsp>
                      <wps:cNvSpPr txBox="1"/>
                      <wps:spPr>
                        <a:xfrm>
                          <a:off x="0" y="0"/>
                          <a:ext cx="3434080" cy="7254240"/>
                        </a:xfrm>
                        <a:prstGeom prst="rect">
                          <a:avLst/>
                        </a:prstGeom>
                        <a:solidFill>
                          <a:schemeClr val="lt1"/>
                        </a:solidFill>
                        <a:ln w="6350">
                          <a:solidFill>
                            <a:schemeClr val="bg1"/>
                          </a:solidFill>
                        </a:ln>
                      </wps:spPr>
                      <wps:txbx>
                        <w:txbxContent>
                          <w:p w14:paraId="6D9A61B8" w14:textId="77777777" w:rsidR="009116C6" w:rsidRDefault="009116C6" w:rsidP="009116C6">
                            <w:pPr>
                              <w:jc w:val="center"/>
                              <w:rPr>
                                <w:sz w:val="28"/>
                                <w:szCs w:val="28"/>
                                <w:u w:val="single"/>
                              </w:rPr>
                            </w:pPr>
                            <w:r w:rsidRPr="00BF4CF5">
                              <w:rPr>
                                <w:sz w:val="28"/>
                                <w:szCs w:val="28"/>
                                <w:u w:val="single"/>
                              </w:rPr>
                              <w:t>The Holy Innocents</w:t>
                            </w:r>
                          </w:p>
                          <w:p w14:paraId="56A3C747" w14:textId="77777777" w:rsidR="009116C6" w:rsidRDefault="009116C6" w:rsidP="009116C6">
                            <w:pPr>
                              <w:pStyle w:val="NoSpacing"/>
                              <w:rPr>
                                <w:sz w:val="28"/>
                                <w:szCs w:val="28"/>
                              </w:rPr>
                            </w:pPr>
                            <w:r>
                              <w:rPr>
                                <w:sz w:val="28"/>
                                <w:szCs w:val="28"/>
                              </w:rPr>
                              <w:t xml:space="preserve">The dramatic story of Herod’s massacre of the children [Matt 2:16] cannot fail to touch our hearts and remind us of the tragedies still being endured by the children of </w:t>
                            </w:r>
                            <w:proofErr w:type="gramStart"/>
                            <w:r>
                              <w:rPr>
                                <w:sz w:val="28"/>
                                <w:szCs w:val="28"/>
                              </w:rPr>
                              <w:t>today  -</w:t>
                            </w:r>
                            <w:proofErr w:type="gramEnd"/>
                            <w:r>
                              <w:rPr>
                                <w:sz w:val="28"/>
                                <w:szCs w:val="28"/>
                              </w:rPr>
                              <w:t xml:space="preserve"> as the victims of war and of abuse in other forms at home and abroad.  </w:t>
                            </w:r>
                          </w:p>
                          <w:p w14:paraId="6420DD4F" w14:textId="77777777" w:rsidR="009116C6" w:rsidRDefault="009116C6" w:rsidP="009116C6">
                            <w:pPr>
                              <w:pStyle w:val="NoSpacing"/>
                              <w:rPr>
                                <w:sz w:val="28"/>
                                <w:szCs w:val="28"/>
                              </w:rPr>
                            </w:pPr>
                            <w:r>
                              <w:rPr>
                                <w:sz w:val="28"/>
                                <w:szCs w:val="28"/>
                              </w:rPr>
                              <w:t xml:space="preserve">  It is often said that, whatever our disagree -</w:t>
                            </w:r>
                            <w:proofErr w:type="spellStart"/>
                            <w:r>
                              <w:rPr>
                                <w:sz w:val="28"/>
                                <w:szCs w:val="28"/>
                              </w:rPr>
                              <w:t>ments</w:t>
                            </w:r>
                            <w:proofErr w:type="spellEnd"/>
                            <w:r>
                              <w:rPr>
                                <w:sz w:val="28"/>
                                <w:szCs w:val="28"/>
                              </w:rPr>
                              <w:t xml:space="preserve"> on moral issues, no reasonable society tolerates the torture of children, and yet it still happens.  Is it because adults are frightened of the children who will follow them?  Herod killed the babies because he perceived them to be a threat.  He killed them not because of who they were, but because what one of them might become: a rival.  Thus, we honour these poor children, for they unwittingly died </w:t>
                            </w:r>
                            <w:proofErr w:type="gramStart"/>
                            <w:r>
                              <w:rPr>
                                <w:sz w:val="28"/>
                                <w:szCs w:val="28"/>
                              </w:rPr>
                              <w:t>in  Christ’s</w:t>
                            </w:r>
                            <w:proofErr w:type="gramEnd"/>
                            <w:r>
                              <w:rPr>
                                <w:sz w:val="28"/>
                                <w:szCs w:val="28"/>
                              </w:rPr>
                              <w:t xml:space="preserve"> place.</w:t>
                            </w:r>
                          </w:p>
                          <w:p w14:paraId="3F6C5E10" w14:textId="49E354E1" w:rsidR="00EC2B95" w:rsidRDefault="009116C6" w:rsidP="009116C6">
                            <w:pPr>
                              <w:pStyle w:val="NoSpacing"/>
                              <w:rPr>
                                <w:rFonts w:ascii="Arial Narrow" w:hAnsi="Arial Narrow"/>
                              </w:rPr>
                            </w:pPr>
                            <w:r>
                              <w:rPr>
                                <w:sz w:val="28"/>
                                <w:szCs w:val="28"/>
                              </w:rPr>
                              <w:t xml:space="preserve">  We still live in a violent and cruel world, in which human beings maim and kill one another.  This is our </w:t>
                            </w:r>
                            <w:proofErr w:type="gramStart"/>
                            <w:r>
                              <w:rPr>
                                <w:sz w:val="28"/>
                                <w:szCs w:val="28"/>
                              </w:rPr>
                              <w:t>world  -</w:t>
                            </w:r>
                            <w:proofErr w:type="gramEnd"/>
                            <w:r>
                              <w:rPr>
                                <w:sz w:val="28"/>
                                <w:szCs w:val="28"/>
                              </w:rPr>
                              <w:t xml:space="preserve"> and it is God’s world.  It is the same world into which God Himself was born and is different today only because Christ took human flesh and made a difference.  He shows us another way, speaking words of comfort and hope to the many who remain wholly innocent of the crimes committed against them – whether in God’s name or in direct challenge to His ways of light and peace.</w:t>
                            </w:r>
                            <w:r>
                              <w:rPr>
                                <w:sz w:val="28"/>
                                <w:szCs w:val="28"/>
                              </w:rPr>
                              <w:t xml:space="preserve">                           </w:t>
                            </w:r>
                            <w:r>
                              <w:rPr>
                                <w:rFonts w:ascii="Arial Narrow" w:hAnsi="Arial Narrow"/>
                              </w:rPr>
                              <w:t xml:space="preserve">             </w:t>
                            </w:r>
                          </w:p>
                          <w:p w14:paraId="40904E1E" w14:textId="77777777" w:rsidR="00C60891" w:rsidRDefault="009116C6" w:rsidP="009116C6">
                            <w:pPr>
                              <w:pStyle w:val="NoSpacing"/>
                              <w:rPr>
                                <w:rFonts w:ascii="Arial Narrow" w:hAnsi="Arial Narrow"/>
                              </w:rPr>
                            </w:pPr>
                            <w:r>
                              <w:rPr>
                                <w:rFonts w:ascii="Arial Narrow" w:hAnsi="Arial Narrow"/>
                              </w:rPr>
                              <w:t xml:space="preserve">       </w:t>
                            </w:r>
                          </w:p>
                          <w:p w14:paraId="69599D55" w14:textId="5FDFDF05" w:rsidR="009116C6" w:rsidRPr="009116C6" w:rsidRDefault="00C60891" w:rsidP="009116C6">
                            <w:pPr>
                              <w:pStyle w:val="NoSpacing"/>
                              <w:rPr>
                                <w:sz w:val="24"/>
                                <w:szCs w:val="24"/>
                              </w:rPr>
                            </w:pPr>
                            <w:r>
                              <w:rPr>
                                <w:rFonts w:ascii="Arial Narrow" w:hAnsi="Arial Narrow"/>
                              </w:rPr>
                              <w:t xml:space="preserve">     </w:t>
                            </w:r>
                            <w:r w:rsidR="009116C6" w:rsidRPr="009116C6">
                              <w:rPr>
                                <w:rFonts w:ascii="Arial Narrow" w:hAnsi="Arial Narrow"/>
                                <w:sz w:val="20"/>
                                <w:szCs w:val="20"/>
                              </w:rPr>
                              <w:t>Adapted from an article by Gordon Giles in CMQ 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3D211" id="_x0000_t202" coordsize="21600,21600" o:spt="202" path="m,l,21600r21600,l21600,xe">
                <v:stroke joinstyle="miter"/>
                <v:path gradientshapeok="t" o:connecttype="rect"/>
              </v:shapetype>
              <v:shape id="Text Box 7" o:spid="_x0000_s1026" type="#_x0000_t202" style="position:absolute;left:0;text-align:left;margin-left:-9.95pt;margin-top:7.35pt;width:270.4pt;height:57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b1NgIAAH0EAAAOAAAAZHJzL2Uyb0RvYy54bWysVE1v2zAMvQ/YfxB0X+wkTtsZcYosRYYB&#10;QVsgHXpWZCk2IIuapMTOfv0oxflo19Owi0yK1CP5SHp63zWK7IV1NeiCDgcpJUJzKGu9LejPl+WX&#10;O0qcZ7pkCrQo6EE4ej/7/GnamlyMoAJVCksQRLu8NQWtvDd5kjheiYa5ARih0SjBNsyjardJaVmL&#10;6I1KRml6k7RgS2OBC+fw9uFopLOIL6Xg/klKJzxRBcXcfDxtPDfhTGZTlm8tM1XN+zTYP2TRsFpj&#10;0DPUA/OM7Gz9F1RTcwsOpB9waBKQsuYi1oDVDNN31awrZkSsBclx5kyT+3+w/HG/Ns+W+O4bdNjA&#10;QEhrXO7wMtTTSduEL2ZK0I4UHs60ic4TjpfjbJyld2jiaLsdTbJRFolNLs+Ndf67gIYEoaAW+xLp&#10;YvuV8xgSXU8uIZoDVZfLWqmohFkQC2XJnmEXlY9J4os3XkqTtqA340kagd/Y4jRdEDbbDxAQT2lM&#10;5FJ8kHy36XpGNlAekCgLxxlyhi9rLGbFnH9mFocGCcBF8E94SAWYDPQSJRXY3x/dB3/sJVopaXEI&#10;C+p+7ZgVlKgfGrv8dZghlcRHJZvcjlCx15bNtUXvmgUgQ0NcOcOjGPy9OonSQvOK+zIPUdHENMfY&#10;BfUnceGPq4H7xsV8Hp1wTg3zK702PECHjoRWvXSvzJq+nx5H4RFO48ryd209+oaXGuY7D7KOPQ8E&#10;H1nteccZj6PQ72NYoms9el3+GrM/AAAA//8DAFBLAwQUAAYACAAAACEAYsh68eAAAAALAQAADwAA&#10;AGRycy9kb3ducmV2LnhtbEyPQUvDQBCF74L/YRnBW7tJTW0bsylBEcEKYtuLt2kyJsHsbMhu2/Tf&#10;O570OO99vHkvW4+2UycafOvYQDyNQBGXrmq5NrDfPU+WoHxArrBzTAYu5GGdX19lmFbuzB902oZa&#10;SQj7FA00IfSp1r5syKKfup5YvC83WAxyDrWuBjxLuO30LIrutcWW5UODPT02VH5vj9bAa/KJT3dh&#10;Q5fA43tRvCz7xL8Zc3szFg+gAo3hD4bf+lIdcul0cEeuvOoMTOLVSlAxkgUoAeazSISDCPF8EYPO&#10;M/1/Q/4DAAD//wMAUEsBAi0AFAAGAAgAAAAhALaDOJL+AAAA4QEAABMAAAAAAAAAAAAAAAAAAAAA&#10;AFtDb250ZW50X1R5cGVzXS54bWxQSwECLQAUAAYACAAAACEAOP0h/9YAAACUAQAACwAAAAAAAAAA&#10;AAAAAAAvAQAAX3JlbHMvLnJlbHNQSwECLQAUAAYACAAAACEAMPbm9TYCAAB9BAAADgAAAAAAAAAA&#10;AAAAAAAuAgAAZHJzL2Uyb0RvYy54bWxQSwECLQAUAAYACAAAACEAYsh68eAAAAALAQAADwAAAAAA&#10;AAAAAAAAAACQBAAAZHJzL2Rvd25yZXYueG1sUEsFBgAAAAAEAAQA8wAAAJ0FAAAAAA==&#10;" fillcolor="white [3201]" strokecolor="white [3212]" strokeweight=".5pt">
                <v:textbox>
                  <w:txbxContent>
                    <w:p w14:paraId="6D9A61B8" w14:textId="77777777" w:rsidR="009116C6" w:rsidRDefault="009116C6" w:rsidP="009116C6">
                      <w:pPr>
                        <w:jc w:val="center"/>
                        <w:rPr>
                          <w:sz w:val="28"/>
                          <w:szCs w:val="28"/>
                          <w:u w:val="single"/>
                        </w:rPr>
                      </w:pPr>
                      <w:r w:rsidRPr="00BF4CF5">
                        <w:rPr>
                          <w:sz w:val="28"/>
                          <w:szCs w:val="28"/>
                          <w:u w:val="single"/>
                        </w:rPr>
                        <w:t>The Holy Innocents</w:t>
                      </w:r>
                    </w:p>
                    <w:p w14:paraId="56A3C747" w14:textId="77777777" w:rsidR="009116C6" w:rsidRDefault="009116C6" w:rsidP="009116C6">
                      <w:pPr>
                        <w:pStyle w:val="NoSpacing"/>
                        <w:rPr>
                          <w:sz w:val="28"/>
                          <w:szCs w:val="28"/>
                        </w:rPr>
                      </w:pPr>
                      <w:r>
                        <w:rPr>
                          <w:sz w:val="28"/>
                          <w:szCs w:val="28"/>
                        </w:rPr>
                        <w:t xml:space="preserve">The dramatic story of Herod’s massacre of the children [Matt 2:16] cannot fail to touch our hearts and remind us of the tragedies still being endured by the children of </w:t>
                      </w:r>
                      <w:proofErr w:type="gramStart"/>
                      <w:r>
                        <w:rPr>
                          <w:sz w:val="28"/>
                          <w:szCs w:val="28"/>
                        </w:rPr>
                        <w:t>today  -</w:t>
                      </w:r>
                      <w:proofErr w:type="gramEnd"/>
                      <w:r>
                        <w:rPr>
                          <w:sz w:val="28"/>
                          <w:szCs w:val="28"/>
                        </w:rPr>
                        <w:t xml:space="preserve"> as the victims of war and of abuse in other forms at home and abroad.  </w:t>
                      </w:r>
                    </w:p>
                    <w:p w14:paraId="6420DD4F" w14:textId="77777777" w:rsidR="009116C6" w:rsidRDefault="009116C6" w:rsidP="009116C6">
                      <w:pPr>
                        <w:pStyle w:val="NoSpacing"/>
                        <w:rPr>
                          <w:sz w:val="28"/>
                          <w:szCs w:val="28"/>
                        </w:rPr>
                      </w:pPr>
                      <w:r>
                        <w:rPr>
                          <w:sz w:val="28"/>
                          <w:szCs w:val="28"/>
                        </w:rPr>
                        <w:t xml:space="preserve">  It is often said that, whatever our disagree -</w:t>
                      </w:r>
                      <w:proofErr w:type="spellStart"/>
                      <w:r>
                        <w:rPr>
                          <w:sz w:val="28"/>
                          <w:szCs w:val="28"/>
                        </w:rPr>
                        <w:t>ments</w:t>
                      </w:r>
                      <w:proofErr w:type="spellEnd"/>
                      <w:r>
                        <w:rPr>
                          <w:sz w:val="28"/>
                          <w:szCs w:val="28"/>
                        </w:rPr>
                        <w:t xml:space="preserve"> on moral issues, no reasonable society tolerates the torture of children, and yet it still happens.  Is it because adults are frightened of the children who will follow them?  Herod killed the babies because he perceived them to be a threat.  He killed them not because of who they were, but because what one of them might become: a rival.  Thus, we honour these poor children, for they unwittingly died </w:t>
                      </w:r>
                      <w:proofErr w:type="gramStart"/>
                      <w:r>
                        <w:rPr>
                          <w:sz w:val="28"/>
                          <w:szCs w:val="28"/>
                        </w:rPr>
                        <w:t>in  Christ’s</w:t>
                      </w:r>
                      <w:proofErr w:type="gramEnd"/>
                      <w:r>
                        <w:rPr>
                          <w:sz w:val="28"/>
                          <w:szCs w:val="28"/>
                        </w:rPr>
                        <w:t xml:space="preserve"> place.</w:t>
                      </w:r>
                    </w:p>
                    <w:p w14:paraId="3F6C5E10" w14:textId="49E354E1" w:rsidR="00EC2B95" w:rsidRDefault="009116C6" w:rsidP="009116C6">
                      <w:pPr>
                        <w:pStyle w:val="NoSpacing"/>
                        <w:rPr>
                          <w:rFonts w:ascii="Arial Narrow" w:hAnsi="Arial Narrow"/>
                        </w:rPr>
                      </w:pPr>
                      <w:r>
                        <w:rPr>
                          <w:sz w:val="28"/>
                          <w:szCs w:val="28"/>
                        </w:rPr>
                        <w:t xml:space="preserve">  We still live in a violent and cruel world, in which human beings maim and kill one another.  This is our </w:t>
                      </w:r>
                      <w:proofErr w:type="gramStart"/>
                      <w:r>
                        <w:rPr>
                          <w:sz w:val="28"/>
                          <w:szCs w:val="28"/>
                        </w:rPr>
                        <w:t>world  -</w:t>
                      </w:r>
                      <w:proofErr w:type="gramEnd"/>
                      <w:r>
                        <w:rPr>
                          <w:sz w:val="28"/>
                          <w:szCs w:val="28"/>
                        </w:rPr>
                        <w:t xml:space="preserve"> and it is God’s world.  It is the same world into which God Himself was born and is different today only because Christ took human flesh and made a difference.  He shows us another way, speaking words of comfort and hope to the many who remain wholly innocent of the crimes committed against them – whether in God’s name or in direct challenge to His ways of light and peace.</w:t>
                      </w:r>
                      <w:r>
                        <w:rPr>
                          <w:sz w:val="28"/>
                          <w:szCs w:val="28"/>
                        </w:rPr>
                        <w:t xml:space="preserve">                           </w:t>
                      </w:r>
                      <w:r>
                        <w:rPr>
                          <w:rFonts w:ascii="Arial Narrow" w:hAnsi="Arial Narrow"/>
                        </w:rPr>
                        <w:t xml:space="preserve">             </w:t>
                      </w:r>
                    </w:p>
                    <w:p w14:paraId="40904E1E" w14:textId="77777777" w:rsidR="00C60891" w:rsidRDefault="009116C6" w:rsidP="009116C6">
                      <w:pPr>
                        <w:pStyle w:val="NoSpacing"/>
                        <w:rPr>
                          <w:rFonts w:ascii="Arial Narrow" w:hAnsi="Arial Narrow"/>
                        </w:rPr>
                      </w:pPr>
                      <w:r>
                        <w:rPr>
                          <w:rFonts w:ascii="Arial Narrow" w:hAnsi="Arial Narrow"/>
                        </w:rPr>
                        <w:t xml:space="preserve">       </w:t>
                      </w:r>
                    </w:p>
                    <w:p w14:paraId="69599D55" w14:textId="5FDFDF05" w:rsidR="009116C6" w:rsidRPr="009116C6" w:rsidRDefault="00C60891" w:rsidP="009116C6">
                      <w:pPr>
                        <w:pStyle w:val="NoSpacing"/>
                        <w:rPr>
                          <w:sz w:val="24"/>
                          <w:szCs w:val="24"/>
                        </w:rPr>
                      </w:pPr>
                      <w:r>
                        <w:rPr>
                          <w:rFonts w:ascii="Arial Narrow" w:hAnsi="Arial Narrow"/>
                        </w:rPr>
                        <w:t xml:space="preserve">     </w:t>
                      </w:r>
                      <w:r w:rsidR="009116C6" w:rsidRPr="009116C6">
                        <w:rPr>
                          <w:rFonts w:ascii="Arial Narrow" w:hAnsi="Arial Narrow"/>
                          <w:sz w:val="20"/>
                          <w:szCs w:val="20"/>
                        </w:rPr>
                        <w:t>Adapted from an article by Gordon Giles in CMQ December 2025</w:t>
                      </w:r>
                    </w:p>
                  </w:txbxContent>
                </v:textbox>
              </v:shape>
            </w:pict>
          </mc:Fallback>
        </mc:AlternateContent>
      </w:r>
    </w:p>
    <w:p w14:paraId="3B58412B" w14:textId="56661A9D" w:rsidR="00806789" w:rsidRDefault="00806789" w:rsidP="000F455D">
      <w:pPr>
        <w:pStyle w:val="NoSpacing"/>
        <w:jc w:val="center"/>
        <w:rPr>
          <w:rFonts w:ascii="Berlin Sans FB" w:hAnsi="Berlin Sans FB" w:cstheme="minorHAnsi"/>
          <w:sz w:val="24"/>
          <w:szCs w:val="24"/>
        </w:rPr>
      </w:pPr>
    </w:p>
    <w:p w14:paraId="25C577B7" w14:textId="7878D324" w:rsidR="00801DED" w:rsidRDefault="00801DED" w:rsidP="00806789">
      <w:pPr>
        <w:pStyle w:val="NoSpacing"/>
        <w:tabs>
          <w:tab w:val="left" w:pos="3544"/>
        </w:tabs>
        <w:ind w:left="-284"/>
        <w:rPr>
          <w:rFonts w:ascii="Tahoma" w:hAnsi="Tahoma" w:cs="Tahoma"/>
          <w:color w:val="1F1F1F"/>
          <w:shd w:val="clear" w:color="auto" w:fill="FFFFFF"/>
        </w:rPr>
      </w:pPr>
      <w:bookmarkStart w:id="2" w:name="_Hlk213285714"/>
      <w:bookmarkEnd w:id="1"/>
    </w:p>
    <w:p w14:paraId="49E5D858" w14:textId="38550A4C" w:rsidR="005C68EF" w:rsidRDefault="005C68EF" w:rsidP="00801DED">
      <w:pPr>
        <w:pStyle w:val="NoSpacing"/>
        <w:tabs>
          <w:tab w:val="left" w:pos="3544"/>
        </w:tabs>
        <w:ind w:left="-284"/>
        <w:rPr>
          <w:rFonts w:ascii="Tahoma" w:hAnsi="Tahoma" w:cs="Tahoma"/>
          <w:b/>
          <w:bCs/>
          <w:color w:val="1F1F1F"/>
          <w:sz w:val="21"/>
          <w:szCs w:val="21"/>
          <w:shd w:val="clear" w:color="auto" w:fill="FFFFFF"/>
        </w:rPr>
      </w:pPr>
    </w:p>
    <w:p w14:paraId="24C9E1C7" w14:textId="2617D892" w:rsidR="00EF603C" w:rsidRDefault="005C68EF" w:rsidP="00801DED">
      <w:pPr>
        <w:pStyle w:val="NoSpacing"/>
        <w:tabs>
          <w:tab w:val="left" w:pos="3544"/>
        </w:tabs>
        <w:ind w:left="-284"/>
        <w:rPr>
          <w:rFonts w:ascii="Tahoma" w:hAnsi="Tahoma" w:cs="Tahoma"/>
          <w:b/>
          <w:bCs/>
          <w:color w:val="1F1F1F"/>
          <w:shd w:val="clear" w:color="auto" w:fill="FFFFFF"/>
        </w:rPr>
      </w:pPr>
      <w:r>
        <w:rPr>
          <w:rFonts w:ascii="Tahoma" w:hAnsi="Tahoma" w:cs="Tahoma"/>
          <w:b/>
          <w:bCs/>
          <w:color w:val="1F1F1F"/>
          <w:shd w:val="clear" w:color="auto" w:fill="FFFFFF"/>
        </w:rPr>
        <w:t xml:space="preserve">  </w:t>
      </w:r>
      <w:r w:rsidR="00A678CD">
        <w:rPr>
          <w:rFonts w:ascii="Tahoma" w:hAnsi="Tahoma" w:cs="Tahoma"/>
          <w:b/>
          <w:bCs/>
          <w:color w:val="1F1F1F"/>
          <w:shd w:val="clear" w:color="auto" w:fill="FFFFFF"/>
        </w:rPr>
        <w:t xml:space="preserve">  </w:t>
      </w:r>
    </w:p>
    <w:p w14:paraId="473FEE70"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524BD781"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44E162CC"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0667F316"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5B2D9E6"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4D863042"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11FDBFF7"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534A4369"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8950FEC"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032DDE8E"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7DEF075D"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06DC9BC2"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15AAAA83"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1A4F9FF7"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E9CBBC7"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7264BD5"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5A50E41F"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4A10DC1B"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2E6E704F"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271308AC"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658EE38"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32371654"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3B11FAC4"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C50A23B"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20FE8AEE"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7518D72A"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7D595BCD"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406AE11D"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58D6A728"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13ABD916"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09F8D99A"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3C23770D"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50899BFA"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6D76402D"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5B5B7E6B"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09588569"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1911A086" w14:textId="77777777" w:rsidR="00EC2B95" w:rsidRDefault="00EC2B95" w:rsidP="00801DED">
      <w:pPr>
        <w:pStyle w:val="NoSpacing"/>
        <w:tabs>
          <w:tab w:val="left" w:pos="3544"/>
        </w:tabs>
        <w:ind w:left="-284"/>
        <w:rPr>
          <w:rFonts w:ascii="Tahoma" w:hAnsi="Tahoma" w:cs="Tahoma"/>
          <w:b/>
          <w:bCs/>
          <w:color w:val="1F1F1F"/>
          <w:shd w:val="clear" w:color="auto" w:fill="FFFFFF"/>
        </w:rPr>
      </w:pPr>
    </w:p>
    <w:p w14:paraId="718C16AB" w14:textId="065B2702" w:rsidR="00806789" w:rsidRPr="00EF603C" w:rsidRDefault="00806789" w:rsidP="00DC3F72">
      <w:pPr>
        <w:pStyle w:val="NoSpacing"/>
        <w:tabs>
          <w:tab w:val="left" w:pos="3544"/>
        </w:tabs>
        <w:rPr>
          <w:rFonts w:ascii="Tahoma" w:hAnsi="Tahoma" w:cs="Tahoma"/>
          <w:color w:val="1F1F1F"/>
          <w:sz w:val="20"/>
          <w:szCs w:val="20"/>
          <w:shd w:val="clear" w:color="auto" w:fill="FFFFFF"/>
        </w:rPr>
      </w:pPr>
    </w:p>
    <w:bookmarkEnd w:id="2"/>
    <w:p w14:paraId="0B60A8BC" w14:textId="4A6A218F" w:rsidR="0051726A" w:rsidRPr="00A42831" w:rsidRDefault="004F23CA" w:rsidP="00A42831">
      <w:pPr>
        <w:pStyle w:val="NoSpacing"/>
        <w:jc w:val="center"/>
        <w:rPr>
          <w:rFonts w:ascii="Tahoma" w:hAnsi="Tahoma" w:cs="Tahoma"/>
          <w:sz w:val="26"/>
          <w:szCs w:val="26"/>
        </w:rPr>
      </w:pPr>
      <w:r w:rsidRPr="00A42831">
        <w:rPr>
          <w:rFonts w:ascii="Tahoma" w:hAnsi="Tahoma" w:cs="Tahoma"/>
          <w:sz w:val="28"/>
          <w:szCs w:val="28"/>
        </w:rPr>
        <w:t xml:space="preserve">WEDS </w:t>
      </w:r>
      <w:r w:rsidRPr="00A42831">
        <w:rPr>
          <w:rFonts w:ascii="Tahoma" w:hAnsi="Tahoma" w:cs="Tahoma"/>
          <w:sz w:val="26"/>
          <w:szCs w:val="26"/>
        </w:rPr>
        <w:t>(</w:t>
      </w:r>
      <w:r w:rsidR="00220DD2" w:rsidRPr="00A42831">
        <w:rPr>
          <w:rFonts w:ascii="Tahoma" w:hAnsi="Tahoma" w:cs="Tahoma"/>
          <w:sz w:val="26"/>
          <w:szCs w:val="26"/>
        </w:rPr>
        <w:t>31</w:t>
      </w:r>
      <w:r w:rsidR="00220DD2" w:rsidRPr="00A42831">
        <w:rPr>
          <w:rFonts w:ascii="Tahoma" w:hAnsi="Tahoma" w:cs="Tahoma"/>
          <w:sz w:val="26"/>
          <w:szCs w:val="26"/>
          <w:vertAlign w:val="superscript"/>
        </w:rPr>
        <w:t>st</w:t>
      </w:r>
      <w:r w:rsidRPr="00A42831">
        <w:rPr>
          <w:rFonts w:ascii="Tahoma" w:hAnsi="Tahoma" w:cs="Tahoma"/>
          <w:sz w:val="26"/>
          <w:szCs w:val="26"/>
        </w:rPr>
        <w:t>)</w:t>
      </w:r>
    </w:p>
    <w:p w14:paraId="73D9CB0D" w14:textId="1318E1B2" w:rsidR="00A42831" w:rsidRPr="00A42831" w:rsidRDefault="00A42831" w:rsidP="00A42831">
      <w:pPr>
        <w:pStyle w:val="NoSpacing"/>
        <w:jc w:val="center"/>
        <w:rPr>
          <w:rFonts w:ascii="Arial Rounded MT Bold" w:hAnsi="Arial Rounded MT Bold"/>
          <w:sz w:val="30"/>
          <w:szCs w:val="30"/>
        </w:rPr>
      </w:pPr>
      <w:r w:rsidRPr="00A42831">
        <w:rPr>
          <w:rFonts w:ascii="Arial Rounded MT Bold" w:hAnsi="Arial Rounded MT Bold"/>
          <w:sz w:val="30"/>
          <w:szCs w:val="30"/>
        </w:rPr>
        <w:t>N o   S e r v ice</w:t>
      </w:r>
    </w:p>
    <w:p w14:paraId="5A4F6C99" w14:textId="726D5418" w:rsidR="00A42831" w:rsidRDefault="00A42831" w:rsidP="00A42831">
      <w:pPr>
        <w:pStyle w:val="NoSpacing"/>
      </w:pPr>
    </w:p>
    <w:p w14:paraId="69DFE850" w14:textId="3C972BFA" w:rsidR="00A42831" w:rsidRPr="00A42831" w:rsidRDefault="00A42831" w:rsidP="00A42831">
      <w:pPr>
        <w:pStyle w:val="NoSpacing"/>
      </w:pPr>
      <w:r w:rsidRPr="00A42831">
        <w:rPr>
          <w:rFonts w:ascii="Arial Rounded MT Bold" w:hAnsi="Arial Rounded MT Bold"/>
          <w:noProof/>
          <w:sz w:val="30"/>
          <w:szCs w:val="30"/>
        </w:rPr>
        <mc:AlternateContent>
          <mc:Choice Requires="wps">
            <w:drawing>
              <wp:anchor distT="0" distB="0" distL="114300" distR="114300" simplePos="0" relativeHeight="251660288" behindDoc="1" locked="0" layoutInCell="1" allowOverlap="1" wp14:anchorId="4CF14506" wp14:editId="5D36B684">
                <wp:simplePos x="0" y="0"/>
                <wp:positionH relativeFrom="margin">
                  <wp:align>right</wp:align>
                </wp:positionH>
                <wp:positionV relativeFrom="paragraph">
                  <wp:posOffset>67310</wp:posOffset>
                </wp:positionV>
                <wp:extent cx="3343275" cy="1607820"/>
                <wp:effectExtent l="0" t="0" r="28575" b="11430"/>
                <wp:wrapNone/>
                <wp:docPr id="182657885" name="Text Box 2"/>
                <wp:cNvGraphicFramePr/>
                <a:graphic xmlns:a="http://schemas.openxmlformats.org/drawingml/2006/main">
                  <a:graphicData uri="http://schemas.microsoft.com/office/word/2010/wordprocessingShape">
                    <wps:wsp>
                      <wps:cNvSpPr txBox="1"/>
                      <wps:spPr>
                        <a:xfrm>
                          <a:off x="0" y="0"/>
                          <a:ext cx="3343275" cy="1607820"/>
                        </a:xfrm>
                        <a:prstGeom prst="rect">
                          <a:avLst/>
                        </a:prstGeom>
                        <a:solidFill>
                          <a:sysClr val="window" lastClr="FFFFFF"/>
                        </a:solidFill>
                        <a:ln w="6350">
                          <a:solidFill>
                            <a:prstClr val="black"/>
                          </a:solidFill>
                        </a:ln>
                      </wps:spPr>
                      <wps:txbx>
                        <w:txbxContent>
                          <w:p w14:paraId="11F972AA" w14:textId="77777777" w:rsidR="004F23CA" w:rsidRDefault="004F23CA" w:rsidP="00A428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14506" id="Text Box 2" o:spid="_x0000_s1027" type="#_x0000_t202" style="position:absolute;margin-left:212.05pt;margin-top:5.3pt;width:263.25pt;height:126.6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1hQwIAAJUEAAAOAAAAZHJzL2Uyb0RvYy54bWysVEtv2zAMvg/YfxB0X5x3WyNOkaXIMCBo&#10;C6RDz4osxcJkUZOU2NmvH6U82+40LAeFIqmP5EfSk/u21mQnnFdgCtrrdCkRhkOpzKagP14WX24p&#10;8YGZkmkwoqB74en99POnSWNz0YcKdCkcQRDj88YWtArB5lnmeSVq5jtghUGjBFezgFe3yUrHGkSv&#10;ddbvdsdZA660DrjwHrUPByOdJnwpBQ9PUnoRiC4o5hbS6dK5jmc2nbB845itFD+mwf4hi5opg0HP&#10;UA8sMLJ16gNUrbgDDzJ0ONQZSKm4SDVgNb3uu2pWFbMi1YLkeHumyf8/WP64W9lnR0L7FVpsYCSk&#10;sT73qIz1tNLV8R8zJWhHCvdn2kQbCEflYDAc9G9GlHC09cbdm9t+Ija7PLfOh28CahKFgjrsS6KL&#10;7ZY+YEh0PbnEaB60KhdK63TZ+7l2ZMewhdj5EhpKNPMBlQVdpF/MGiHePNOGNAUdD0bdFOmNLcY6&#10;Y6414z8/IiCeNgh7YSNKoV23RJVXTK2h3COBDg6z5S1fKIRfYobPzOEwIWe4IOEJD6kBc4KjREkF&#10;7vff9NEfe4xWShoczoL6X1vmBBb+3WD373rDYZzmdBmObpBv4q4t62uL2dZzQPJ6uIqWJzH6B30S&#10;pYP6FfdoFqOiiRmOsQsaTuI8HFYG95CL2Sw54fxaFpZmZXmEjp2KtL60r8zZY58DjsgjnMaY5e/a&#10;ffCNLw3MtgGkSrMQeT6weqQfZz/197incbmu78nr8jWZ/gEAAP//AwBQSwMEFAAGAAgAAAAhAK//&#10;7AvbAAAABwEAAA8AAABkcnMvZG93bnJldi54bWxMj8FOwzAQRO9I/IO1SNyoQ1CjEOJUCIkjQoQe&#10;4Oba28QlXkexm4Z+PcsJjjszmnlbbxY/iBmn6AIpuF1lIJBMsI46Bdv355sSREyarB4CoYJvjLBp&#10;Li9qXdlwojec29QJLqFYaQV9SmMlZTQ9eh1XYURibx8mrxOfUyftpE9c7geZZ1khvXbEC70e8alH&#10;89UevQJLH4HMp3s5O2qNuz+/lgczK3V9tTw+gEi4pL8w/OIzOjTMtAtHslEMCviRxGpWgGB3nRdr&#10;EDsFeXFXgmxq+Z+/+QEAAP//AwBQSwECLQAUAAYACAAAACEAtoM4kv4AAADhAQAAEwAAAAAAAAAA&#10;AAAAAAAAAAAAW0NvbnRlbnRfVHlwZXNdLnhtbFBLAQItABQABgAIAAAAIQA4/SH/1gAAAJQBAAAL&#10;AAAAAAAAAAAAAAAAAC8BAABfcmVscy8ucmVsc1BLAQItABQABgAIAAAAIQAn9U1hQwIAAJUEAAAO&#10;AAAAAAAAAAAAAAAAAC4CAABkcnMvZTJvRG9jLnhtbFBLAQItABQABgAIAAAAIQCv/+wL2wAAAAcB&#10;AAAPAAAAAAAAAAAAAAAAAJ0EAABkcnMvZG93bnJldi54bWxQSwUGAAAAAAQABADzAAAApQUAAAAA&#10;" fillcolor="window" strokeweight=".5pt">
                <v:textbox>
                  <w:txbxContent>
                    <w:p w14:paraId="11F972AA" w14:textId="77777777" w:rsidR="004F23CA" w:rsidRDefault="004F23CA" w:rsidP="00A42831"/>
                  </w:txbxContent>
                </v:textbox>
                <w10:wrap anchorx="margin"/>
              </v:shape>
            </w:pict>
          </mc:Fallback>
        </mc:AlternateContent>
      </w:r>
    </w:p>
    <w:p w14:paraId="3F5868EF" w14:textId="77777777" w:rsidR="00FF244E" w:rsidRPr="00FF244E" w:rsidRDefault="004F23CA" w:rsidP="00FF244E">
      <w:pPr>
        <w:jc w:val="center"/>
        <w:rPr>
          <w:rFonts w:ascii="Tahoma" w:hAnsi="Tahoma" w:cs="Tahoma"/>
          <w:u w:val="wave"/>
        </w:rPr>
      </w:pPr>
      <w:r w:rsidRPr="00FF244E">
        <w:rPr>
          <w:rFonts w:ascii="Tahoma" w:hAnsi="Tahoma" w:cs="Tahoma"/>
          <w:u w:val="wave"/>
        </w:rPr>
        <w:t>Services next week</w:t>
      </w:r>
      <w:r w:rsidR="00E037FC" w:rsidRPr="00FF244E">
        <w:rPr>
          <w:rFonts w:ascii="Tahoma" w:hAnsi="Tahoma" w:cs="Tahoma"/>
          <w:u w:val="wave"/>
        </w:rPr>
        <w:t xml:space="preserve"> </w:t>
      </w:r>
      <w:r w:rsidR="00FF244E" w:rsidRPr="00FF244E">
        <w:rPr>
          <w:rFonts w:ascii="Tahoma" w:hAnsi="Tahoma" w:cs="Tahoma"/>
          <w:u w:val="wave"/>
        </w:rPr>
        <w:t xml:space="preserve"> </w:t>
      </w:r>
    </w:p>
    <w:p w14:paraId="7927E035" w14:textId="7B8CD1A5" w:rsidR="00B34B18" w:rsidRDefault="00FF244E" w:rsidP="00FF244E">
      <w:pPr>
        <w:ind w:left="-142" w:hanging="142"/>
        <w:rPr>
          <w:rFonts w:ascii="Tahoma" w:hAnsi="Tahoma" w:cs="Tahoma"/>
          <w:sz w:val="23"/>
          <w:szCs w:val="23"/>
        </w:rPr>
      </w:pPr>
      <w:r w:rsidRPr="00FF244E">
        <w:rPr>
          <w:rFonts w:ascii="Tahoma" w:hAnsi="Tahoma" w:cs="Tahoma"/>
        </w:rPr>
        <w:t xml:space="preserve">  </w:t>
      </w:r>
      <w:r w:rsidR="004F23CA" w:rsidRPr="00C60891">
        <w:rPr>
          <w:rFonts w:ascii="Tahoma" w:hAnsi="Tahoma" w:cs="Tahoma"/>
          <w:sz w:val="23"/>
          <w:szCs w:val="23"/>
        </w:rPr>
        <w:t>Sun</w:t>
      </w:r>
      <w:r w:rsidR="00D74396" w:rsidRPr="00C60891">
        <w:rPr>
          <w:rFonts w:ascii="Tahoma" w:hAnsi="Tahoma" w:cs="Tahoma"/>
          <w:sz w:val="23"/>
          <w:szCs w:val="23"/>
        </w:rPr>
        <w:t xml:space="preserve"> </w:t>
      </w:r>
      <w:r w:rsidRPr="00C60891">
        <w:rPr>
          <w:rFonts w:ascii="Tahoma" w:hAnsi="Tahoma" w:cs="Tahoma"/>
          <w:sz w:val="23"/>
          <w:szCs w:val="23"/>
        </w:rPr>
        <w:t>4</w:t>
      </w:r>
      <w:r w:rsidR="00C60891" w:rsidRPr="00C60891">
        <w:rPr>
          <w:rFonts w:ascii="Tahoma" w:hAnsi="Tahoma" w:cs="Tahoma"/>
          <w:sz w:val="23"/>
          <w:szCs w:val="23"/>
          <w:vertAlign w:val="superscript"/>
        </w:rPr>
        <w:t>th</w:t>
      </w:r>
      <w:r w:rsidR="00C60891" w:rsidRPr="00C60891">
        <w:rPr>
          <w:rFonts w:ascii="Tahoma" w:hAnsi="Tahoma" w:cs="Tahoma"/>
          <w:sz w:val="23"/>
          <w:szCs w:val="23"/>
        </w:rPr>
        <w:t xml:space="preserve"> </w:t>
      </w:r>
      <w:r w:rsidRPr="00C60891">
        <w:rPr>
          <w:rFonts w:ascii="Tahoma" w:hAnsi="Tahoma" w:cs="Tahoma"/>
          <w:sz w:val="23"/>
          <w:szCs w:val="23"/>
        </w:rPr>
        <w:t>Jan</w:t>
      </w:r>
      <w:r w:rsidR="004F23CA" w:rsidRPr="00FF244E">
        <w:rPr>
          <w:sz w:val="23"/>
          <w:szCs w:val="23"/>
        </w:rPr>
        <w:t xml:space="preserve"> </w:t>
      </w:r>
      <w:r w:rsidR="00B5251F" w:rsidRPr="00FF244E">
        <w:rPr>
          <w:sz w:val="23"/>
          <w:szCs w:val="23"/>
        </w:rPr>
        <w:t xml:space="preserve">  </w:t>
      </w:r>
      <w:r w:rsidR="00A42831">
        <w:rPr>
          <w:rFonts w:ascii="Tahoma" w:hAnsi="Tahoma" w:cs="Tahoma"/>
          <w:sz w:val="23"/>
          <w:szCs w:val="23"/>
        </w:rPr>
        <w:t xml:space="preserve"> 8</w:t>
      </w:r>
      <w:r w:rsidR="00B34B18" w:rsidRPr="00FF244E">
        <w:rPr>
          <w:rFonts w:ascii="Tahoma" w:hAnsi="Tahoma" w:cs="Tahoma"/>
          <w:sz w:val="23"/>
          <w:szCs w:val="23"/>
        </w:rPr>
        <w:t>:</w:t>
      </w:r>
      <w:r w:rsidRPr="00FF244E">
        <w:rPr>
          <w:rFonts w:ascii="Tahoma" w:hAnsi="Tahoma" w:cs="Tahoma"/>
          <w:sz w:val="23"/>
          <w:szCs w:val="23"/>
        </w:rPr>
        <w:t>0</w:t>
      </w:r>
      <w:r w:rsidR="004F23CA" w:rsidRPr="00FF244E">
        <w:rPr>
          <w:rFonts w:ascii="Tahoma" w:hAnsi="Tahoma" w:cs="Tahoma"/>
          <w:sz w:val="23"/>
          <w:szCs w:val="23"/>
        </w:rPr>
        <w:t xml:space="preserve">0am </w:t>
      </w:r>
      <w:r w:rsidRPr="00FF244E">
        <w:rPr>
          <w:rFonts w:ascii="Tahoma" w:hAnsi="Tahoma" w:cs="Tahoma"/>
          <w:sz w:val="23"/>
          <w:szCs w:val="23"/>
        </w:rPr>
        <w:t xml:space="preserve">  Holy Communion</w:t>
      </w:r>
    </w:p>
    <w:p w14:paraId="524585D3" w14:textId="66CB0BF9" w:rsidR="00A42831" w:rsidRPr="00FF244E" w:rsidRDefault="00A42831" w:rsidP="00FF244E">
      <w:pPr>
        <w:ind w:left="-142" w:hanging="142"/>
        <w:rPr>
          <w:rFonts w:ascii="Tahoma" w:hAnsi="Tahoma" w:cs="Tahoma"/>
          <w:sz w:val="23"/>
          <w:szCs w:val="23"/>
        </w:rPr>
      </w:pPr>
      <w:r>
        <w:rPr>
          <w:rFonts w:ascii="Tahoma" w:hAnsi="Tahoma" w:cs="Tahoma"/>
          <w:sz w:val="23"/>
          <w:szCs w:val="23"/>
        </w:rPr>
        <w:t xml:space="preserve">                   11:00am   Morning Worship</w:t>
      </w:r>
    </w:p>
    <w:p w14:paraId="2DD46A75" w14:textId="5D53DB3D" w:rsidR="00FF244E" w:rsidRPr="00FF244E" w:rsidRDefault="00FF244E" w:rsidP="00FF244E">
      <w:pPr>
        <w:pStyle w:val="NoSpacing"/>
        <w:rPr>
          <w:rFonts w:ascii="Tahoma" w:hAnsi="Tahoma" w:cs="Tahoma"/>
          <w:sz w:val="23"/>
          <w:szCs w:val="23"/>
        </w:rPr>
      </w:pPr>
      <w:r w:rsidRPr="00FF244E">
        <w:rPr>
          <w:rFonts w:ascii="Tahoma" w:hAnsi="Tahoma" w:cs="Tahoma"/>
          <w:sz w:val="23"/>
          <w:szCs w:val="23"/>
        </w:rPr>
        <w:t xml:space="preserve">                 4:00pm Deanery Epiphany service </w:t>
      </w:r>
    </w:p>
    <w:p w14:paraId="55064F96" w14:textId="41959CF6" w:rsidR="00FF244E" w:rsidRPr="00DC3F72" w:rsidRDefault="00FF244E" w:rsidP="00DC3F72">
      <w:pPr>
        <w:pStyle w:val="NoSpacing"/>
        <w:rPr>
          <w:rFonts w:ascii="Tahoma" w:hAnsi="Tahoma" w:cs="Tahoma"/>
          <w:b/>
          <w:bCs/>
          <w:sz w:val="23"/>
          <w:szCs w:val="23"/>
        </w:rPr>
      </w:pPr>
      <w:r w:rsidRPr="00FF244E">
        <w:rPr>
          <w:rFonts w:ascii="Tahoma" w:hAnsi="Tahoma" w:cs="Tahoma"/>
          <w:sz w:val="23"/>
          <w:szCs w:val="23"/>
        </w:rPr>
        <w:t xml:space="preserve">                                   </w:t>
      </w:r>
      <w:r w:rsidR="00EB15D2">
        <w:rPr>
          <w:rFonts w:ascii="Tahoma" w:hAnsi="Tahoma" w:cs="Tahoma"/>
          <w:sz w:val="23"/>
          <w:szCs w:val="23"/>
        </w:rPr>
        <w:t xml:space="preserve">     </w:t>
      </w:r>
      <w:r w:rsidRPr="00FF244E">
        <w:rPr>
          <w:rFonts w:ascii="Tahoma" w:hAnsi="Tahoma" w:cs="Tahoma"/>
          <w:b/>
          <w:bCs/>
          <w:sz w:val="23"/>
          <w:szCs w:val="23"/>
        </w:rPr>
        <w:t xml:space="preserve"> at St. Barnabas</w:t>
      </w:r>
      <w:r>
        <w:rPr>
          <w:rFonts w:ascii="Tahoma" w:hAnsi="Tahoma" w:cs="Tahoma"/>
        </w:rPr>
        <w:t xml:space="preserve">     </w:t>
      </w:r>
    </w:p>
    <w:p w14:paraId="0608E93B" w14:textId="23B36D66" w:rsidR="004F23CA" w:rsidRPr="00FF244E" w:rsidRDefault="00FF244E" w:rsidP="00FF244E">
      <w:pPr>
        <w:ind w:left="-142" w:hanging="142"/>
        <w:rPr>
          <w:rFonts w:ascii="Tahoma" w:hAnsi="Tahoma" w:cs="Tahoma"/>
          <w:sz w:val="23"/>
          <w:szCs w:val="23"/>
        </w:rPr>
      </w:pPr>
      <w:r>
        <w:rPr>
          <w:rFonts w:ascii="Tahoma" w:hAnsi="Tahoma" w:cs="Tahoma"/>
        </w:rPr>
        <w:t xml:space="preserve">  </w:t>
      </w:r>
      <w:r w:rsidR="004F23CA" w:rsidRPr="00EB15D2">
        <w:rPr>
          <w:rFonts w:ascii="Tahoma" w:hAnsi="Tahoma" w:cs="Tahoma"/>
        </w:rPr>
        <w:t>Weds</w:t>
      </w:r>
      <w:r w:rsidR="00B34B18" w:rsidRPr="00EB15D2">
        <w:rPr>
          <w:rFonts w:ascii="Tahoma" w:hAnsi="Tahoma" w:cs="Tahoma"/>
        </w:rPr>
        <w:t xml:space="preserve"> </w:t>
      </w:r>
      <w:r w:rsidRPr="00EB15D2">
        <w:rPr>
          <w:rFonts w:ascii="Tahoma" w:hAnsi="Tahoma" w:cs="Tahoma"/>
        </w:rPr>
        <w:t>7</w:t>
      </w:r>
      <w:r w:rsidR="00C60891" w:rsidRPr="00EB15D2">
        <w:rPr>
          <w:rFonts w:ascii="Tahoma" w:hAnsi="Tahoma" w:cs="Tahoma"/>
          <w:vertAlign w:val="superscript"/>
        </w:rPr>
        <w:t xml:space="preserve">th </w:t>
      </w:r>
      <w:r w:rsidRPr="00EB15D2">
        <w:rPr>
          <w:rFonts w:ascii="Tahoma" w:hAnsi="Tahoma" w:cs="Tahoma"/>
        </w:rPr>
        <w:t xml:space="preserve">Jan </w:t>
      </w:r>
      <w:r w:rsidR="004F23CA" w:rsidRPr="00FF244E">
        <w:rPr>
          <w:rFonts w:ascii="Tahoma" w:hAnsi="Tahoma" w:cs="Tahoma"/>
          <w:sz w:val="23"/>
          <w:szCs w:val="23"/>
        </w:rPr>
        <w:t>10:30</w:t>
      </w:r>
      <w:proofErr w:type="gramStart"/>
      <w:r w:rsidR="004F23CA" w:rsidRPr="00FF244E">
        <w:rPr>
          <w:rFonts w:ascii="Tahoma" w:hAnsi="Tahoma" w:cs="Tahoma"/>
          <w:sz w:val="23"/>
          <w:szCs w:val="23"/>
        </w:rPr>
        <w:t xml:space="preserve">am </w:t>
      </w:r>
      <w:bookmarkStart w:id="3" w:name="_Hlk213108038"/>
      <w:r w:rsidR="00EB15D2">
        <w:rPr>
          <w:rFonts w:ascii="Tahoma" w:hAnsi="Tahoma" w:cs="Tahoma"/>
          <w:sz w:val="23"/>
          <w:szCs w:val="23"/>
        </w:rPr>
        <w:t xml:space="preserve"> </w:t>
      </w:r>
      <w:r w:rsidR="004F23CA" w:rsidRPr="00FF244E">
        <w:rPr>
          <w:rFonts w:ascii="Tahoma" w:hAnsi="Tahoma" w:cs="Tahoma"/>
          <w:sz w:val="23"/>
          <w:szCs w:val="23"/>
        </w:rPr>
        <w:t>Holy</w:t>
      </w:r>
      <w:proofErr w:type="gramEnd"/>
      <w:r w:rsidR="004F23CA" w:rsidRPr="00FF244E">
        <w:rPr>
          <w:rFonts w:ascii="Tahoma" w:hAnsi="Tahoma" w:cs="Tahoma"/>
          <w:sz w:val="23"/>
          <w:szCs w:val="23"/>
        </w:rPr>
        <w:t xml:space="preserve"> Communion</w:t>
      </w:r>
      <w:bookmarkEnd w:id="3"/>
    </w:p>
    <w:p w14:paraId="3EAD90F6" w14:textId="77777777" w:rsidR="00DC3F72" w:rsidRDefault="00DC3F72" w:rsidP="00DA7ED9">
      <w:pPr>
        <w:shd w:val="clear" w:color="auto" w:fill="FFFFFF"/>
        <w:rPr>
          <w:rFonts w:ascii="Arial" w:eastAsia="Times New Roman" w:hAnsi="Arial" w:cs="Arial"/>
          <w:b/>
          <w:bCs/>
          <w:color w:val="000000"/>
          <w:kern w:val="0"/>
          <w:lang w:eastAsia="en-GB"/>
          <w14:ligatures w14:val="none"/>
        </w:rPr>
      </w:pPr>
    </w:p>
    <w:p w14:paraId="1E0D56B0" w14:textId="1704DBD1" w:rsidR="00993324" w:rsidRPr="0030221A" w:rsidRDefault="00993324" w:rsidP="00DC3F72">
      <w:pPr>
        <w:shd w:val="clear" w:color="auto" w:fill="FFFFFF"/>
        <w:jc w:val="center"/>
        <w:rPr>
          <w:rFonts w:ascii="Lucida Calligraphy" w:eastAsia="Times New Roman" w:hAnsi="Lucida Calligraphy" w:cs="Arial"/>
          <w:color w:val="000000"/>
          <w:kern w:val="0"/>
          <w:sz w:val="18"/>
          <w:szCs w:val="18"/>
          <w:lang w:eastAsia="en-GB"/>
          <w14:ligatures w14:val="none"/>
        </w:rPr>
      </w:pPr>
      <w:r w:rsidRPr="0030221A">
        <w:rPr>
          <w:rFonts w:ascii="Lucida Calligraphy" w:eastAsia="Times New Roman" w:hAnsi="Lucida Calligraphy" w:cs="Arial"/>
          <w:b/>
          <w:bCs/>
          <w:color w:val="000000"/>
          <w:kern w:val="0"/>
          <w:sz w:val="24"/>
          <w:szCs w:val="24"/>
          <w:lang w:eastAsia="en-GB"/>
          <w14:ligatures w14:val="none"/>
        </w:rPr>
        <w:t xml:space="preserve">Prayer </w:t>
      </w:r>
      <w:r w:rsidR="0030221A" w:rsidRPr="0030221A">
        <w:rPr>
          <w:rFonts w:ascii="Lucida Calligraphy" w:eastAsia="Times New Roman" w:hAnsi="Lucida Calligraphy" w:cs="Arial"/>
          <w:b/>
          <w:bCs/>
          <w:color w:val="000000"/>
          <w:kern w:val="0"/>
          <w:sz w:val="24"/>
          <w:szCs w:val="24"/>
          <w:lang w:eastAsia="en-GB"/>
          <w14:ligatures w14:val="none"/>
        </w:rPr>
        <w:t>for the week</w:t>
      </w:r>
    </w:p>
    <w:p w14:paraId="7BBCAC43" w14:textId="08FF7A98" w:rsidR="00BF58FE" w:rsidRPr="00C33A36" w:rsidRDefault="00DC3F72" w:rsidP="00DC3F72">
      <w:pPr>
        <w:shd w:val="clear" w:color="auto" w:fill="FFFFFF"/>
        <w:spacing w:after="0" w:line="240" w:lineRule="auto"/>
        <w:ind w:left="-284"/>
        <w:rPr>
          <w:rFonts w:ascii="Comic Sans MS" w:eastAsia="Times New Roman" w:hAnsi="Comic Sans MS" w:cs="Arial"/>
          <w:color w:val="000000"/>
          <w:kern w:val="0"/>
          <w:sz w:val="23"/>
          <w:szCs w:val="23"/>
          <w:lang w:eastAsia="en-GB"/>
          <w14:ligatures w14:val="none"/>
        </w:rPr>
      </w:pPr>
      <w:r>
        <w:rPr>
          <w:rFonts w:ascii="Comic Sans MS" w:eastAsia="Times New Roman" w:hAnsi="Comic Sans MS" w:cs="Arial"/>
          <w:color w:val="000000"/>
          <w:kern w:val="0"/>
          <w:sz w:val="23"/>
          <w:szCs w:val="23"/>
          <w:lang w:eastAsia="en-GB"/>
          <w14:ligatures w14:val="none"/>
        </w:rPr>
        <w:t xml:space="preserve">Father of the old and of the young, hear the cries of </w:t>
      </w:r>
      <w:r w:rsidR="00A52771">
        <w:rPr>
          <w:rFonts w:ascii="Comic Sans MS" w:eastAsia="Times New Roman" w:hAnsi="Comic Sans MS" w:cs="Arial"/>
          <w:color w:val="000000"/>
          <w:kern w:val="0"/>
          <w:sz w:val="23"/>
          <w:szCs w:val="23"/>
          <w:lang w:eastAsia="en-GB"/>
          <w14:ligatures w14:val="none"/>
        </w:rPr>
        <w:t>Y</w:t>
      </w:r>
      <w:r>
        <w:rPr>
          <w:rFonts w:ascii="Comic Sans MS" w:eastAsia="Times New Roman" w:hAnsi="Comic Sans MS" w:cs="Arial"/>
          <w:color w:val="000000"/>
          <w:kern w:val="0"/>
          <w:sz w:val="23"/>
          <w:szCs w:val="23"/>
          <w:lang w:eastAsia="en-GB"/>
          <w14:ligatures w14:val="none"/>
        </w:rPr>
        <w:t>our children who wail for Your mercy and judgement.  Turn the hearts of the cruel and selfish, and banish all fear of difference, race and creed from our world.  Where innocence is drowned and love is blackened, shed the healing light of Your salvation among friends and foes alike, for all are Your sons and daughters, now and always.     AMEN</w:t>
      </w:r>
    </w:p>
    <w:p w14:paraId="3FFAF2E5" w14:textId="070C6777" w:rsidR="00561185" w:rsidRPr="00C33A36" w:rsidRDefault="00BF58FE" w:rsidP="00DC3F72">
      <w:pPr>
        <w:shd w:val="clear" w:color="auto" w:fill="FFFFFF"/>
        <w:spacing w:after="0" w:line="240" w:lineRule="auto"/>
        <w:ind w:left="-426"/>
        <w:rPr>
          <w:b/>
          <w:bCs/>
          <w:sz w:val="23"/>
          <w:szCs w:val="23"/>
          <w:lang w:eastAsia="en-GB"/>
        </w:rPr>
      </w:pPr>
      <w:r w:rsidRPr="00C33A36">
        <w:rPr>
          <w:rFonts w:ascii="Comic Sans MS" w:eastAsia="Times New Roman" w:hAnsi="Comic Sans MS" w:cs="Arial"/>
          <w:color w:val="000000"/>
          <w:kern w:val="0"/>
          <w:sz w:val="23"/>
          <w:szCs w:val="23"/>
          <w:lang w:eastAsia="en-GB"/>
          <w14:ligatures w14:val="none"/>
        </w:rPr>
        <w:t xml:space="preserve">    </w:t>
      </w:r>
    </w:p>
    <w:p w14:paraId="449F31EA" w14:textId="77777777" w:rsidR="00C33A36" w:rsidRDefault="00C33A36" w:rsidP="00B77C1D">
      <w:pPr>
        <w:pStyle w:val="NoSpacing"/>
        <w:ind w:left="-284"/>
        <w:rPr>
          <w:b/>
          <w:bCs/>
          <w:sz w:val="23"/>
          <w:szCs w:val="23"/>
          <w:lang w:eastAsia="en-GB"/>
        </w:rPr>
      </w:pPr>
    </w:p>
    <w:p w14:paraId="0B0BDA89" w14:textId="1988123F" w:rsidR="00A63415" w:rsidRPr="00DC3F72" w:rsidRDefault="00763EF6" w:rsidP="00B77C1D">
      <w:pPr>
        <w:pStyle w:val="NoSpacing"/>
        <w:ind w:left="-284"/>
        <w:rPr>
          <w:sz w:val="24"/>
          <w:szCs w:val="24"/>
          <w:lang w:eastAsia="en-GB"/>
        </w:rPr>
      </w:pPr>
      <w:r w:rsidRPr="00DC3F72">
        <w:rPr>
          <w:b/>
          <w:bCs/>
          <w:sz w:val="24"/>
          <w:szCs w:val="24"/>
          <w:lang w:eastAsia="en-GB"/>
        </w:rPr>
        <w:t>Please continue to pray for</w:t>
      </w:r>
      <w:r w:rsidR="00573456" w:rsidRPr="00DC3F72">
        <w:rPr>
          <w:b/>
          <w:bCs/>
          <w:sz w:val="24"/>
          <w:szCs w:val="24"/>
          <w:lang w:eastAsia="en-GB"/>
        </w:rPr>
        <w:t>:</w:t>
      </w:r>
      <w:r w:rsidR="00561185" w:rsidRPr="00DC3F72">
        <w:rPr>
          <w:b/>
          <w:bCs/>
          <w:sz w:val="24"/>
          <w:szCs w:val="24"/>
          <w:lang w:eastAsia="en-GB"/>
        </w:rPr>
        <w:t xml:space="preserve"> </w:t>
      </w:r>
      <w:r w:rsidRPr="00DC3F72">
        <w:rPr>
          <w:i/>
          <w:iCs/>
          <w:sz w:val="24"/>
          <w:szCs w:val="24"/>
          <w:lang w:eastAsia="en-GB"/>
        </w:rPr>
        <w:t>Guy</w:t>
      </w:r>
      <w:r w:rsidR="00B77C1D" w:rsidRPr="00DC3F72">
        <w:rPr>
          <w:i/>
          <w:iCs/>
          <w:sz w:val="24"/>
          <w:szCs w:val="24"/>
          <w:lang w:eastAsia="en-GB"/>
        </w:rPr>
        <w:t xml:space="preserve"> Negus</w:t>
      </w:r>
      <w:r w:rsidRPr="00DC3F72">
        <w:rPr>
          <w:i/>
          <w:iCs/>
          <w:sz w:val="24"/>
          <w:szCs w:val="24"/>
          <w:lang w:eastAsia="en-GB"/>
        </w:rPr>
        <w:t>, Pam &amp; Derek J</w:t>
      </w:r>
      <w:r w:rsidR="00B77C1D" w:rsidRPr="00DC3F72">
        <w:rPr>
          <w:i/>
          <w:iCs/>
          <w:sz w:val="24"/>
          <w:szCs w:val="24"/>
          <w:lang w:eastAsia="en-GB"/>
        </w:rPr>
        <w:t>ohnson</w:t>
      </w:r>
      <w:r w:rsidRPr="00DC3F72">
        <w:rPr>
          <w:i/>
          <w:iCs/>
          <w:sz w:val="24"/>
          <w:szCs w:val="24"/>
          <w:lang w:eastAsia="en-GB"/>
        </w:rPr>
        <w:t xml:space="preserve">, Edward, Dom, and </w:t>
      </w:r>
      <w:r w:rsidR="00A63415" w:rsidRPr="00DC3F72">
        <w:rPr>
          <w:i/>
          <w:iCs/>
          <w:sz w:val="24"/>
          <w:szCs w:val="24"/>
          <w:lang w:eastAsia="en-GB"/>
        </w:rPr>
        <w:t>Robert Waterson</w:t>
      </w:r>
      <w:r w:rsidR="00DC3F72" w:rsidRPr="00DC3F72">
        <w:rPr>
          <w:i/>
          <w:iCs/>
          <w:sz w:val="24"/>
          <w:szCs w:val="24"/>
          <w:lang w:eastAsia="en-GB"/>
        </w:rPr>
        <w:t>.</w:t>
      </w:r>
    </w:p>
    <w:p w14:paraId="3F75B84C" w14:textId="77777777" w:rsidR="00C33A36" w:rsidRDefault="00C33A36" w:rsidP="00B77C1D">
      <w:pPr>
        <w:pStyle w:val="NoSpacing"/>
        <w:ind w:left="-284"/>
        <w:rPr>
          <w:sz w:val="23"/>
          <w:szCs w:val="23"/>
          <w:lang w:eastAsia="en-GB"/>
        </w:rPr>
      </w:pPr>
    </w:p>
    <w:p w14:paraId="643B9540" w14:textId="67A80601" w:rsidR="00831089" w:rsidRPr="00B965C4" w:rsidRDefault="00556A4C" w:rsidP="00A63415">
      <w:pPr>
        <w:pStyle w:val="NoSpacing"/>
        <w:ind w:left="-284" w:firstLine="284"/>
      </w:pPr>
      <w:r>
        <w:rPr>
          <w:noProof/>
        </w:rPr>
        <mc:AlternateContent>
          <mc:Choice Requires="wps">
            <w:drawing>
              <wp:anchor distT="0" distB="0" distL="114300" distR="114300" simplePos="0" relativeHeight="251667456" behindDoc="0" locked="0" layoutInCell="1" allowOverlap="1" wp14:anchorId="33FB3F5D" wp14:editId="3F6C1D37">
                <wp:simplePos x="0" y="0"/>
                <wp:positionH relativeFrom="column">
                  <wp:posOffset>-194945</wp:posOffset>
                </wp:positionH>
                <wp:positionV relativeFrom="paragraph">
                  <wp:posOffset>61595</wp:posOffset>
                </wp:positionV>
                <wp:extent cx="3467100" cy="2430780"/>
                <wp:effectExtent l="0" t="0" r="19050" b="26670"/>
                <wp:wrapNone/>
                <wp:docPr id="2037536138" name="Text Box 4"/>
                <wp:cNvGraphicFramePr/>
                <a:graphic xmlns:a="http://schemas.openxmlformats.org/drawingml/2006/main">
                  <a:graphicData uri="http://schemas.microsoft.com/office/word/2010/wordprocessingShape">
                    <wps:wsp>
                      <wps:cNvSpPr txBox="1"/>
                      <wps:spPr>
                        <a:xfrm>
                          <a:off x="0" y="0"/>
                          <a:ext cx="3467100" cy="2430780"/>
                        </a:xfrm>
                        <a:prstGeom prst="rect">
                          <a:avLst/>
                        </a:prstGeom>
                        <a:solidFill>
                          <a:schemeClr val="lt1"/>
                        </a:solidFill>
                        <a:ln w="6350">
                          <a:solidFill>
                            <a:prstClr val="black"/>
                          </a:solidFill>
                        </a:ln>
                      </wps:spPr>
                      <wps:txbx>
                        <w:txbxContent>
                          <w:p w14:paraId="579A37E0" w14:textId="77777777" w:rsidR="002F48C3" w:rsidRDefault="002F48C3" w:rsidP="002F48C3">
                            <w:pPr>
                              <w:jc w:val="center"/>
                              <w:rPr>
                                <w:rFonts w:ascii="Berlin Sans FB" w:hAnsi="Berlin Sans FB"/>
                                <w:sz w:val="32"/>
                                <w:szCs w:val="32"/>
                              </w:rPr>
                            </w:pPr>
                            <w:r w:rsidRPr="00BF6329">
                              <w:rPr>
                                <w:rFonts w:ascii="Berlin Sans FB" w:hAnsi="Berlin Sans FB"/>
                                <w:sz w:val="32"/>
                                <w:szCs w:val="32"/>
                              </w:rPr>
                              <w:t>ALPHA</w:t>
                            </w:r>
                          </w:p>
                          <w:p w14:paraId="525E79FF" w14:textId="4C0EC19B" w:rsidR="002F48C3" w:rsidRPr="00676FF4" w:rsidRDefault="002F48C3" w:rsidP="00676FF4">
                            <w:pPr>
                              <w:jc w:val="center"/>
                              <w:rPr>
                                <w:sz w:val="24"/>
                                <w:szCs w:val="24"/>
                              </w:rPr>
                            </w:pPr>
                            <w:r w:rsidRPr="00676FF4">
                              <w:rPr>
                                <w:sz w:val="24"/>
                                <w:szCs w:val="24"/>
                              </w:rPr>
                              <w:t xml:space="preserve">An 8-week course, Wednesdays 7:30 – 9pm    </w:t>
                            </w:r>
                            <w:r w:rsidR="00676FF4" w:rsidRPr="00676FF4">
                              <w:rPr>
                                <w:sz w:val="24"/>
                                <w:szCs w:val="24"/>
                              </w:rPr>
                              <w:t xml:space="preserve">              </w:t>
                            </w:r>
                            <w:r w:rsidRPr="00676FF4">
                              <w:rPr>
                                <w:sz w:val="24"/>
                                <w:szCs w:val="24"/>
                              </w:rPr>
                              <w:t xml:space="preserve"> at St. James the Less, starting on 21</w:t>
                            </w:r>
                            <w:r w:rsidRPr="00676FF4">
                              <w:rPr>
                                <w:sz w:val="24"/>
                                <w:szCs w:val="24"/>
                                <w:vertAlign w:val="superscript"/>
                              </w:rPr>
                              <w:t>st</w:t>
                            </w:r>
                            <w:r w:rsidRPr="00676FF4">
                              <w:rPr>
                                <w:sz w:val="24"/>
                                <w:szCs w:val="24"/>
                              </w:rPr>
                              <w:t xml:space="preserve"> Jan. 2026</w:t>
                            </w:r>
                          </w:p>
                          <w:p w14:paraId="0D7AFB84" w14:textId="48A078C8" w:rsidR="002F48C3" w:rsidRPr="00676FF4" w:rsidRDefault="002F48C3" w:rsidP="002F48C3">
                            <w:pPr>
                              <w:rPr>
                                <w:b/>
                                <w:bCs/>
                                <w:sz w:val="23"/>
                                <w:szCs w:val="23"/>
                              </w:rPr>
                            </w:pPr>
                            <w:r w:rsidRPr="00676FF4">
                              <w:rPr>
                                <w:b/>
                                <w:bCs/>
                                <w:sz w:val="23"/>
                                <w:szCs w:val="23"/>
                              </w:rPr>
                              <w:t>Alpha is a series of group conversations that freely explore the basics of the Christian faith in an open, friendly environment. Everyone’s welcome. No matter your background or beliefs, you’re invited.</w:t>
                            </w:r>
                          </w:p>
                          <w:p w14:paraId="0E4D810D" w14:textId="13A4DA59" w:rsidR="00556A4C" w:rsidRPr="00676FF4" w:rsidRDefault="00676FF4">
                            <w:pPr>
                              <w:rPr>
                                <w:sz w:val="23"/>
                                <w:szCs w:val="23"/>
                              </w:rPr>
                            </w:pPr>
                            <w:r w:rsidRPr="00676FF4">
                              <w:rPr>
                                <w:rFonts w:eastAsia="Times New Roman" w:cstheme="minorHAnsi"/>
                                <w:kern w:val="0"/>
                                <w:sz w:val="23"/>
                                <w:szCs w:val="23"/>
                                <w:lang w:eastAsia="en-GB"/>
                                <w14:ligatures w14:val="none"/>
                              </w:rPr>
                              <w:t>Each session covers a different topic of faith, either in a short talk or video. The Alpha episodes are designed to engage and inspire conversation</w:t>
                            </w:r>
                            <w:r w:rsidRPr="00676FF4">
                              <w:rPr>
                                <w:rFonts w:eastAsia="Times New Roman" w:cstheme="minorHAnsi"/>
                                <w:kern w:val="0"/>
                                <w:sz w:val="23"/>
                                <w:szCs w:val="23"/>
                                <w:lang w:eastAsia="en-GB"/>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B3F5D" id="Text Box 4" o:spid="_x0000_s1028" type="#_x0000_t202" style="position:absolute;left:0;text-align:left;margin-left:-15.35pt;margin-top:4.85pt;width:273pt;height:19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WrOwIAAIQEAAAOAAAAZHJzL2Uyb0RvYy54bWysVEtv2zAMvg/YfxB0X+w8mnRGnCJLkWFA&#10;0BZIh54VWUqEyaImKbGzXz9KeXc7DbvIpEh9JD+SHj+0tSY74bwCU9JuJ6dEGA6VMuuSfn+df7qn&#10;xAdmKqbBiJLuhacPk48fxo0tRA82oCvhCIIYXzS2pJsQbJFlnm9EzXwHrDBolOBqFlB166xyrEH0&#10;Wme9PB9mDbjKOuDCe7x9PBjpJOFLKXh4ltKLQHRJMbeQTpfOVTyzyZgVa8fsRvFjGuwfsqiZMhj0&#10;DPXIAiNbp/6AqhV34EGGDoc6AykVF6kGrKabv6tmuWFWpFqQHG/PNPn/B8ufdkv74khov0CLDYyE&#10;NNYXHi9jPa10dfxipgTtSOH+TJtoA+F42R8MR90cTRxtvUE/H90nYrPLc+t8+CqgJlEoqcO+JLrY&#10;buEDhkTXk0uM5kGraq60TkqcBTHTjuwYdlGHlCS+uPHShjQlHfbv8gR8Y4vQ5/crzfiPWOYtAmra&#10;4OWl+CiFdtUSVWFZJ2JWUO2RLweHUfKWzxXCL5gPL8zh7CAPuA/hGQ+pAXOCo0TJBtyvv91Hf2wp&#10;WilpcBZL6n9umROU6G8Gm/25OxjE4U3K4G7UQ8VdW1bXFrOtZ4BEdXHzLE9i9A/6JEoH9RuuzTRG&#10;RRMzHGOXNJzEWThsCK4dF9NpcsJxtSwszNLyCB0bE2l9bd+Ys8e2BpyIJzhNLSvedffgG18amG4D&#10;SJVaH3k+sHqkH0c9dee4lnGXrvXkdfl5TH4DAAD//wMAUEsDBBQABgAIAAAAIQB69EYh3gAAAAkB&#10;AAAPAAAAZHJzL2Rvd25yZXYueG1sTI/BTsMwEETvSPyDtUjcWqeNAkkapwJUuHBqQZzdeGtbje0o&#10;dtPw9ywnOI1WM5p522xn17MJx2iDF7BaZsDQd0FZrwV8frwuSmAxSa9kHzwK+MYI2/b2ppG1Cle/&#10;x+mQNKMSH2spwKQ01JzHzqCTcRkG9OSdwuhkonPUXI3ySuWu5+sse+BOWk8LRg74YrA7Hy5OwO5Z&#10;V7or5Wh2pbJ2mr9O7/pNiPu7+WkDLOGc/sLwi0/o0BLTMVy8iqwXsMizR4oKqEjIL1ZFDuwoIK/W&#10;BfC24f8/aH8AAAD//wMAUEsBAi0AFAAGAAgAAAAhALaDOJL+AAAA4QEAABMAAAAAAAAAAAAAAAAA&#10;AAAAAFtDb250ZW50X1R5cGVzXS54bWxQSwECLQAUAAYACAAAACEAOP0h/9YAAACUAQAACwAAAAAA&#10;AAAAAAAAAAAvAQAAX3JlbHMvLnJlbHNQSwECLQAUAAYACAAAACEAqFsVqzsCAACEBAAADgAAAAAA&#10;AAAAAAAAAAAuAgAAZHJzL2Uyb0RvYy54bWxQSwECLQAUAAYACAAAACEAevRGId4AAAAJAQAADwAA&#10;AAAAAAAAAAAAAACVBAAAZHJzL2Rvd25yZXYueG1sUEsFBgAAAAAEAAQA8wAAAKAFAAAAAA==&#10;" fillcolor="white [3201]" strokeweight=".5pt">
                <v:textbox>
                  <w:txbxContent>
                    <w:p w14:paraId="579A37E0" w14:textId="77777777" w:rsidR="002F48C3" w:rsidRDefault="002F48C3" w:rsidP="002F48C3">
                      <w:pPr>
                        <w:jc w:val="center"/>
                        <w:rPr>
                          <w:rFonts w:ascii="Berlin Sans FB" w:hAnsi="Berlin Sans FB"/>
                          <w:sz w:val="32"/>
                          <w:szCs w:val="32"/>
                        </w:rPr>
                      </w:pPr>
                      <w:r w:rsidRPr="00BF6329">
                        <w:rPr>
                          <w:rFonts w:ascii="Berlin Sans FB" w:hAnsi="Berlin Sans FB"/>
                          <w:sz w:val="32"/>
                          <w:szCs w:val="32"/>
                        </w:rPr>
                        <w:t>ALPHA</w:t>
                      </w:r>
                    </w:p>
                    <w:p w14:paraId="525E79FF" w14:textId="4C0EC19B" w:rsidR="002F48C3" w:rsidRPr="00676FF4" w:rsidRDefault="002F48C3" w:rsidP="00676FF4">
                      <w:pPr>
                        <w:jc w:val="center"/>
                        <w:rPr>
                          <w:sz w:val="24"/>
                          <w:szCs w:val="24"/>
                        </w:rPr>
                      </w:pPr>
                      <w:r w:rsidRPr="00676FF4">
                        <w:rPr>
                          <w:sz w:val="24"/>
                          <w:szCs w:val="24"/>
                        </w:rPr>
                        <w:t xml:space="preserve">An 8-week course, Wednesdays 7:30 – 9pm    </w:t>
                      </w:r>
                      <w:r w:rsidR="00676FF4" w:rsidRPr="00676FF4">
                        <w:rPr>
                          <w:sz w:val="24"/>
                          <w:szCs w:val="24"/>
                        </w:rPr>
                        <w:t xml:space="preserve">              </w:t>
                      </w:r>
                      <w:r w:rsidRPr="00676FF4">
                        <w:rPr>
                          <w:sz w:val="24"/>
                          <w:szCs w:val="24"/>
                        </w:rPr>
                        <w:t xml:space="preserve"> at St. James the Less, starting on 21</w:t>
                      </w:r>
                      <w:r w:rsidRPr="00676FF4">
                        <w:rPr>
                          <w:sz w:val="24"/>
                          <w:szCs w:val="24"/>
                          <w:vertAlign w:val="superscript"/>
                        </w:rPr>
                        <w:t>st</w:t>
                      </w:r>
                      <w:r w:rsidRPr="00676FF4">
                        <w:rPr>
                          <w:sz w:val="24"/>
                          <w:szCs w:val="24"/>
                        </w:rPr>
                        <w:t xml:space="preserve"> Jan. 2026</w:t>
                      </w:r>
                    </w:p>
                    <w:p w14:paraId="0D7AFB84" w14:textId="48A078C8" w:rsidR="002F48C3" w:rsidRPr="00676FF4" w:rsidRDefault="002F48C3" w:rsidP="002F48C3">
                      <w:pPr>
                        <w:rPr>
                          <w:b/>
                          <w:bCs/>
                          <w:sz w:val="23"/>
                          <w:szCs w:val="23"/>
                        </w:rPr>
                      </w:pPr>
                      <w:r w:rsidRPr="00676FF4">
                        <w:rPr>
                          <w:b/>
                          <w:bCs/>
                          <w:sz w:val="23"/>
                          <w:szCs w:val="23"/>
                        </w:rPr>
                        <w:t>Alpha is a series of group conversations that freely explore the basics of the Christian faith in an open, friendly environment. Everyone’s welcome. No matter your background or beliefs, you’re invited.</w:t>
                      </w:r>
                    </w:p>
                    <w:p w14:paraId="0E4D810D" w14:textId="13A4DA59" w:rsidR="00556A4C" w:rsidRPr="00676FF4" w:rsidRDefault="00676FF4">
                      <w:pPr>
                        <w:rPr>
                          <w:sz w:val="23"/>
                          <w:szCs w:val="23"/>
                        </w:rPr>
                      </w:pPr>
                      <w:r w:rsidRPr="00676FF4">
                        <w:rPr>
                          <w:rFonts w:eastAsia="Times New Roman" w:cstheme="minorHAnsi"/>
                          <w:kern w:val="0"/>
                          <w:sz w:val="23"/>
                          <w:szCs w:val="23"/>
                          <w:lang w:eastAsia="en-GB"/>
                          <w14:ligatures w14:val="none"/>
                        </w:rPr>
                        <w:t>Each session covers a different topic of faith, either in a short talk or video. The Alpha episodes are designed to engage and inspire conversation</w:t>
                      </w:r>
                      <w:r w:rsidRPr="00676FF4">
                        <w:rPr>
                          <w:rFonts w:eastAsia="Times New Roman" w:cstheme="minorHAnsi"/>
                          <w:kern w:val="0"/>
                          <w:sz w:val="23"/>
                          <w:szCs w:val="23"/>
                          <w:lang w:eastAsia="en-GB"/>
                          <w14:ligatures w14:val="none"/>
                        </w:rPr>
                        <w:t>.</w:t>
                      </w:r>
                    </w:p>
                  </w:txbxContent>
                </v:textbox>
              </v:shape>
            </w:pict>
          </mc:Fallback>
        </mc:AlternateContent>
      </w:r>
      <w:r w:rsidR="0052575A">
        <w:t xml:space="preserve"> </w:t>
      </w:r>
      <w:r w:rsidR="00AF71F4">
        <w:t xml:space="preserve">  </w:t>
      </w:r>
      <w:r w:rsidR="00A63415">
        <w:t xml:space="preserve">  </w:t>
      </w:r>
    </w:p>
    <w:sectPr w:rsidR="00831089" w:rsidRPr="00B965C4" w:rsidSect="00B663EB">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BCDB" w14:textId="77777777" w:rsidR="00180D24" w:rsidRDefault="00180D24" w:rsidP="004F23CA">
      <w:pPr>
        <w:spacing w:after="0" w:line="240" w:lineRule="auto"/>
      </w:pPr>
      <w:r>
        <w:separator/>
      </w:r>
    </w:p>
  </w:endnote>
  <w:endnote w:type="continuationSeparator" w:id="0">
    <w:p w14:paraId="6BBDB395" w14:textId="77777777" w:rsidR="00180D24" w:rsidRDefault="00180D24"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4BD4C837"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783B8F">
      <w:rPr>
        <w:rFonts w:ascii="Helvetica" w:hAnsi="Helvetica" w:cs="Helvetica"/>
        <w:color w:val="202020"/>
        <w:sz w:val="19"/>
        <w:szCs w:val="19"/>
        <w:shd w:val="clear" w:color="auto" w:fill="FFFFFF"/>
      </w:rPr>
      <w:t xml:space="preserve">      </w:t>
    </w:r>
    <w:r w:rsidR="00783B8F">
      <w:rPr>
        <w:rFonts w:ascii="Helvetica" w:hAnsi="Helvetica" w:cs="Helvetica"/>
        <w:color w:val="202020"/>
        <w:shd w:val="clear" w:color="auto" w:fill="FFFFFF"/>
      </w:rPr>
      <w:t xml:space="preserve">01268 211009    </w:t>
    </w:r>
    <w:r w:rsidR="00783B8F" w:rsidRPr="00783B8F">
      <w:rPr>
        <w:rFonts w:ascii="Helvetica" w:hAnsi="Helvetica" w:cs="Helvetica"/>
        <w:color w:val="0070C0"/>
        <w:shd w:val="clear" w:color="auto" w:fill="FFFFFF"/>
      </w:rPr>
      <w:t>mark.smeed@bth-group.org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r w:rsidR="00A674F2">
      <w:rPr>
        <w:rFonts w:ascii="Helvetica" w:hAnsi="Helvetica" w:cs="Helvetica"/>
        <w:color w:val="202020"/>
        <w:shd w:val="clear" w:color="auto" w:fill="FFFFFF"/>
      </w:rPr>
      <w:t xml:space="preserve">  </w:t>
    </w:r>
    <w:hyperlink r:id="rId2" w:history="1">
      <w:r w:rsidR="00A674F2" w:rsidRPr="002D6DE1">
        <w:rPr>
          <w:rStyle w:val="Hyperlink"/>
          <w:rFonts w:ascii="Helvetica" w:hAnsi="Helvetica" w:cs="Helvetica"/>
          <w:shd w:val="clear" w:color="auto" w:fill="FFFFFF"/>
        </w:rPr>
        <w:t>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166027">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w:t>
    </w:r>
    <w:r w:rsidR="00A674F2">
      <w:rPr>
        <w:rFonts w:ascii="Helvetica" w:hAnsi="Helvetica" w:cs="Helvetica"/>
        <w:color w:val="202020"/>
        <w:shd w:val="clear" w:color="auto" w:fill="FFFFFF"/>
      </w:rPr>
      <w:t xml:space="preserve">   </w:t>
    </w:r>
    <w:r w:rsidR="00576983">
      <w:rPr>
        <w:rFonts w:ascii="Helvetica" w:hAnsi="Helvetica" w:cs="Helvetica"/>
        <w:color w:val="202020"/>
        <w:shd w:val="clear" w:color="auto" w:fill="FFFFFF"/>
      </w:rPr>
      <w:t xml:space="preserve">01268 211009  </w:t>
    </w:r>
    <w:r w:rsidR="004F23CA">
      <w:rPr>
        <w:rFonts w:ascii="Helvetica" w:hAnsi="Helvetica" w:cs="Helvetica"/>
        <w:color w:val="202020"/>
        <w:shd w:val="clear" w:color="auto" w:fill="FFFFFF"/>
      </w:rPr>
      <w:t> </w:t>
    </w:r>
    <w:hyperlink r:id="rId3" w:tgtFrame="_blank" w:history="1">
      <w:r w:rsidR="004F23CA">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98E5" w14:textId="77777777" w:rsidR="00180D24" w:rsidRDefault="00180D24" w:rsidP="004F23CA">
      <w:pPr>
        <w:spacing w:after="0" w:line="240" w:lineRule="auto"/>
      </w:pPr>
      <w:r>
        <w:separator/>
      </w:r>
    </w:p>
  </w:footnote>
  <w:footnote w:type="continuationSeparator" w:id="0">
    <w:p w14:paraId="3B3E9A28" w14:textId="77777777" w:rsidR="00180D24" w:rsidRDefault="00180D24"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00C0AD93" w:rsidR="004F23CA" w:rsidRDefault="00265E0C" w:rsidP="00C632D4">
    <w:pPr>
      <w:spacing w:line="264" w:lineRule="auto"/>
    </w:pPr>
    <w:r>
      <w:rPr>
        <w:rFonts w:ascii="Arial Rounded MT Bold" w:hAnsi="Arial Rounded MT Bold"/>
        <w:sz w:val="28"/>
        <w:szCs w:val="28"/>
      </w:rPr>
      <w:t>2</w:t>
    </w:r>
    <w:r w:rsidR="00793DAA">
      <w:rPr>
        <w:rFonts w:ascii="Arial Rounded MT Bold" w:hAnsi="Arial Rounded MT Bold"/>
        <w:sz w:val="28"/>
        <w:szCs w:val="28"/>
      </w:rPr>
      <w:t>8</w:t>
    </w:r>
    <w:proofErr w:type="gramStart"/>
    <w:r w:rsidR="00793DAA" w:rsidRPr="00793DAA">
      <w:rPr>
        <w:rFonts w:ascii="Arial Rounded MT Bold" w:hAnsi="Arial Rounded MT Bold"/>
        <w:sz w:val="28"/>
        <w:szCs w:val="28"/>
        <w:vertAlign w:val="superscript"/>
      </w:rPr>
      <w:t>th</w:t>
    </w:r>
    <w:r w:rsidR="00793DAA">
      <w:rPr>
        <w:rFonts w:ascii="Arial Rounded MT Bold" w:hAnsi="Arial Rounded MT Bold"/>
        <w:sz w:val="28"/>
        <w:szCs w:val="28"/>
      </w:rPr>
      <w:t xml:space="preserve">  Dec</w:t>
    </w:r>
    <w:r w:rsidR="001E0607" w:rsidRPr="001F4A84">
      <w:rPr>
        <w:rFonts w:ascii="Arial Rounded MT Bold" w:hAnsi="Arial Rounded MT Bold"/>
        <w:sz w:val="28"/>
        <w:szCs w:val="28"/>
      </w:rPr>
      <w:t>ember</w:t>
    </w:r>
    <w:proofErr w:type="gramEnd"/>
    <w:r w:rsidR="004F23CA" w:rsidRPr="001F4A84">
      <w:rPr>
        <w:rFonts w:ascii="Arial Rounded MT Bold" w:hAnsi="Arial Rounded MT Bold"/>
        <w:sz w:val="28"/>
        <w:szCs w:val="28"/>
      </w:rPr>
      <w:t xml:space="preserve"> 202</w:t>
    </w:r>
    <w:r w:rsidR="00C84985" w:rsidRPr="001F4A84">
      <w:rPr>
        <w:rFonts w:ascii="Arial Rounded MT Bold" w:hAnsi="Arial Rounded MT Bold"/>
        <w:sz w:val="28"/>
        <w:szCs w:val="28"/>
      </w:rPr>
      <w:t>5</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E0607"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B663EB">
      <w:rPr>
        <w:rFonts w:ascii="Arial Rounded MT Bold" w:hAnsi="Arial Rounded MT Bold"/>
        <w:b/>
        <w:bCs/>
        <w:sz w:val="28"/>
        <w:szCs w:val="28"/>
      </w:rPr>
      <w:t xml:space="preserve"> </w:t>
    </w:r>
    <w:proofErr w:type="gramStart"/>
    <w:r w:rsidR="00793DAA">
      <w:rPr>
        <w:rFonts w:ascii="Arial Rounded MT Bold" w:hAnsi="Arial Rounded MT Bold"/>
        <w:b/>
        <w:bCs/>
        <w:sz w:val="28"/>
        <w:szCs w:val="28"/>
      </w:rPr>
      <w:t>The  Holy</w:t>
    </w:r>
    <w:proofErr w:type="gramEnd"/>
    <w:r w:rsidR="00793DAA">
      <w:rPr>
        <w:rFonts w:ascii="Arial Rounded MT Bold" w:hAnsi="Arial Rounded MT Bold"/>
        <w:b/>
        <w:bCs/>
        <w:sz w:val="28"/>
        <w:szCs w:val="28"/>
      </w:rPr>
      <w:t xml:space="preserve"> Innocents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33DA5"/>
    <w:rsid w:val="00070FBC"/>
    <w:rsid w:val="00080E99"/>
    <w:rsid w:val="00095EE3"/>
    <w:rsid w:val="000A00D6"/>
    <w:rsid w:val="000A4D34"/>
    <w:rsid w:val="000A671D"/>
    <w:rsid w:val="000B0132"/>
    <w:rsid w:val="000E4B95"/>
    <w:rsid w:val="000F1384"/>
    <w:rsid w:val="000F4282"/>
    <w:rsid w:val="000F455D"/>
    <w:rsid w:val="001019D9"/>
    <w:rsid w:val="001105D5"/>
    <w:rsid w:val="001112A3"/>
    <w:rsid w:val="00115129"/>
    <w:rsid w:val="001446D0"/>
    <w:rsid w:val="00151FB1"/>
    <w:rsid w:val="00152A8E"/>
    <w:rsid w:val="00153750"/>
    <w:rsid w:val="001639BF"/>
    <w:rsid w:val="00166027"/>
    <w:rsid w:val="00180D24"/>
    <w:rsid w:val="001B29DF"/>
    <w:rsid w:val="001B2E79"/>
    <w:rsid w:val="001C4C00"/>
    <w:rsid w:val="001D5F70"/>
    <w:rsid w:val="001E0607"/>
    <w:rsid w:val="001E7E02"/>
    <w:rsid w:val="001F2A9F"/>
    <w:rsid w:val="001F4A84"/>
    <w:rsid w:val="001F7E9F"/>
    <w:rsid w:val="0020432C"/>
    <w:rsid w:val="00216C98"/>
    <w:rsid w:val="00220DD2"/>
    <w:rsid w:val="002339F3"/>
    <w:rsid w:val="002436DC"/>
    <w:rsid w:val="00243F75"/>
    <w:rsid w:val="00246A57"/>
    <w:rsid w:val="00252336"/>
    <w:rsid w:val="002562BC"/>
    <w:rsid w:val="00256D88"/>
    <w:rsid w:val="00260A32"/>
    <w:rsid w:val="00265E0C"/>
    <w:rsid w:val="00291269"/>
    <w:rsid w:val="00293F8A"/>
    <w:rsid w:val="002B1AD1"/>
    <w:rsid w:val="002B4A4E"/>
    <w:rsid w:val="002B4A9C"/>
    <w:rsid w:val="002B52B8"/>
    <w:rsid w:val="002B62D3"/>
    <w:rsid w:val="002C5B7E"/>
    <w:rsid w:val="002D6641"/>
    <w:rsid w:val="002F1D87"/>
    <w:rsid w:val="002F48C3"/>
    <w:rsid w:val="0030221A"/>
    <w:rsid w:val="00310C5B"/>
    <w:rsid w:val="0034029B"/>
    <w:rsid w:val="00370ECF"/>
    <w:rsid w:val="00380D04"/>
    <w:rsid w:val="00394A51"/>
    <w:rsid w:val="003B3869"/>
    <w:rsid w:val="003B3DA8"/>
    <w:rsid w:val="003C1597"/>
    <w:rsid w:val="003F6690"/>
    <w:rsid w:val="00410E89"/>
    <w:rsid w:val="004178FD"/>
    <w:rsid w:val="00417DB6"/>
    <w:rsid w:val="00421922"/>
    <w:rsid w:val="00421E36"/>
    <w:rsid w:val="004231C6"/>
    <w:rsid w:val="004274BA"/>
    <w:rsid w:val="004459CB"/>
    <w:rsid w:val="00447FB8"/>
    <w:rsid w:val="004758F6"/>
    <w:rsid w:val="00477028"/>
    <w:rsid w:val="004A0C0F"/>
    <w:rsid w:val="004A1412"/>
    <w:rsid w:val="004A6960"/>
    <w:rsid w:val="004B7FDB"/>
    <w:rsid w:val="004C48E2"/>
    <w:rsid w:val="004D1EB6"/>
    <w:rsid w:val="004D7C65"/>
    <w:rsid w:val="004F23CA"/>
    <w:rsid w:val="004F7966"/>
    <w:rsid w:val="00503151"/>
    <w:rsid w:val="0051726A"/>
    <w:rsid w:val="0052575A"/>
    <w:rsid w:val="00526C4C"/>
    <w:rsid w:val="00533FC7"/>
    <w:rsid w:val="00535E20"/>
    <w:rsid w:val="0054400B"/>
    <w:rsid w:val="00554736"/>
    <w:rsid w:val="00556A4C"/>
    <w:rsid w:val="005604E7"/>
    <w:rsid w:val="00561185"/>
    <w:rsid w:val="00561D38"/>
    <w:rsid w:val="00565E24"/>
    <w:rsid w:val="00570EF1"/>
    <w:rsid w:val="00573456"/>
    <w:rsid w:val="00575AE1"/>
    <w:rsid w:val="00576983"/>
    <w:rsid w:val="005809B2"/>
    <w:rsid w:val="00594CB4"/>
    <w:rsid w:val="005C0EB2"/>
    <w:rsid w:val="005C22D5"/>
    <w:rsid w:val="005C68EF"/>
    <w:rsid w:val="005D69C7"/>
    <w:rsid w:val="005E54B2"/>
    <w:rsid w:val="005E70AE"/>
    <w:rsid w:val="00605E9E"/>
    <w:rsid w:val="006220E0"/>
    <w:rsid w:val="006358C8"/>
    <w:rsid w:val="00636089"/>
    <w:rsid w:val="00643C61"/>
    <w:rsid w:val="00654929"/>
    <w:rsid w:val="00676FF4"/>
    <w:rsid w:val="00680C84"/>
    <w:rsid w:val="00683777"/>
    <w:rsid w:val="00691144"/>
    <w:rsid w:val="0069335E"/>
    <w:rsid w:val="00693CA9"/>
    <w:rsid w:val="0069683B"/>
    <w:rsid w:val="006A1288"/>
    <w:rsid w:val="006B148E"/>
    <w:rsid w:val="006D1466"/>
    <w:rsid w:val="006D4110"/>
    <w:rsid w:val="006D418F"/>
    <w:rsid w:val="006F3AE4"/>
    <w:rsid w:val="00705785"/>
    <w:rsid w:val="00710ED3"/>
    <w:rsid w:val="007316E4"/>
    <w:rsid w:val="00735B1D"/>
    <w:rsid w:val="00742602"/>
    <w:rsid w:val="0074395B"/>
    <w:rsid w:val="00744743"/>
    <w:rsid w:val="00753D4B"/>
    <w:rsid w:val="00763EF6"/>
    <w:rsid w:val="00783B8F"/>
    <w:rsid w:val="00793DAA"/>
    <w:rsid w:val="007A7AC7"/>
    <w:rsid w:val="007D4768"/>
    <w:rsid w:val="00801DED"/>
    <w:rsid w:val="00805B08"/>
    <w:rsid w:val="00806789"/>
    <w:rsid w:val="00810F23"/>
    <w:rsid w:val="00827B68"/>
    <w:rsid w:val="008305B0"/>
    <w:rsid w:val="00831089"/>
    <w:rsid w:val="008312FD"/>
    <w:rsid w:val="008506B0"/>
    <w:rsid w:val="00892517"/>
    <w:rsid w:val="008A35DB"/>
    <w:rsid w:val="008A4D58"/>
    <w:rsid w:val="008D6F68"/>
    <w:rsid w:val="008E21AC"/>
    <w:rsid w:val="008F0DBC"/>
    <w:rsid w:val="008F48A8"/>
    <w:rsid w:val="0090575F"/>
    <w:rsid w:val="009116C6"/>
    <w:rsid w:val="00913AC6"/>
    <w:rsid w:val="00917641"/>
    <w:rsid w:val="009263D4"/>
    <w:rsid w:val="00930879"/>
    <w:rsid w:val="00953154"/>
    <w:rsid w:val="00965384"/>
    <w:rsid w:val="0096765E"/>
    <w:rsid w:val="00970096"/>
    <w:rsid w:val="00972365"/>
    <w:rsid w:val="00992909"/>
    <w:rsid w:val="00993324"/>
    <w:rsid w:val="009B3D18"/>
    <w:rsid w:val="009C151E"/>
    <w:rsid w:val="009C2DFD"/>
    <w:rsid w:val="009F1500"/>
    <w:rsid w:val="00A004FC"/>
    <w:rsid w:val="00A13EC9"/>
    <w:rsid w:val="00A272B1"/>
    <w:rsid w:val="00A42831"/>
    <w:rsid w:val="00A44708"/>
    <w:rsid w:val="00A45344"/>
    <w:rsid w:val="00A52771"/>
    <w:rsid w:val="00A55482"/>
    <w:rsid w:val="00A6324F"/>
    <w:rsid w:val="00A63415"/>
    <w:rsid w:val="00A674F2"/>
    <w:rsid w:val="00A678CD"/>
    <w:rsid w:val="00A76AC7"/>
    <w:rsid w:val="00A77026"/>
    <w:rsid w:val="00A831D1"/>
    <w:rsid w:val="00A92BBC"/>
    <w:rsid w:val="00A968CB"/>
    <w:rsid w:val="00AB4CF2"/>
    <w:rsid w:val="00AB6C06"/>
    <w:rsid w:val="00AC4287"/>
    <w:rsid w:val="00AC4413"/>
    <w:rsid w:val="00AE0DED"/>
    <w:rsid w:val="00AE3888"/>
    <w:rsid w:val="00AF092C"/>
    <w:rsid w:val="00AF2447"/>
    <w:rsid w:val="00AF442B"/>
    <w:rsid w:val="00AF71F4"/>
    <w:rsid w:val="00B03067"/>
    <w:rsid w:val="00B07634"/>
    <w:rsid w:val="00B25A7F"/>
    <w:rsid w:val="00B26FCF"/>
    <w:rsid w:val="00B278AB"/>
    <w:rsid w:val="00B34B18"/>
    <w:rsid w:val="00B37936"/>
    <w:rsid w:val="00B42D43"/>
    <w:rsid w:val="00B42DCD"/>
    <w:rsid w:val="00B43920"/>
    <w:rsid w:val="00B5251F"/>
    <w:rsid w:val="00B53262"/>
    <w:rsid w:val="00B56507"/>
    <w:rsid w:val="00B57E99"/>
    <w:rsid w:val="00B663EB"/>
    <w:rsid w:val="00B67586"/>
    <w:rsid w:val="00B769E6"/>
    <w:rsid w:val="00B77C1D"/>
    <w:rsid w:val="00B851A4"/>
    <w:rsid w:val="00B87D26"/>
    <w:rsid w:val="00B9241B"/>
    <w:rsid w:val="00B965C4"/>
    <w:rsid w:val="00BA31FF"/>
    <w:rsid w:val="00BC33F7"/>
    <w:rsid w:val="00BC4F0A"/>
    <w:rsid w:val="00BD02DF"/>
    <w:rsid w:val="00BE3B3D"/>
    <w:rsid w:val="00BF356A"/>
    <w:rsid w:val="00BF58FE"/>
    <w:rsid w:val="00BF797C"/>
    <w:rsid w:val="00C0488D"/>
    <w:rsid w:val="00C1544D"/>
    <w:rsid w:val="00C228DE"/>
    <w:rsid w:val="00C305C7"/>
    <w:rsid w:val="00C33A36"/>
    <w:rsid w:val="00C518C8"/>
    <w:rsid w:val="00C51AD6"/>
    <w:rsid w:val="00C60891"/>
    <w:rsid w:val="00C632D4"/>
    <w:rsid w:val="00C82247"/>
    <w:rsid w:val="00C83332"/>
    <w:rsid w:val="00C84985"/>
    <w:rsid w:val="00C97DCD"/>
    <w:rsid w:val="00CA5BF4"/>
    <w:rsid w:val="00CB45D6"/>
    <w:rsid w:val="00CC638F"/>
    <w:rsid w:val="00CD32D8"/>
    <w:rsid w:val="00CE0714"/>
    <w:rsid w:val="00D11224"/>
    <w:rsid w:val="00D145BF"/>
    <w:rsid w:val="00D31D83"/>
    <w:rsid w:val="00D37A93"/>
    <w:rsid w:val="00D44781"/>
    <w:rsid w:val="00D5315E"/>
    <w:rsid w:val="00D56B58"/>
    <w:rsid w:val="00D65340"/>
    <w:rsid w:val="00D66DEB"/>
    <w:rsid w:val="00D74396"/>
    <w:rsid w:val="00D81E6E"/>
    <w:rsid w:val="00D849F4"/>
    <w:rsid w:val="00D96017"/>
    <w:rsid w:val="00DA3124"/>
    <w:rsid w:val="00DA3FFD"/>
    <w:rsid w:val="00DA7ED9"/>
    <w:rsid w:val="00DB67DE"/>
    <w:rsid w:val="00DC3F72"/>
    <w:rsid w:val="00DD20AD"/>
    <w:rsid w:val="00DD4248"/>
    <w:rsid w:val="00DD5C17"/>
    <w:rsid w:val="00DE1C1F"/>
    <w:rsid w:val="00DE3502"/>
    <w:rsid w:val="00DE43C1"/>
    <w:rsid w:val="00E02B63"/>
    <w:rsid w:val="00E037FC"/>
    <w:rsid w:val="00E2620F"/>
    <w:rsid w:val="00E27D5F"/>
    <w:rsid w:val="00E3457B"/>
    <w:rsid w:val="00E423DC"/>
    <w:rsid w:val="00E4617A"/>
    <w:rsid w:val="00E5295B"/>
    <w:rsid w:val="00E6689B"/>
    <w:rsid w:val="00E932AD"/>
    <w:rsid w:val="00EA7A24"/>
    <w:rsid w:val="00EB10A1"/>
    <w:rsid w:val="00EB15D2"/>
    <w:rsid w:val="00EB5386"/>
    <w:rsid w:val="00EC2B95"/>
    <w:rsid w:val="00EE558C"/>
    <w:rsid w:val="00EF603C"/>
    <w:rsid w:val="00F04550"/>
    <w:rsid w:val="00F16DB5"/>
    <w:rsid w:val="00F20E26"/>
    <w:rsid w:val="00F30B6F"/>
    <w:rsid w:val="00F32A51"/>
    <w:rsid w:val="00F334D8"/>
    <w:rsid w:val="00F42BE2"/>
    <w:rsid w:val="00F4646C"/>
    <w:rsid w:val="00F52AE1"/>
    <w:rsid w:val="00F55B25"/>
    <w:rsid w:val="00F569FE"/>
    <w:rsid w:val="00F57246"/>
    <w:rsid w:val="00F572E0"/>
    <w:rsid w:val="00F6135B"/>
    <w:rsid w:val="00F65BBF"/>
    <w:rsid w:val="00F80069"/>
    <w:rsid w:val="00FC3FC5"/>
    <w:rsid w:val="00FC5072"/>
    <w:rsid w:val="00FD4B74"/>
    <w:rsid w:val="00FD5143"/>
    <w:rsid w:val="00FD7E14"/>
    <w:rsid w:val="00FE22FA"/>
    <w:rsid w:val="00FE7370"/>
    <w:rsid w:val="00FF244E"/>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C6"/>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7</cp:revision>
  <cp:lastPrinted>2025-07-31T00:02:00Z</cp:lastPrinted>
  <dcterms:created xsi:type="dcterms:W3CDTF">2025-12-22T23:04:00Z</dcterms:created>
  <dcterms:modified xsi:type="dcterms:W3CDTF">2025-12-27T01:21:00Z</dcterms:modified>
</cp:coreProperties>
</file>