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8861" w14:textId="0B7FC986" w:rsidR="00C9177C" w:rsidRDefault="0039170D">
      <w:pPr>
        <w:rPr>
          <w:rFonts w:ascii="Bronova" w:eastAsia="Yuanti SC" w:hAnsi="Bronova" w:cs="Bronova"/>
          <w:sz w:val="40"/>
          <w:szCs w:val="40"/>
        </w:rPr>
      </w:pPr>
      <w:r w:rsidRPr="00243F01">
        <w:rPr>
          <w:rFonts w:ascii="Bronova" w:eastAsia="Yuanti SC" w:hAnsi="Bronova" w:cs="Bronova"/>
          <w:sz w:val="48"/>
          <w:szCs w:val="48"/>
        </w:rPr>
        <w:t>Sunday</w:t>
      </w:r>
      <w:r w:rsidR="00804EDD" w:rsidRPr="00243F01">
        <w:rPr>
          <w:rFonts w:ascii="Bronova" w:eastAsia="Yuanti SC" w:hAnsi="Bronova" w:cs="Bronova"/>
          <w:sz w:val="40"/>
          <w:szCs w:val="40"/>
        </w:rPr>
        <w:tab/>
      </w:r>
      <w:r w:rsidR="00797F3B">
        <w:rPr>
          <w:rFonts w:ascii="Bronova" w:eastAsia="Yuanti SC" w:hAnsi="Bronova" w:cs="Bronova"/>
          <w:sz w:val="40"/>
          <w:szCs w:val="40"/>
        </w:rPr>
        <w:t>26 October</w:t>
      </w:r>
      <w:r w:rsidR="00B04D9C">
        <w:rPr>
          <w:rFonts w:ascii="Bronova" w:eastAsia="Yuanti SC" w:hAnsi="Bronova" w:cs="Bronova"/>
          <w:sz w:val="40"/>
          <w:szCs w:val="40"/>
        </w:rPr>
        <w:t xml:space="preserve"> 2025</w:t>
      </w:r>
    </w:p>
    <w:p w14:paraId="3FAE81A8" w14:textId="1E0BD33A" w:rsidR="00FC4AF1" w:rsidRDefault="00797F3B" w:rsidP="00E203E9">
      <w:pPr>
        <w:rPr>
          <w:rFonts w:ascii="Bronova" w:eastAsia="Yuanti SC" w:hAnsi="Bronova" w:cs="Bronova"/>
          <w:sz w:val="40"/>
          <w:szCs w:val="40"/>
        </w:rPr>
      </w:pPr>
      <w:r>
        <w:rPr>
          <w:rFonts w:ascii="Bronova" w:eastAsia="Yuanti SC" w:hAnsi="Bronova" w:cs="Bronova"/>
          <w:sz w:val="40"/>
          <w:szCs w:val="40"/>
        </w:rPr>
        <w:t>Last</w:t>
      </w:r>
      <w:r w:rsidR="0041120C">
        <w:rPr>
          <w:rFonts w:ascii="Bronova" w:eastAsia="Yuanti SC" w:hAnsi="Bronova" w:cs="Bronova"/>
          <w:sz w:val="40"/>
          <w:szCs w:val="40"/>
        </w:rPr>
        <w:t xml:space="preserve"> Sunday after </w:t>
      </w:r>
      <w:r w:rsidR="00786799">
        <w:rPr>
          <w:rFonts w:ascii="Bronova" w:eastAsia="Yuanti SC" w:hAnsi="Bronova" w:cs="Bronova"/>
          <w:sz w:val="40"/>
          <w:szCs w:val="40"/>
        </w:rPr>
        <w:t>Trinity</w:t>
      </w:r>
    </w:p>
    <w:p w14:paraId="321B6AD0" w14:textId="3173DF83" w:rsidR="0039170D" w:rsidRPr="00243F01" w:rsidRDefault="0039170D">
      <w:pPr>
        <w:rPr>
          <w:rFonts w:ascii="Bronova" w:eastAsia="Yuanti SC" w:hAnsi="Bronova" w:cs="Bronova"/>
          <w:sz w:val="22"/>
          <w:szCs w:val="22"/>
        </w:rPr>
      </w:pPr>
    </w:p>
    <w:p w14:paraId="6F2F68BC" w14:textId="404932FC" w:rsidR="0086010D" w:rsidRDefault="0039170D" w:rsidP="0086010D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243F01">
        <w:rPr>
          <w:rFonts w:ascii="Bronova" w:eastAsia="Yuanti SC" w:hAnsi="Bronova" w:cs="Bronova"/>
          <w:b/>
          <w:bCs/>
          <w:sz w:val="22"/>
          <w:szCs w:val="22"/>
        </w:rPr>
        <w:t>Collect</w:t>
      </w:r>
    </w:p>
    <w:p w14:paraId="5335BFD1" w14:textId="500C9FB3" w:rsidR="00F12D8A" w:rsidRPr="00F12D8A" w:rsidRDefault="00F12D8A" w:rsidP="0086010D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7C02B371" w14:textId="2F085289" w:rsidR="00797F3B" w:rsidRDefault="005F4E95" w:rsidP="0084209B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Almighty God,</w:t>
      </w:r>
    </w:p>
    <w:p w14:paraId="29D9BB90" w14:textId="1C283017" w:rsidR="005F4E95" w:rsidRDefault="005F4E95" w:rsidP="0084209B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you have knit together your elect</w:t>
      </w:r>
    </w:p>
    <w:p w14:paraId="6C10035A" w14:textId="5F818A19" w:rsidR="005F4E95" w:rsidRDefault="005F4E95" w:rsidP="0084209B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in one communion and fellowship in the mystical body of your Son Christ our Lord:</w:t>
      </w:r>
    </w:p>
    <w:p w14:paraId="7F839D31" w14:textId="4FF8C982" w:rsidR="005F4E95" w:rsidRDefault="005F4E95" w:rsidP="0084209B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grant us grace so to follow your blessed saints</w:t>
      </w:r>
    </w:p>
    <w:p w14:paraId="31ADFE43" w14:textId="4858645F" w:rsidR="005F4E95" w:rsidRDefault="005F4E95" w:rsidP="0084209B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in all virtuous and godly living</w:t>
      </w:r>
    </w:p>
    <w:p w14:paraId="24DD0B74" w14:textId="7ECAB6D8" w:rsidR="005F4E95" w:rsidRDefault="005F4E95" w:rsidP="0084209B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that we may come to those inexpressible joys</w:t>
      </w:r>
    </w:p>
    <w:p w14:paraId="35F39C2A" w14:textId="5820F37C" w:rsidR="005F4E95" w:rsidRDefault="005F4E95" w:rsidP="005F4E95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that you have prepared for those who truly love you;</w:t>
      </w:r>
    </w:p>
    <w:p w14:paraId="7410C1AA" w14:textId="0F987530" w:rsidR="005F4E95" w:rsidRDefault="005F4E95" w:rsidP="005F4E95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through Jesus Christ your Son our Lord,</w:t>
      </w:r>
    </w:p>
    <w:p w14:paraId="4C325ED0" w14:textId="70051FAC" w:rsidR="00034AB7" w:rsidRDefault="00137AB0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wh</w:t>
      </w:r>
      <w:r w:rsidR="0084209B">
        <w:rPr>
          <w:rFonts w:ascii="Bronova" w:eastAsia="Yuanti SC" w:hAnsi="Bronova" w:cs="Bronova"/>
          <w:sz w:val="22"/>
          <w:szCs w:val="22"/>
        </w:rPr>
        <w:t>o is alive and</w:t>
      </w:r>
      <w:r w:rsidR="00034AB7">
        <w:rPr>
          <w:rFonts w:ascii="Bronova" w:eastAsia="Yuanti SC" w:hAnsi="Bronova" w:cs="Bronova"/>
          <w:sz w:val="22"/>
          <w:szCs w:val="22"/>
        </w:rPr>
        <w:t xml:space="preserve"> reigns with you</w:t>
      </w:r>
      <w:r w:rsidR="0084209B">
        <w:rPr>
          <w:rFonts w:ascii="Bronova" w:eastAsia="Yuanti SC" w:hAnsi="Bronova" w:cs="Bronova"/>
          <w:sz w:val="22"/>
          <w:szCs w:val="22"/>
        </w:rPr>
        <w:t>,</w:t>
      </w:r>
    </w:p>
    <w:p w14:paraId="5A2969EE" w14:textId="02F2CB84" w:rsidR="00034AB7" w:rsidRDefault="00034AB7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in the unity of the Holy Spirit,</w:t>
      </w:r>
    </w:p>
    <w:p w14:paraId="4D11269E" w14:textId="61FAB444" w:rsidR="00034AB7" w:rsidRDefault="00034AB7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one God, now and for ever.</w:t>
      </w:r>
    </w:p>
    <w:p w14:paraId="7E89813A" w14:textId="77777777" w:rsidR="00804F31" w:rsidRDefault="00804F31" w:rsidP="0086010D">
      <w:pPr>
        <w:rPr>
          <w:rFonts w:ascii="Bronova" w:eastAsia="Yuanti SC" w:hAnsi="Bronova" w:cs="Bronova"/>
          <w:sz w:val="22"/>
          <w:szCs w:val="22"/>
        </w:rPr>
      </w:pPr>
    </w:p>
    <w:p w14:paraId="4882F8D1" w14:textId="77777777" w:rsidR="00804F31" w:rsidRDefault="00804F31" w:rsidP="0086010D">
      <w:pPr>
        <w:rPr>
          <w:rFonts w:ascii="Bronova" w:eastAsia="Yuanti SC" w:hAnsi="Bronova" w:cs="Bronova"/>
          <w:sz w:val="22"/>
          <w:szCs w:val="22"/>
        </w:rPr>
      </w:pPr>
    </w:p>
    <w:p w14:paraId="2F48561A" w14:textId="40C3A6EF" w:rsidR="00804F31" w:rsidRDefault="00804F31" w:rsidP="0086010D">
      <w:pPr>
        <w:rPr>
          <w:rFonts w:ascii="Bronova" w:eastAsia="Yuanti SC" w:hAnsi="Bronova" w:cs="Bronova"/>
          <w:b/>
          <w:bCs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FIRST READING</w:t>
      </w:r>
    </w:p>
    <w:p w14:paraId="73B9B8CB" w14:textId="77777777" w:rsidR="00804F31" w:rsidRPr="00804F31" w:rsidRDefault="00804F31" w:rsidP="0086010D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5E4478A1" w14:textId="717C6028" w:rsidR="00804F31" w:rsidRPr="00234B40" w:rsidRDefault="005F4E95" w:rsidP="00804F31">
      <w:pPr>
        <w:rPr>
          <w:rFonts w:ascii="Bronova" w:eastAsia="Yuanti SC" w:hAnsi="Bronova" w:cs="Bronova"/>
          <w:b/>
          <w:bCs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Daniel 7: 1-3 &amp; 15-18</w:t>
      </w:r>
    </w:p>
    <w:p w14:paraId="335CCD4C" w14:textId="690ED6BD" w:rsidR="00B43CF9" w:rsidRPr="00243F01" w:rsidRDefault="00B43CF9">
      <w:pPr>
        <w:rPr>
          <w:rFonts w:ascii="Bronova" w:eastAsia="Yuanti SC" w:hAnsi="Bronova" w:cs="Bronova"/>
          <w:sz w:val="22"/>
          <w:szCs w:val="22"/>
        </w:rPr>
      </w:pPr>
    </w:p>
    <w:p w14:paraId="79510FA9" w14:textId="77777777" w:rsidR="003F517D" w:rsidRPr="00243F01" w:rsidRDefault="003F517D">
      <w:pPr>
        <w:rPr>
          <w:rFonts w:ascii="Bronova" w:eastAsia="Yuanti SC" w:hAnsi="Bronova" w:cs="Bronova"/>
          <w:sz w:val="22"/>
          <w:szCs w:val="22"/>
        </w:rPr>
      </w:pPr>
    </w:p>
    <w:p w14:paraId="0E2EAA75" w14:textId="3F02B5BD" w:rsidR="00C369AF" w:rsidRPr="00804F31" w:rsidRDefault="002D5DF8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804F31">
        <w:rPr>
          <w:rFonts w:ascii="Bronova" w:eastAsia="Yuanti SC" w:hAnsi="Bronova" w:cs="Bronova"/>
          <w:b/>
          <w:bCs/>
          <w:sz w:val="22"/>
          <w:szCs w:val="22"/>
        </w:rPr>
        <w:t>P</w:t>
      </w:r>
      <w:r w:rsidR="00804F31" w:rsidRPr="00804F31">
        <w:rPr>
          <w:rFonts w:ascii="Bronova" w:eastAsia="Yuanti SC" w:hAnsi="Bronova" w:cs="Bronova"/>
          <w:b/>
          <w:bCs/>
          <w:sz w:val="22"/>
          <w:szCs w:val="22"/>
        </w:rPr>
        <w:t>SAL</w:t>
      </w:r>
      <w:r w:rsidR="00804F31">
        <w:rPr>
          <w:rFonts w:ascii="Bronova" w:eastAsia="Yuanti SC" w:hAnsi="Bronova" w:cs="Bronova"/>
          <w:b/>
          <w:bCs/>
          <w:sz w:val="22"/>
          <w:szCs w:val="22"/>
        </w:rPr>
        <w:t>M</w:t>
      </w:r>
    </w:p>
    <w:p w14:paraId="2366AAE0" w14:textId="77777777" w:rsidR="00A837AE" w:rsidRPr="00804F31" w:rsidRDefault="00A837AE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19F70125" w14:textId="7672727A" w:rsidR="001F10BF" w:rsidRDefault="00027F0A" w:rsidP="005F4E95">
      <w:pPr>
        <w:rPr>
          <w:rFonts w:ascii="Bronova" w:eastAsia="Yuanti SC" w:hAnsi="Bronova" w:cs="Bronova"/>
          <w:sz w:val="22"/>
          <w:szCs w:val="22"/>
        </w:rPr>
      </w:pPr>
      <w:r w:rsidRPr="00804F31">
        <w:rPr>
          <w:rFonts w:ascii="Bronova" w:eastAsia="Yuanti SC" w:hAnsi="Bronova" w:cs="Bronova"/>
          <w:b/>
          <w:bCs/>
          <w:sz w:val="22"/>
          <w:szCs w:val="22"/>
        </w:rPr>
        <w:t>Psalm</w:t>
      </w:r>
      <w:r w:rsidR="00367394">
        <w:rPr>
          <w:rFonts w:ascii="Bronova" w:eastAsia="Yuanti SC" w:hAnsi="Bronova" w:cs="Bronova"/>
          <w:b/>
          <w:bCs/>
          <w:sz w:val="22"/>
          <w:szCs w:val="22"/>
        </w:rPr>
        <w:t xml:space="preserve"> </w:t>
      </w:r>
      <w:r w:rsidR="005F4E95">
        <w:rPr>
          <w:rFonts w:ascii="Bronova" w:eastAsia="Yuanti SC" w:hAnsi="Bronova" w:cs="Bronova"/>
          <w:b/>
          <w:bCs/>
          <w:sz w:val="22"/>
          <w:szCs w:val="22"/>
        </w:rPr>
        <w:t>149</w:t>
      </w:r>
    </w:p>
    <w:p w14:paraId="5188E427" w14:textId="77777777" w:rsidR="00804F31" w:rsidRPr="00804F31" w:rsidRDefault="00804F31" w:rsidP="00084163">
      <w:pPr>
        <w:rPr>
          <w:rFonts w:ascii="Bronova" w:eastAsia="Yuanti SC" w:hAnsi="Bronova" w:cs="Bronova"/>
          <w:sz w:val="22"/>
          <w:szCs w:val="22"/>
        </w:rPr>
      </w:pPr>
    </w:p>
    <w:p w14:paraId="68F8C20D" w14:textId="77777777" w:rsidR="00804F31" w:rsidRPr="00804F31" w:rsidRDefault="00804F31" w:rsidP="00084163">
      <w:pPr>
        <w:rPr>
          <w:rFonts w:ascii="Bronova" w:eastAsia="Yuanti SC" w:hAnsi="Bronova" w:cs="Bronova"/>
          <w:sz w:val="22"/>
          <w:szCs w:val="22"/>
        </w:rPr>
      </w:pPr>
    </w:p>
    <w:p w14:paraId="749979DC" w14:textId="2A814FCC" w:rsidR="00804F31" w:rsidRPr="00034AB7" w:rsidRDefault="00804F31" w:rsidP="00084163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034AB7">
        <w:rPr>
          <w:rFonts w:ascii="Bronova" w:eastAsia="Yuanti SC" w:hAnsi="Bronova" w:cs="Bronova"/>
          <w:b/>
          <w:bCs/>
          <w:sz w:val="22"/>
          <w:szCs w:val="22"/>
        </w:rPr>
        <w:t>SECOND READING</w:t>
      </w:r>
    </w:p>
    <w:p w14:paraId="30F5C182" w14:textId="77777777" w:rsidR="00804F31" w:rsidRPr="00034AB7" w:rsidRDefault="00804F31" w:rsidP="00084163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3A30DD35" w14:textId="5D30418D" w:rsidR="001F10BF" w:rsidRPr="001F10BF" w:rsidRDefault="005F4E95" w:rsidP="00137AB0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Ephesians 1: 11-end</w:t>
      </w:r>
    </w:p>
    <w:p w14:paraId="0AE45768" w14:textId="47A33EF4" w:rsidR="001F10BF" w:rsidRPr="001F10BF" w:rsidRDefault="001F10BF" w:rsidP="001F10BF">
      <w:pPr>
        <w:rPr>
          <w:rFonts w:ascii="Arial" w:hAnsi="Arial" w:cs="Arial"/>
          <w:color w:val="000000"/>
        </w:rPr>
      </w:pPr>
    </w:p>
    <w:p w14:paraId="6214AC90" w14:textId="77777777" w:rsidR="00137AB0" w:rsidRPr="00123E15" w:rsidRDefault="00137AB0">
      <w:pPr>
        <w:rPr>
          <w:rFonts w:ascii="Bronova" w:eastAsia="Yuanti SC" w:hAnsi="Bronova" w:cs="Bronova"/>
          <w:sz w:val="22"/>
          <w:szCs w:val="22"/>
        </w:rPr>
      </w:pPr>
    </w:p>
    <w:p w14:paraId="7BFA6918" w14:textId="77777777" w:rsidR="003F517D" w:rsidRPr="00186367" w:rsidRDefault="00FA4131">
      <w:pPr>
        <w:rPr>
          <w:rFonts w:ascii="Bronova" w:eastAsia="Yuanti SC" w:hAnsi="Bronova" w:cs="Bronova"/>
          <w:sz w:val="22"/>
          <w:szCs w:val="22"/>
        </w:rPr>
      </w:pPr>
      <w:r w:rsidRPr="00186367">
        <w:rPr>
          <w:rFonts w:ascii="Bronova" w:eastAsia="Yuanti SC" w:hAnsi="Bronova" w:cs="Bronova"/>
          <w:b/>
          <w:bCs/>
          <w:sz w:val="22"/>
          <w:szCs w:val="22"/>
        </w:rPr>
        <w:t>GOSPEL</w:t>
      </w:r>
    </w:p>
    <w:p w14:paraId="75D1ADEE" w14:textId="77777777" w:rsidR="003F517D" w:rsidRPr="00186367" w:rsidRDefault="003F517D">
      <w:pPr>
        <w:rPr>
          <w:rFonts w:ascii="Bronova" w:eastAsia="Yuanti SC" w:hAnsi="Bronova" w:cs="Bronova"/>
          <w:sz w:val="10"/>
          <w:szCs w:val="10"/>
        </w:rPr>
      </w:pPr>
    </w:p>
    <w:p w14:paraId="4607E78F" w14:textId="44A8767B" w:rsidR="00546827" w:rsidRDefault="0041120C" w:rsidP="005F4E95">
      <w:pPr>
        <w:rPr>
          <w:rFonts w:ascii="Bronova" w:eastAsia="Yuanti SC" w:hAnsi="Bronova" w:cs="Bronova"/>
          <w:color w:val="000000"/>
          <w:sz w:val="22"/>
          <w:szCs w:val="22"/>
        </w:rPr>
      </w:pPr>
      <w:r w:rsidRPr="00123E15">
        <w:rPr>
          <w:rFonts w:ascii="Bronova" w:eastAsia="Yuanti SC" w:hAnsi="Bronova" w:cs="Bronova"/>
          <w:b/>
          <w:bCs/>
          <w:sz w:val="22"/>
          <w:szCs w:val="22"/>
        </w:rPr>
        <w:t xml:space="preserve">Luke </w:t>
      </w:r>
      <w:r w:rsidR="005F4E95">
        <w:rPr>
          <w:rFonts w:ascii="Bronova" w:eastAsia="Yuanti SC" w:hAnsi="Bronova" w:cs="Bronova"/>
          <w:b/>
          <w:bCs/>
          <w:sz w:val="22"/>
          <w:szCs w:val="22"/>
        </w:rPr>
        <w:t>6: 20-31</w:t>
      </w:r>
    </w:p>
    <w:p w14:paraId="2EE2E5D5" w14:textId="77777777" w:rsidR="00A0034D" w:rsidRPr="00123E15" w:rsidRDefault="00A0034D" w:rsidP="00546827">
      <w:pPr>
        <w:rPr>
          <w:rFonts w:ascii="Bronova" w:eastAsia="Yuanti SC" w:hAnsi="Bronova" w:cs="Bronova"/>
          <w:color w:val="000000"/>
          <w:sz w:val="22"/>
          <w:szCs w:val="22"/>
        </w:rPr>
      </w:pPr>
    </w:p>
    <w:p w14:paraId="6D9F787F" w14:textId="19DE8F42" w:rsidR="00FA4131" w:rsidRPr="00123E15" w:rsidRDefault="00FA4131">
      <w:pPr>
        <w:rPr>
          <w:rFonts w:ascii="Bronova" w:eastAsia="Yuanti SC" w:hAnsi="Bronova" w:cs="Bronova"/>
          <w:sz w:val="22"/>
          <w:szCs w:val="22"/>
        </w:rPr>
      </w:pPr>
    </w:p>
    <w:p w14:paraId="0B414F1B" w14:textId="77777777" w:rsidR="005E59DA" w:rsidRPr="00123E15" w:rsidRDefault="00FA4131" w:rsidP="005E59DA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123E15">
        <w:rPr>
          <w:rFonts w:ascii="Bronova" w:eastAsia="Yuanti SC" w:hAnsi="Bronova" w:cs="Bronova"/>
          <w:b/>
          <w:bCs/>
          <w:sz w:val="22"/>
          <w:szCs w:val="22"/>
        </w:rPr>
        <w:t>POST COMMUNION</w:t>
      </w:r>
    </w:p>
    <w:p w14:paraId="37106A80" w14:textId="77777777" w:rsidR="00CF0B85" w:rsidRPr="00123E15" w:rsidRDefault="00CF0B85" w:rsidP="003F517D">
      <w:pPr>
        <w:rPr>
          <w:rFonts w:ascii="Bronova" w:eastAsia="Yuanti SC" w:hAnsi="Bronova" w:cs="Bronova"/>
          <w:color w:val="000000"/>
          <w:spacing w:val="3"/>
          <w:sz w:val="10"/>
          <w:szCs w:val="10"/>
          <w:lang w:eastAsia="en-GB"/>
        </w:rPr>
      </w:pPr>
    </w:p>
    <w:p w14:paraId="5541DA55" w14:textId="1708368A" w:rsidR="008423DC" w:rsidRDefault="005F4E9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God, the source of all holiness and giver of all good things:</w:t>
      </w:r>
    </w:p>
    <w:p w14:paraId="5C7EB860" w14:textId="2FF70E60" w:rsidR="005F4E95" w:rsidRDefault="005F4E9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may we who have shared this table as strangers and pilgrims here on earth</w:t>
      </w:r>
    </w:p>
    <w:p w14:paraId="7AF539CF" w14:textId="77E81154" w:rsidR="005F4E95" w:rsidRDefault="005F4E9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be welcomed with all your saints</w:t>
      </w:r>
    </w:p>
    <w:p w14:paraId="660A7794" w14:textId="03414E8F" w:rsidR="005F4E95" w:rsidRDefault="005F4E9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to the heavenly feast on the day of your kingdom;</w:t>
      </w:r>
    </w:p>
    <w:p w14:paraId="7CB2F460" w14:textId="58E1FF6D" w:rsidR="005F4E95" w:rsidRDefault="005F4E9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through Jesus Christ our Lord.</w:t>
      </w:r>
    </w:p>
    <w:p w14:paraId="6ED5E644" w14:textId="77777777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6EB51970" w14:textId="77777777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2775E414" w14:textId="77777777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69D02348" w14:textId="392604D3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b/>
          <w:bCs/>
          <w:color w:val="222222"/>
          <w:sz w:val="22"/>
          <w:szCs w:val="22"/>
          <w:lang w:eastAsia="en-GB"/>
        </w:rPr>
        <w:t>PLEASE NOTE</w:t>
      </w:r>
    </w:p>
    <w:p w14:paraId="7FC1F0FE" w14:textId="1082DA0E" w:rsidR="00850635" w:rsidRDefault="00850635" w:rsidP="00FE4733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 xml:space="preserve">At our Morning Worship services the First Reading (usually from the Old Testament) is </w:t>
      </w:r>
      <w:r w:rsidR="00137AB0">
        <w:rPr>
          <w:rFonts w:ascii="Bronova" w:eastAsia="Yuanti SC" w:hAnsi="Bronova" w:cs="Bronova"/>
          <w:color w:val="222222"/>
          <w:sz w:val="22"/>
          <w:szCs w:val="22"/>
          <w:lang w:eastAsia="en-GB"/>
        </w:rPr>
        <w:t xml:space="preserve">generally </w:t>
      </w: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omitted, and the Psalm may or may not be said.</w:t>
      </w:r>
    </w:p>
    <w:p w14:paraId="5BEF2FA9" w14:textId="020451FF" w:rsidR="00FE4733" w:rsidRDefault="00FE4733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5063"/>
      </w:tblGrid>
      <w:tr w:rsidR="00FE4733" w14:paraId="4F127EF6" w14:textId="77777777" w:rsidTr="006E4931">
        <w:trPr>
          <w:trHeight w:val="1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5614E2" w14:textId="51C4575B" w:rsidR="008423DC" w:rsidRDefault="008423DC" w:rsidP="008423DC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lastRenderedPageBreak/>
              <w:t>Sunday Services in November</w:t>
            </w:r>
          </w:p>
          <w:p w14:paraId="45B986D7" w14:textId="37206207" w:rsidR="000C3E42" w:rsidRDefault="000C3E42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9</w:t>
            </w:r>
            <w:r w:rsidRPr="000C3E42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10.30 am</w:t>
            </w:r>
            <w:r>
              <w:rPr>
                <w:rFonts w:ascii="Chalkboard" w:hAnsi="Chalkboard"/>
                <w:sz w:val="21"/>
                <w:szCs w:val="21"/>
              </w:rPr>
              <w:tab/>
              <w:t>Remembrance Service, St Mylor</w:t>
            </w:r>
          </w:p>
          <w:p w14:paraId="4BF3C81A" w14:textId="5CF8567D" w:rsidR="000C3E42" w:rsidRDefault="000C3E42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16</w:t>
            </w:r>
            <w:r w:rsidRPr="000C3E42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8.00 am</w:t>
            </w:r>
            <w:r>
              <w:rPr>
                <w:rFonts w:ascii="Chalkboard" w:hAnsi="Chalkboard"/>
                <w:sz w:val="21"/>
                <w:szCs w:val="21"/>
              </w:rPr>
              <w:tab/>
              <w:t>Holy Communion, St</w:t>
            </w:r>
            <w:r w:rsidR="00194E1F">
              <w:rPr>
                <w:rFonts w:ascii="Chalkboard" w:hAnsi="Chalkboard"/>
                <w:sz w:val="21"/>
                <w:szCs w:val="21"/>
              </w:rPr>
              <w:t xml:space="preserve"> Mylor</w:t>
            </w:r>
          </w:p>
          <w:p w14:paraId="2A9F1C74" w14:textId="44BFAF17" w:rsidR="00194E1F" w:rsidRDefault="00194E1F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ab/>
              <w:t>10.30 am</w:t>
            </w:r>
            <w:r>
              <w:rPr>
                <w:rFonts w:ascii="Chalkboard" w:hAnsi="Chalkboard"/>
                <w:sz w:val="21"/>
                <w:szCs w:val="21"/>
              </w:rPr>
              <w:tab/>
            </w:r>
            <w:r>
              <w:rPr>
                <w:rFonts w:ascii="Chalkboard" w:hAnsi="Chalkboard"/>
                <w:sz w:val="21"/>
                <w:szCs w:val="21"/>
              </w:rPr>
              <w:tab/>
              <w:t>Parish Eucharist, St Mylor</w:t>
            </w:r>
          </w:p>
          <w:p w14:paraId="68970E61" w14:textId="1E906867" w:rsidR="00194E1F" w:rsidRDefault="00194E1F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23</w:t>
            </w:r>
            <w:r w:rsidRPr="00194E1F">
              <w:rPr>
                <w:rFonts w:ascii="Chalkboard" w:hAnsi="Chalkboard"/>
                <w:sz w:val="21"/>
                <w:szCs w:val="21"/>
                <w:vertAlign w:val="superscript"/>
              </w:rPr>
              <w:t>rd</w:t>
            </w:r>
            <w:r>
              <w:rPr>
                <w:rFonts w:ascii="Chalkboard" w:hAnsi="Chalkboard"/>
                <w:sz w:val="21"/>
                <w:szCs w:val="21"/>
              </w:rPr>
              <w:t xml:space="preserve"> 10.30 am</w:t>
            </w:r>
            <w:r>
              <w:rPr>
                <w:rFonts w:ascii="Chalkboard" w:hAnsi="Chalkboard"/>
                <w:sz w:val="21"/>
                <w:szCs w:val="21"/>
              </w:rPr>
              <w:tab/>
              <w:t>Morning Worship, All Saints</w:t>
            </w:r>
          </w:p>
          <w:p w14:paraId="55554818" w14:textId="4475EC48" w:rsidR="00194E1F" w:rsidRPr="000C3E42" w:rsidRDefault="00194E1F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30</w:t>
            </w:r>
            <w:r w:rsidRPr="00194E1F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10.30 am</w:t>
            </w:r>
            <w:r>
              <w:rPr>
                <w:rFonts w:ascii="Chalkboard" w:hAnsi="Chalkboard"/>
                <w:sz w:val="21"/>
                <w:szCs w:val="21"/>
              </w:rPr>
              <w:tab/>
              <w:t>Benefice Service, All Saints</w:t>
            </w:r>
          </w:p>
          <w:p w14:paraId="7D1CD39A" w14:textId="77777777" w:rsidR="008423DC" w:rsidRPr="00DC170A" w:rsidRDefault="008423DC" w:rsidP="008423DC">
            <w:pPr>
              <w:rPr>
                <w:rFonts w:ascii="Chalkboard" w:hAnsi="Chalkboard"/>
                <w:sz w:val="13"/>
                <w:szCs w:val="13"/>
              </w:rPr>
            </w:pPr>
          </w:p>
          <w:p w14:paraId="55EEAAE3" w14:textId="24E25DB1" w:rsidR="008423DC" w:rsidRPr="00764AC3" w:rsidRDefault="008423DC" w:rsidP="008423DC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t>Midweek Services in November</w:t>
            </w:r>
          </w:p>
          <w:p w14:paraId="401EAE8A" w14:textId="43099424" w:rsidR="008423DC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423DC">
              <w:rPr>
                <w:rFonts w:ascii="Chalkboard" w:hAnsi="Chalkboard"/>
                <w:sz w:val="21"/>
                <w:szCs w:val="21"/>
              </w:rPr>
              <w:t>5</w:t>
            </w:r>
            <w:r w:rsidRPr="008D6CEF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</w:t>
            </w:r>
            <w:r>
              <w:rPr>
                <w:rFonts w:ascii="Chalkboard" w:hAnsi="Chalkboard"/>
                <w:sz w:val="21"/>
                <w:szCs w:val="21"/>
              </w:rPr>
              <w:t>10.00 am</w:t>
            </w:r>
            <w:r>
              <w:rPr>
                <w:rFonts w:ascii="Chalkboard" w:hAnsi="Chalkboard"/>
                <w:sz w:val="21"/>
                <w:szCs w:val="21"/>
              </w:rPr>
              <w:tab/>
              <w:t>Morning Prayer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, </w:t>
            </w:r>
            <w:r>
              <w:rPr>
                <w:rFonts w:ascii="Chalkboard" w:hAnsi="Chalkboard"/>
                <w:sz w:val="21"/>
                <w:szCs w:val="21"/>
              </w:rPr>
              <w:t>All Saints</w:t>
            </w:r>
          </w:p>
          <w:p w14:paraId="1556AE00" w14:textId="2C68F547" w:rsidR="00DC74D8" w:rsidRDefault="00DC74D8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12</w:t>
            </w:r>
            <w:r w:rsidRPr="00DC74D8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10.00 am</w:t>
            </w:r>
            <w:r>
              <w:rPr>
                <w:rFonts w:ascii="Chalkboard" w:hAnsi="Chalkboard"/>
                <w:sz w:val="21"/>
                <w:szCs w:val="21"/>
              </w:rPr>
              <w:tab/>
              <w:t>Morning Prayer, All Saints</w:t>
            </w:r>
          </w:p>
          <w:p w14:paraId="135CF75B" w14:textId="1B474BF8" w:rsidR="00DC74D8" w:rsidRDefault="00DC74D8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19</w:t>
            </w:r>
            <w:r w:rsidRPr="00DC74D8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10.00 am</w:t>
            </w:r>
            <w:r>
              <w:rPr>
                <w:rFonts w:ascii="Chalkboard" w:hAnsi="Chalkboard"/>
                <w:sz w:val="21"/>
                <w:szCs w:val="21"/>
              </w:rPr>
              <w:tab/>
              <w:t>Midweek Communion, All Saints</w:t>
            </w:r>
          </w:p>
          <w:p w14:paraId="693B129C" w14:textId="110BB3FB" w:rsidR="00DC74D8" w:rsidRPr="008D6CEF" w:rsidRDefault="00DC74D8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26</w:t>
            </w:r>
            <w:r w:rsidRPr="00DC74D8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10.00 am</w:t>
            </w:r>
            <w:r>
              <w:rPr>
                <w:rFonts w:ascii="Chalkboard" w:hAnsi="Chalkboard"/>
                <w:sz w:val="21"/>
                <w:szCs w:val="21"/>
              </w:rPr>
              <w:tab/>
              <w:t>Morning Prayer</w:t>
            </w:r>
          </w:p>
          <w:p w14:paraId="42AE9758" w14:textId="77777777" w:rsidR="008423DC" w:rsidRPr="00194E1F" w:rsidRDefault="008423DC" w:rsidP="008423DC">
            <w:pPr>
              <w:rPr>
                <w:rFonts w:ascii="Chalkboard" w:hAnsi="Chalkboard"/>
                <w:sz w:val="13"/>
                <w:szCs w:val="13"/>
              </w:rPr>
            </w:pPr>
          </w:p>
          <w:p w14:paraId="3EF0D3B9" w14:textId="77777777" w:rsidR="008423DC" w:rsidRPr="00764AC3" w:rsidRDefault="008423DC" w:rsidP="008423DC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 w:rsidRPr="00764AC3">
              <w:rPr>
                <w:rFonts w:ascii="Chalkboard" w:hAnsi="Chalkboard"/>
                <w:b/>
                <w:bCs/>
                <w:sz w:val="21"/>
                <w:szCs w:val="21"/>
              </w:rPr>
              <w:t>Other Regular Events</w:t>
            </w:r>
          </w:p>
          <w:p w14:paraId="37F7485C" w14:textId="77777777" w:rsidR="008423DC" w:rsidRPr="008D6CEF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Churchyard Preservation Group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Wednesdays from 10.00 am in the churchyard</w:t>
            </w:r>
          </w:p>
          <w:p w14:paraId="249FB755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1E48FD6A" w14:textId="77777777" w:rsidR="008423DC" w:rsidRPr="008D6CEF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Coffee ‘n’ Chat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Saturdays from 10.00 am – 12.00 pm in All Saints</w:t>
            </w:r>
          </w:p>
          <w:p w14:paraId="712E948F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230635FA" w14:textId="71326914" w:rsidR="008423DC" w:rsidRPr="008D6CEF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Community Gardeners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</w:t>
            </w:r>
            <w:r w:rsidR="00DC74D8">
              <w:rPr>
                <w:rFonts w:ascii="Chalkboard" w:hAnsi="Chalkboard"/>
                <w:sz w:val="21"/>
                <w:szCs w:val="21"/>
              </w:rPr>
              <w:t>the Gardeners are now generally busy studying seed catalogues and planning for next year</w:t>
            </w:r>
          </w:p>
          <w:p w14:paraId="40516D3F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0ED8D0EC" w14:textId="77777777" w:rsidR="008423DC" w:rsidRPr="008D6CEF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Community Open Space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Wednesdays (2.00-4.00 pm) and Saturdays (10.00 am – 12.00 pm) in All Saints</w:t>
            </w:r>
          </w:p>
          <w:p w14:paraId="2ED3A8B4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08FBD95C" w14:textId="26E4A096" w:rsidR="008423DC" w:rsidRPr="00F727C9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Home Group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</w:t>
            </w:r>
            <w:r>
              <w:rPr>
                <w:rFonts w:ascii="Chalkboard" w:hAnsi="Chalkboard"/>
                <w:sz w:val="21"/>
                <w:szCs w:val="21"/>
              </w:rPr>
              <w:t xml:space="preserve">Mondays at 2.15 pm at Penmorvah, Waterings Road. </w:t>
            </w:r>
            <w:r w:rsidR="00F727C9">
              <w:rPr>
                <w:rFonts w:ascii="Chalkboard" w:hAnsi="Chalkboard"/>
                <w:sz w:val="21"/>
                <w:szCs w:val="21"/>
              </w:rPr>
              <w:t xml:space="preserve">The </w:t>
            </w:r>
            <w:r w:rsidR="00F727C9">
              <w:rPr>
                <w:rFonts w:ascii="Chalkboard" w:hAnsi="Chalkboard"/>
                <w:i/>
                <w:iCs/>
                <w:sz w:val="21"/>
                <w:szCs w:val="21"/>
              </w:rPr>
              <w:t>Listening to God</w:t>
            </w:r>
            <w:r w:rsidR="00F727C9">
              <w:rPr>
                <w:rFonts w:ascii="Chalkboard" w:hAnsi="Chalkboard"/>
                <w:sz w:val="21"/>
                <w:szCs w:val="21"/>
              </w:rPr>
              <w:t xml:space="preserve"> series of studies continues.</w:t>
            </w:r>
          </w:p>
          <w:p w14:paraId="40CE5B57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4792E5EE" w14:textId="77777777" w:rsidR="008423DC" w:rsidRPr="008D6CEF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Ministry Team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meet every Monday at 10.00 am in All Saints</w:t>
            </w:r>
          </w:p>
          <w:p w14:paraId="698BC6AE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3251FEA4" w14:textId="77777777" w:rsidR="008423DC" w:rsidRPr="008D6CEF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Mylor Makers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- Wednesdays (2.00-4.00 pm) in All Saints</w:t>
            </w:r>
          </w:p>
          <w:p w14:paraId="0EA2B5F8" w14:textId="77777777" w:rsidR="008423DC" w:rsidRPr="00764AC3" w:rsidRDefault="008423DC" w:rsidP="008423DC">
            <w:pPr>
              <w:rPr>
                <w:rFonts w:ascii="Chalkboard" w:hAnsi="Chalkboard"/>
                <w:sz w:val="6"/>
                <w:szCs w:val="6"/>
              </w:rPr>
            </w:pPr>
          </w:p>
          <w:p w14:paraId="132B9D26" w14:textId="77777777" w:rsidR="008423DC" w:rsidRPr="008D6CEF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Wednesday Prayers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from 4.15 pm in All Saints</w:t>
            </w:r>
          </w:p>
          <w:p w14:paraId="210D85E2" w14:textId="77777777" w:rsidR="008423DC" w:rsidRPr="00020B46" w:rsidRDefault="008423DC" w:rsidP="008423DC">
            <w:pPr>
              <w:rPr>
                <w:rFonts w:ascii="Chalkboard" w:hAnsi="Chalkboard"/>
                <w:sz w:val="16"/>
                <w:szCs w:val="16"/>
              </w:rPr>
            </w:pPr>
          </w:p>
          <w:p w14:paraId="1ED602F3" w14:textId="77777777" w:rsidR="008423DC" w:rsidRDefault="008423DC" w:rsidP="008423DC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 w:rsidRPr="00020B46">
              <w:rPr>
                <w:rFonts w:ascii="Chalkboard" w:hAnsi="Chalkboard"/>
                <w:b/>
                <w:bCs/>
                <w:sz w:val="21"/>
                <w:szCs w:val="21"/>
              </w:rPr>
              <w:t>Coming in November</w:t>
            </w:r>
          </w:p>
          <w:p w14:paraId="10CE1409" w14:textId="25C25D5E" w:rsidR="0024245F" w:rsidRPr="0024245F" w:rsidRDefault="0024245F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  <w:u w:val="single"/>
              </w:rPr>
              <w:t>Thu 20</w:t>
            </w:r>
            <w:r w:rsidRPr="0024245F">
              <w:rPr>
                <w:rFonts w:ascii="Chalkboard" w:hAnsi="Chalkboard"/>
                <w:sz w:val="21"/>
                <w:szCs w:val="21"/>
                <w:u w:val="single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– PCC Meeting at 2.30 pm in All Saints</w:t>
            </w:r>
          </w:p>
          <w:p w14:paraId="7B4967D7" w14:textId="77777777" w:rsidR="008423DC" w:rsidRDefault="008423DC" w:rsidP="008423DC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  <w:u w:val="single"/>
              </w:rPr>
              <w:t>Sun 30</w:t>
            </w:r>
            <w:r w:rsidRPr="00020B46">
              <w:rPr>
                <w:rFonts w:ascii="Chalkboard" w:hAnsi="Chalkboard"/>
                <w:sz w:val="21"/>
                <w:szCs w:val="21"/>
                <w:u w:val="single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– Benefice Service, at St Mylor</w:t>
            </w:r>
          </w:p>
          <w:p w14:paraId="09E5F414" w14:textId="77777777" w:rsidR="00B60E55" w:rsidRPr="00DC0068" w:rsidRDefault="00B60E55" w:rsidP="00B60E55">
            <w:pPr>
              <w:rPr>
                <w:rFonts w:ascii="Chalkboard" w:eastAsia="Yuanti SC" w:hAnsi="Chalkboard" w:cs="Bronova"/>
                <w:color w:val="222222"/>
                <w:sz w:val="16"/>
                <w:szCs w:val="16"/>
                <w:lang w:eastAsia="en-GB"/>
              </w:rPr>
            </w:pPr>
          </w:p>
          <w:p w14:paraId="6DF3A6A8" w14:textId="77777777" w:rsidR="00CC1463" w:rsidRDefault="00CC146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30CE51F2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54FAEF3F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10179ED4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09848B39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22AC7A5E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0647375E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75AB9D48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3165A492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4BD1505A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1C37836F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3386FA90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333B97F0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1A56CE43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4C66804F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4567D8FD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478EC930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7901424D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44DD27C5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34A1E29A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4D7DAFC4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7437AB93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160FEEC0" w14:textId="77777777" w:rsid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  <w:p w14:paraId="6B3D0F42" w14:textId="606AAE0D" w:rsidR="000269D3" w:rsidRPr="000269D3" w:rsidRDefault="000269D3" w:rsidP="00B60E55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194EACD3" w14:textId="4DA5D402" w:rsidR="008423DC" w:rsidRPr="00B106CB" w:rsidRDefault="00742528" w:rsidP="008423DC">
            <w:pPr>
              <w:jc w:val="center"/>
              <w:rPr>
                <w:rFonts w:ascii="Chalkboard" w:hAnsi="Chalkboard"/>
                <w:b/>
                <w:bCs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t>Novem</w:t>
            </w:r>
            <w:r w:rsidR="008423DC" w:rsidRPr="00B106CB">
              <w:rPr>
                <w:rFonts w:ascii="Chalkboard" w:hAnsi="Chalkboard"/>
                <w:b/>
                <w:bCs/>
                <w:sz w:val="21"/>
                <w:szCs w:val="21"/>
              </w:rPr>
              <w:t xml:space="preserve">ber’s Charity – </w:t>
            </w:r>
            <w:r>
              <w:rPr>
                <w:rFonts w:ascii="Chalkboard" w:hAnsi="Chalkboard"/>
                <w:b/>
                <w:bCs/>
                <w:sz w:val="21"/>
                <w:szCs w:val="21"/>
              </w:rPr>
              <w:t>Royal British Legion</w:t>
            </w:r>
          </w:p>
          <w:p w14:paraId="4FD18600" w14:textId="3E4FB5F2" w:rsidR="008423DC" w:rsidRDefault="001A02B6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1"/>
                <w:szCs w:val="21"/>
              </w:rPr>
            </w:pPr>
            <w:r>
              <w:rPr>
                <w:rFonts w:ascii="Chalkboard" w:hAnsi="Chalkboard"/>
                <w:color w:val="202020"/>
                <w:sz w:val="21"/>
                <w:szCs w:val="21"/>
              </w:rPr>
              <w:t>The RBL provide lifelong support to serving personnel, formerly-serving personnel and their families. Support begins o</w:t>
            </w:r>
            <w:r w:rsidR="007245E7">
              <w:rPr>
                <w:rFonts w:ascii="Chalkboard" w:hAnsi="Chalkboard"/>
                <w:color w:val="202020"/>
                <w:sz w:val="21"/>
                <w:szCs w:val="21"/>
              </w:rPr>
              <w:t>n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 xml:space="preserve"> the first day</w:t>
            </w:r>
            <w:r w:rsidR="007245E7">
              <w:rPr>
                <w:rFonts w:ascii="Chalkboard" w:hAnsi="Chalkboard"/>
                <w:color w:val="202020"/>
                <w:sz w:val="21"/>
                <w:szCs w:val="21"/>
              </w:rPr>
              <w:t xml:space="preserve"> of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 xml:space="preserve"> service and continues for life.</w:t>
            </w:r>
          </w:p>
          <w:p w14:paraId="743F52FB" w14:textId="77777777" w:rsidR="001A02B6" w:rsidRPr="001A02B6" w:rsidRDefault="001A02B6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10"/>
                <w:szCs w:val="10"/>
              </w:rPr>
            </w:pPr>
          </w:p>
          <w:p w14:paraId="33B1EB44" w14:textId="49BD86F0" w:rsidR="001A02B6" w:rsidRDefault="001A02B6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1"/>
                <w:szCs w:val="21"/>
              </w:rPr>
            </w:pPr>
            <w:r>
              <w:rPr>
                <w:rFonts w:ascii="Chalkboard" w:hAnsi="Chalkboard"/>
                <w:color w:val="202020"/>
                <w:sz w:val="21"/>
                <w:szCs w:val="21"/>
              </w:rPr>
              <w:t>From providing expert advice and guidance, to recovery and rehabilitation to transitioning to civilian life: the Legion is there every step of the way.</w:t>
            </w:r>
          </w:p>
          <w:p w14:paraId="340E9DA5" w14:textId="77777777" w:rsidR="008423DC" w:rsidRPr="001C5391" w:rsidRDefault="008423DC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10"/>
                <w:szCs w:val="10"/>
              </w:rPr>
            </w:pPr>
          </w:p>
          <w:p w14:paraId="2FC28F25" w14:textId="5F8EA741" w:rsidR="008423DC" w:rsidRPr="001C5391" w:rsidRDefault="008423DC" w:rsidP="008423DC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1"/>
                <w:szCs w:val="21"/>
              </w:rPr>
            </w:pPr>
            <w:r>
              <w:rPr>
                <w:rFonts w:ascii="Chalkboard" w:hAnsi="Chalkboard"/>
                <w:color w:val="202020"/>
                <w:sz w:val="21"/>
                <w:szCs w:val="21"/>
              </w:rPr>
              <w:t xml:space="preserve">To support </w:t>
            </w:r>
            <w:r w:rsidR="001A02B6">
              <w:rPr>
                <w:rFonts w:ascii="Chalkboard" w:hAnsi="Chalkboard"/>
                <w:color w:val="202020"/>
                <w:sz w:val="21"/>
                <w:szCs w:val="21"/>
              </w:rPr>
              <w:t>the Legion’s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 xml:space="preserve"> work, you can bring a donation to any of our services this month, or make a donation</w:t>
            </w:r>
            <w:r w:rsidR="001A02B6">
              <w:rPr>
                <w:rFonts w:ascii="Chalkboard" w:hAnsi="Chalkboard"/>
                <w:color w:val="202020"/>
                <w:sz w:val="21"/>
                <w:szCs w:val="21"/>
              </w:rPr>
              <w:t xml:space="preserve"> </w:t>
            </w:r>
            <w:hyperlink r:id="rId7" w:history="1">
              <w:r w:rsidR="001A02B6" w:rsidRPr="001A02B6">
                <w:rPr>
                  <w:rStyle w:val="Hyperlink"/>
                  <w:rFonts w:ascii="Chalkboard" w:hAnsi="Chalkboard"/>
                  <w:sz w:val="21"/>
                  <w:szCs w:val="21"/>
                </w:rPr>
                <w:t>here</w:t>
              </w:r>
            </w:hyperlink>
            <w:r w:rsidR="001A02B6">
              <w:rPr>
                <w:rFonts w:ascii="Chalkboard" w:hAnsi="Chalkboard"/>
                <w:color w:val="202020"/>
                <w:sz w:val="21"/>
                <w:szCs w:val="21"/>
              </w:rPr>
              <w:t>.</w:t>
            </w:r>
          </w:p>
          <w:p w14:paraId="55FA4DDD" w14:textId="77777777" w:rsidR="008423DC" w:rsidRPr="00D34CEF" w:rsidRDefault="008423DC" w:rsidP="008423DC">
            <w:pPr>
              <w:rPr>
                <w:rFonts w:ascii="Chalkboard" w:eastAsia="Yuanti SC" w:hAnsi="Chalkboard" w:cs="Bronova"/>
                <w:color w:val="222222"/>
                <w:sz w:val="16"/>
                <w:szCs w:val="16"/>
                <w:lang w:eastAsia="en-GB"/>
              </w:rPr>
            </w:pPr>
          </w:p>
          <w:p w14:paraId="7E8A05CD" w14:textId="292B73B4" w:rsidR="008423DC" w:rsidRDefault="00B60E55" w:rsidP="008423DC">
            <w:pPr>
              <w:jc w:val="center"/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News from afar</w:t>
            </w:r>
          </w:p>
          <w:p w14:paraId="100D869B" w14:textId="09658AEE" w:rsidR="008423DC" w:rsidRPr="00B60E55" w:rsidRDefault="00B60E55" w:rsidP="008423DC">
            <w:pP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 w:rsidRPr="00B60E55"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Rev Ruth Rowan (nee James) is to </w:t>
            </w:r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be licensed as Vicar in the </w:t>
            </w:r>
            <w:proofErr w:type="spellStart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>Afon</w:t>
            </w:r>
            <w:proofErr w:type="spellEnd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</w:t>
            </w:r>
            <w:proofErr w:type="spellStart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>Nedd</w:t>
            </w:r>
            <w:proofErr w:type="spellEnd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Ministry Area on Thursday 6</w:t>
            </w:r>
            <w:r w:rsidRPr="00B60E55">
              <w:rPr>
                <w:rFonts w:ascii="Chalkboard" w:eastAsia="Yuanti SC" w:hAnsi="Chalkboard" w:cs="Bronova"/>
                <w:color w:val="222222"/>
                <w:sz w:val="21"/>
                <w:szCs w:val="21"/>
                <w:vertAlign w:val="superscript"/>
                <w:lang w:eastAsia="en-GB"/>
              </w:rPr>
              <w:t>th</w:t>
            </w:r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November. Please pray for Ruth, Hannah, their son Joseph and the </w:t>
            </w:r>
            <w:proofErr w:type="spellStart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>Afon</w:t>
            </w:r>
            <w:proofErr w:type="spellEnd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</w:t>
            </w:r>
            <w:proofErr w:type="spellStart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>Nedd</w:t>
            </w:r>
            <w:proofErr w:type="spellEnd"/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 xml:space="preserve"> Ministry Area.</w:t>
            </w:r>
          </w:p>
          <w:p w14:paraId="6223D1CE" w14:textId="77777777" w:rsidR="008423DC" w:rsidRPr="00B60E55" w:rsidRDefault="008423DC" w:rsidP="008423DC">
            <w:pPr>
              <w:rPr>
                <w:rFonts w:ascii="Chalkboard" w:hAnsi="Chalkboard"/>
                <w:sz w:val="16"/>
                <w:szCs w:val="16"/>
              </w:rPr>
            </w:pPr>
          </w:p>
          <w:p w14:paraId="1334BF01" w14:textId="3EB68640" w:rsidR="008423DC" w:rsidRPr="00B106CB" w:rsidRDefault="008423DC" w:rsidP="008423DC">
            <w:pPr>
              <w:jc w:val="center"/>
              <w:rPr>
                <w:rFonts w:ascii="Chalkboard" w:eastAsia="Yuanti SC" w:hAnsi="Chalkboard"/>
                <w:sz w:val="21"/>
                <w:szCs w:val="21"/>
              </w:rPr>
            </w:pPr>
            <w:r w:rsidRPr="00B106CB">
              <w:rPr>
                <w:rFonts w:ascii="Chalkboard" w:eastAsia="Yuanti SC" w:hAnsi="Chalkboard"/>
                <w:b/>
                <w:bCs/>
                <w:sz w:val="21"/>
                <w:szCs w:val="21"/>
              </w:rPr>
              <w:t xml:space="preserve">Readings in </w:t>
            </w:r>
            <w:r w:rsidR="0024245F">
              <w:rPr>
                <w:rFonts w:ascii="Chalkboard" w:eastAsia="Yuanti SC" w:hAnsi="Chalkboard"/>
                <w:b/>
                <w:bCs/>
                <w:sz w:val="21"/>
                <w:szCs w:val="21"/>
              </w:rPr>
              <w:t>November</w:t>
            </w:r>
          </w:p>
          <w:p w14:paraId="047A25FA" w14:textId="77777777" w:rsidR="00B60E55" w:rsidRPr="005F4E95" w:rsidRDefault="0024245F" w:rsidP="0024245F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5F4E95">
              <w:rPr>
                <w:rFonts w:ascii="Chalkboard" w:eastAsia="Yuanti SC" w:hAnsi="Chalkboard"/>
                <w:sz w:val="21"/>
                <w:szCs w:val="21"/>
              </w:rPr>
              <w:t>9</w:t>
            </w:r>
            <w:r w:rsidRPr="005F4E95">
              <w:rPr>
                <w:rFonts w:ascii="Chalkboard" w:eastAsia="Yuanti SC" w:hAnsi="Chalkboard"/>
                <w:sz w:val="21"/>
                <w:szCs w:val="21"/>
                <w:vertAlign w:val="superscript"/>
              </w:rPr>
              <w:t>th</w:t>
            </w:r>
            <w:r w:rsidRPr="005F4E95">
              <w:rPr>
                <w:rFonts w:ascii="Chalkboard" w:eastAsia="Yuanti SC" w:hAnsi="Chalkboard"/>
                <w:sz w:val="21"/>
                <w:szCs w:val="21"/>
              </w:rPr>
              <w:t xml:space="preserve"> – Job 19: 23-27a;</w:t>
            </w:r>
          </w:p>
          <w:p w14:paraId="7CFFB96E" w14:textId="77777777" w:rsidR="005F4E95" w:rsidRDefault="00B60E55" w:rsidP="0024245F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5F4E95">
              <w:rPr>
                <w:rFonts w:ascii="Chalkboard" w:eastAsia="Yuanti SC" w:hAnsi="Chalkboard"/>
                <w:sz w:val="21"/>
                <w:szCs w:val="21"/>
              </w:rPr>
              <w:tab/>
            </w:r>
            <w:r w:rsidR="0024245F" w:rsidRPr="005F4E95">
              <w:rPr>
                <w:rFonts w:ascii="Chalkboard" w:eastAsia="Yuanti SC" w:hAnsi="Chalkboard"/>
                <w:sz w:val="21"/>
                <w:szCs w:val="21"/>
              </w:rPr>
              <w:t>2 Thessalonians 2: 1-5 &amp; 13-end;</w:t>
            </w:r>
          </w:p>
          <w:p w14:paraId="11582E78" w14:textId="7979BDD3" w:rsidR="0024245F" w:rsidRPr="005F4E95" w:rsidRDefault="005F4E95" w:rsidP="0024245F">
            <w:pPr>
              <w:rPr>
                <w:rFonts w:ascii="Chalkboard" w:eastAsia="Yuanti SC" w:hAnsi="Chalkboard"/>
                <w:sz w:val="21"/>
                <w:szCs w:val="21"/>
              </w:rPr>
            </w:pPr>
            <w:r>
              <w:rPr>
                <w:rFonts w:ascii="Chalkboard" w:eastAsia="Yuanti SC" w:hAnsi="Chalkboard"/>
                <w:sz w:val="21"/>
                <w:szCs w:val="21"/>
              </w:rPr>
              <w:tab/>
            </w:r>
            <w:r w:rsidR="0024245F" w:rsidRPr="005F4E95">
              <w:rPr>
                <w:rFonts w:ascii="Chalkboard" w:eastAsia="Yuanti SC" w:hAnsi="Chalkboard"/>
                <w:sz w:val="21"/>
                <w:szCs w:val="21"/>
              </w:rPr>
              <w:t>Luke 20: 27-38</w:t>
            </w:r>
          </w:p>
          <w:p w14:paraId="6161A7B4" w14:textId="438530E1" w:rsidR="0024245F" w:rsidRPr="005F4E95" w:rsidRDefault="0024245F" w:rsidP="008423DC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5F4E95">
              <w:rPr>
                <w:rFonts w:ascii="Chalkboard" w:eastAsia="Yuanti SC" w:hAnsi="Chalkboard"/>
                <w:sz w:val="21"/>
                <w:szCs w:val="21"/>
              </w:rPr>
              <w:t>16</w:t>
            </w:r>
            <w:r w:rsidRPr="005F4E95">
              <w:rPr>
                <w:rFonts w:ascii="Chalkboard" w:eastAsia="Yuanti SC" w:hAnsi="Chalkboard"/>
                <w:sz w:val="21"/>
                <w:szCs w:val="21"/>
                <w:vertAlign w:val="superscript"/>
              </w:rPr>
              <w:t>th</w:t>
            </w:r>
            <w:r w:rsidRPr="005F4E95">
              <w:rPr>
                <w:rFonts w:ascii="Chalkboard" w:eastAsia="Yuanti SC" w:hAnsi="Chalkboard"/>
                <w:sz w:val="21"/>
                <w:szCs w:val="21"/>
              </w:rPr>
              <w:t xml:space="preserve"> – Malachi 4: 1-2a; 2 Thessalonians 3: 6-13;</w:t>
            </w:r>
          </w:p>
          <w:p w14:paraId="0D5F9363" w14:textId="2A470C75" w:rsidR="0024245F" w:rsidRPr="005F4E95" w:rsidRDefault="0024245F" w:rsidP="008423DC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5F4E95">
              <w:rPr>
                <w:rFonts w:ascii="Chalkboard" w:eastAsia="Yuanti SC" w:hAnsi="Chalkboard"/>
                <w:sz w:val="21"/>
                <w:szCs w:val="21"/>
              </w:rPr>
              <w:tab/>
              <w:t>Luke 21: 5-19</w:t>
            </w:r>
          </w:p>
          <w:p w14:paraId="14D0D1A1" w14:textId="153EF318" w:rsidR="0024245F" w:rsidRPr="005F4E95" w:rsidRDefault="0024245F" w:rsidP="008423DC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5F4E95">
              <w:rPr>
                <w:rFonts w:ascii="Chalkboard" w:eastAsia="Yuanti SC" w:hAnsi="Chalkboard"/>
                <w:sz w:val="21"/>
                <w:szCs w:val="21"/>
              </w:rPr>
              <w:t>23</w:t>
            </w:r>
            <w:r w:rsidRPr="005F4E95">
              <w:rPr>
                <w:rFonts w:ascii="Chalkboard" w:eastAsia="Yuanti SC" w:hAnsi="Chalkboard"/>
                <w:sz w:val="21"/>
                <w:szCs w:val="21"/>
                <w:vertAlign w:val="superscript"/>
              </w:rPr>
              <w:t>rd</w:t>
            </w:r>
            <w:r w:rsidRPr="005F4E95">
              <w:rPr>
                <w:rFonts w:ascii="Chalkboard" w:eastAsia="Yuanti SC" w:hAnsi="Chalkboard"/>
                <w:sz w:val="21"/>
                <w:szCs w:val="21"/>
              </w:rPr>
              <w:t xml:space="preserve"> – Jeremiah 23: 1-6; Colossians 1: 11-20;</w:t>
            </w:r>
          </w:p>
          <w:p w14:paraId="5323D3EB" w14:textId="2B0145A0" w:rsidR="0024245F" w:rsidRPr="005F4E95" w:rsidRDefault="0024245F" w:rsidP="008423DC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5F4E95">
              <w:rPr>
                <w:rFonts w:ascii="Chalkboard" w:eastAsia="Yuanti SC" w:hAnsi="Chalkboard"/>
                <w:sz w:val="21"/>
                <w:szCs w:val="21"/>
              </w:rPr>
              <w:tab/>
              <w:t xml:space="preserve">Luke 23: </w:t>
            </w:r>
            <w:r w:rsidR="00B60E55" w:rsidRPr="005F4E95">
              <w:rPr>
                <w:rFonts w:ascii="Chalkboard" w:eastAsia="Yuanti SC" w:hAnsi="Chalkboard"/>
                <w:sz w:val="21"/>
                <w:szCs w:val="21"/>
              </w:rPr>
              <w:t>33-43</w:t>
            </w:r>
          </w:p>
          <w:p w14:paraId="68F97FE3" w14:textId="710E7FA1" w:rsidR="0024245F" w:rsidRPr="005F4E95" w:rsidRDefault="0024245F" w:rsidP="008423DC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5F4E95">
              <w:rPr>
                <w:rFonts w:ascii="Chalkboard" w:eastAsia="Yuanti SC" w:hAnsi="Chalkboard"/>
                <w:sz w:val="21"/>
                <w:szCs w:val="21"/>
              </w:rPr>
              <w:t>30</w:t>
            </w:r>
            <w:r w:rsidRPr="005F4E95">
              <w:rPr>
                <w:rFonts w:ascii="Chalkboard" w:eastAsia="Yuanti SC" w:hAnsi="Chalkboard"/>
                <w:sz w:val="21"/>
                <w:szCs w:val="21"/>
                <w:vertAlign w:val="superscript"/>
              </w:rPr>
              <w:t>th</w:t>
            </w:r>
            <w:r w:rsidRPr="005F4E95">
              <w:rPr>
                <w:rFonts w:ascii="Chalkboard" w:eastAsia="Yuanti SC" w:hAnsi="Chalkboard"/>
                <w:sz w:val="21"/>
                <w:szCs w:val="21"/>
              </w:rPr>
              <w:t xml:space="preserve"> </w:t>
            </w:r>
            <w:r w:rsidR="00B60E55" w:rsidRPr="005F4E95">
              <w:rPr>
                <w:rFonts w:ascii="Chalkboard" w:eastAsia="Yuanti SC" w:hAnsi="Chalkboard"/>
                <w:sz w:val="21"/>
                <w:szCs w:val="21"/>
              </w:rPr>
              <w:t>–</w:t>
            </w:r>
            <w:r w:rsidRPr="005F4E95">
              <w:rPr>
                <w:rFonts w:ascii="Chalkboard" w:eastAsia="Yuanti SC" w:hAnsi="Chalkboard"/>
                <w:sz w:val="21"/>
                <w:szCs w:val="21"/>
              </w:rPr>
              <w:t xml:space="preserve"> </w:t>
            </w:r>
            <w:r w:rsidR="00B60E55" w:rsidRPr="005F4E95">
              <w:rPr>
                <w:rFonts w:ascii="Chalkboard" w:eastAsia="Yuanti SC" w:hAnsi="Chalkboard"/>
                <w:sz w:val="21"/>
                <w:szCs w:val="21"/>
              </w:rPr>
              <w:t>Isaiah 2: 1-5; Romans 13:11-end;</w:t>
            </w:r>
          </w:p>
          <w:p w14:paraId="207F4F50" w14:textId="648BD711" w:rsidR="00E65385" w:rsidRPr="00B60E55" w:rsidRDefault="00B60E55" w:rsidP="00B60E55">
            <w:pPr>
              <w:rPr>
                <w:rFonts w:ascii="Chalkboard" w:eastAsia="Yuanti SC" w:hAnsi="Chalkboard"/>
                <w:sz w:val="20"/>
                <w:szCs w:val="20"/>
              </w:rPr>
            </w:pPr>
            <w:r w:rsidRPr="005F4E95">
              <w:rPr>
                <w:rFonts w:ascii="Chalkboard" w:eastAsia="Yuanti SC" w:hAnsi="Chalkboard"/>
                <w:sz w:val="21"/>
                <w:szCs w:val="21"/>
              </w:rPr>
              <w:tab/>
              <w:t>Matthew 24:36-44</w:t>
            </w:r>
          </w:p>
        </w:tc>
      </w:tr>
      <w:tr w:rsidR="00FE4733" w14:paraId="7925A781" w14:textId="77777777" w:rsidTr="00E64BDC">
        <w:trPr>
          <w:trHeight w:val="130"/>
        </w:trPr>
        <w:tc>
          <w:tcPr>
            <w:tcW w:w="10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1C0BF" w14:textId="77777777" w:rsidR="00FE4733" w:rsidRPr="006B3B95" w:rsidRDefault="00FE4733" w:rsidP="00FE4733">
            <w:pPr>
              <w:jc w:val="center"/>
              <w:rPr>
                <w:rFonts w:ascii="Chalkboard" w:eastAsia="Yuanti SC" w:hAnsi="Chalkboard" w:cs="Bronova"/>
                <w:color w:val="000000" w:themeColor="text1"/>
                <w:sz w:val="20"/>
                <w:szCs w:val="20"/>
              </w:rPr>
            </w:pPr>
            <w:r w:rsidRPr="006B3B95">
              <w:rPr>
                <w:rFonts w:ascii="Chalkboard" w:eastAsia="Yuanti SC" w:hAnsi="Chalkboard" w:cs="Bronova"/>
                <w:b/>
                <w:bCs/>
                <w:color w:val="000000" w:themeColor="text1"/>
                <w:sz w:val="20"/>
                <w:szCs w:val="20"/>
              </w:rPr>
              <w:t>Contacting us</w:t>
            </w:r>
          </w:p>
          <w:p w14:paraId="40FC473D" w14:textId="77777777" w:rsidR="00FE4733" w:rsidRPr="000E406D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Clergy</w:t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Churchwardens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–</w:t>
            </w:r>
          </w:p>
          <w:p w14:paraId="2945BF8F" w14:textId="556B75C8" w:rsidR="00FE4733" w:rsidRPr="006B3B95" w:rsidRDefault="00FE4733" w:rsidP="00FE4733">
            <w:pPr>
              <w:ind w:firstLine="284"/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>Priest in Charge – Rev Emma Durose</w:t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>Lesley Maddock</w:t>
            </w:r>
            <w:r w:rsidR="00E64BDC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– 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07790 391424 </w:t>
            </w:r>
          </w:p>
          <w:p w14:paraId="73D2A6F7" w14:textId="66F53CB9" w:rsidR="00FE4733" w:rsidRPr="006B3B95" w:rsidRDefault="00000000" w:rsidP="00FE4733">
            <w:pPr>
              <w:ind w:left="720" w:hanging="152"/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hyperlink r:id="rId8" w:history="1">
              <w:r w:rsidR="00FE4733"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priest.in.charge@stmylor.org.</w:t>
              </w:r>
              <w:r w:rsidR="00FE4733" w:rsidRPr="00E64BDC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  <w:u w:val="none"/>
                </w:rPr>
                <w:t>uk</w:t>
              </w:r>
            </w:hyperlink>
            <w:r w:rsidR="00E64BDC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9"/>
                <w:szCs w:val="19"/>
                <w:u w:val="none"/>
              </w:rPr>
              <w:t xml:space="preserve">                         </w:t>
            </w:r>
            <w:r w:rsidR="00E64BDC" w:rsidRPr="00E64BDC">
              <w:rPr>
                <w:rFonts w:ascii="Chalkboard" w:hAnsi="Chalkboard"/>
                <w:color w:val="000000" w:themeColor="text1"/>
                <w:sz w:val="19"/>
                <w:szCs w:val="19"/>
              </w:rPr>
              <w:t>John Pickup</w:t>
            </w:r>
          </w:p>
          <w:p w14:paraId="735C3FA6" w14:textId="77777777" w:rsidR="00FE4733" w:rsidRPr="006B3B95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  <w:t>07854 719655</w:t>
            </w:r>
            <w:r w:rsidRPr="006B3B95">
              <w:rPr>
                <w:rFonts w:ascii="MS Mincho" w:hAnsi="MS Mincho" w:cs="MS Mincho" w:hint="eastAsia"/>
                <w:color w:val="000000" w:themeColor="text1"/>
                <w:sz w:val="19"/>
                <w:szCs w:val="19"/>
              </w:rPr>
              <w:t>‬</w:t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hyperlink r:id="rId9" w:history="1">
              <w:r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churchwardens@stmylor.org.uk</w:t>
              </w:r>
            </w:hyperlink>
          </w:p>
          <w:p w14:paraId="3502AF21" w14:textId="77777777" w:rsidR="00FE4733" w:rsidRPr="006B3B95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0"/>
                <w:szCs w:val="10"/>
              </w:rPr>
            </w:pPr>
          </w:p>
          <w:p w14:paraId="43054726" w14:textId="77777777" w:rsidR="00FE4733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PCC Secretary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- </w:t>
            </w:r>
            <w:hyperlink r:id="rId10" w:history="1">
              <w:r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secretary@stmylor.org.uk</w:t>
              </w:r>
            </w:hyperlink>
            <w:r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 xml:space="preserve"> </w:t>
            </w:r>
            <w:r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Safeguarding Officer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–</w:t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>Gaynor Davis</w:t>
            </w:r>
          </w:p>
          <w:p w14:paraId="3C87658E" w14:textId="77777777" w:rsidR="00FE4733" w:rsidRPr="00DC3E2A" w:rsidRDefault="00000000" w:rsidP="00FE4733">
            <w:pPr>
              <w:ind w:left="4828" w:firstLine="284"/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</w:pPr>
            <w:hyperlink r:id="rId11" w:history="1">
              <w:r w:rsidR="00FE4733"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safeguarding@stmylor.org.uk</w:t>
              </w:r>
            </w:hyperlink>
            <w:r w:rsidR="00FE4733"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 xml:space="preserve"> </w:t>
            </w:r>
          </w:p>
          <w:p w14:paraId="314FCFE1" w14:textId="77777777" w:rsidR="00FE4733" w:rsidRPr="000E406D" w:rsidRDefault="00FE4733" w:rsidP="00FE4733">
            <w:pPr>
              <w:ind w:left="720" w:hanging="720"/>
              <w:rPr>
                <w:rFonts w:ascii="Chalkboard" w:eastAsia="Yuanti SC" w:hAnsi="Chalkboard" w:cs="Bronova"/>
                <w:color w:val="000000" w:themeColor="text1"/>
                <w:sz w:val="10"/>
                <w:szCs w:val="10"/>
              </w:rPr>
            </w:pPr>
          </w:p>
          <w:p w14:paraId="1D62FA36" w14:textId="7FCDF27B" w:rsidR="00FE4733" w:rsidRPr="00C57CBE" w:rsidRDefault="00FE4733" w:rsidP="00C57CBE">
            <w:pP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</w:pPr>
            <w:r w:rsidRPr="006B3B95">
              <w:rPr>
                <w:rFonts w:ascii="Chalkboard" w:eastAsia="Yuanti SC" w:hAnsi="Chalkboard" w:cs="Bronova"/>
                <w:color w:val="000000"/>
                <w:sz w:val="19"/>
                <w:szCs w:val="19"/>
                <w:u w:val="single"/>
              </w:rPr>
              <w:t>Pew Sheet</w:t>
            </w:r>
            <w:r w:rsidRPr="006B3B95"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 xml:space="preserve"> – </w:t>
            </w:r>
            <w:hyperlink r:id="rId12" w:history="1">
              <w:r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pewsheet@stmylor.org.uk</w:t>
              </w:r>
            </w:hyperlink>
            <w:r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 xml:space="preserve"> </w:t>
            </w:r>
            <w:r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Websites</w:t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hyperlink r:id="rId13" w:history="1">
              <w:r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www.stmylor.org.uk</w:t>
              </w:r>
            </w:hyperlink>
            <w:r w:rsidRPr="00E64BDC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9"/>
                <w:szCs w:val="19"/>
                <w:u w:val="none"/>
              </w:rPr>
              <w:t xml:space="preserve">     </w:t>
            </w:r>
            <w:r w:rsidRPr="00DC3E2A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>www.achurchnearyou.com</w:t>
            </w:r>
          </w:p>
        </w:tc>
      </w:tr>
    </w:tbl>
    <w:p w14:paraId="7B121574" w14:textId="77777777" w:rsidR="00C57CBE" w:rsidRPr="00850635" w:rsidRDefault="00C57CBE" w:rsidP="00F81E25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sectPr w:rsidR="00C57CBE" w:rsidRPr="00850635" w:rsidSect="0039170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3365" w14:textId="77777777" w:rsidR="00224429" w:rsidRDefault="00224429" w:rsidP="002D03EC">
      <w:r>
        <w:separator/>
      </w:r>
    </w:p>
  </w:endnote>
  <w:endnote w:type="continuationSeparator" w:id="0">
    <w:p w14:paraId="5C470624" w14:textId="77777777" w:rsidR="00224429" w:rsidRDefault="00224429" w:rsidP="002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nova">
    <w:altName w:val="Calibri"/>
    <w:panose1 w:val="020B0604020202020204"/>
    <w:charset w:val="4D"/>
    <w:family w:val="auto"/>
    <w:notTrueType/>
    <w:pitch w:val="variable"/>
    <w:sig w:usb0="800000A7" w:usb1="0000006B" w:usb2="00000028" w:usb3="00000000" w:csb0="00000001" w:csb1="00000000"/>
  </w:font>
  <w:font w:name="Yuan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C21D" w14:textId="77777777" w:rsidR="00224429" w:rsidRDefault="00224429" w:rsidP="002D03EC">
      <w:r>
        <w:separator/>
      </w:r>
    </w:p>
  </w:footnote>
  <w:footnote w:type="continuationSeparator" w:id="0">
    <w:p w14:paraId="7B541D4A" w14:textId="77777777" w:rsidR="00224429" w:rsidRDefault="00224429" w:rsidP="002D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6395"/>
    <w:multiLevelType w:val="hybridMultilevel"/>
    <w:tmpl w:val="0920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29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0D"/>
    <w:rsid w:val="00001FCF"/>
    <w:rsid w:val="000025AF"/>
    <w:rsid w:val="000036D6"/>
    <w:rsid w:val="00003EBF"/>
    <w:rsid w:val="00006331"/>
    <w:rsid w:val="00011D91"/>
    <w:rsid w:val="000269D3"/>
    <w:rsid w:val="00027F0A"/>
    <w:rsid w:val="00032F84"/>
    <w:rsid w:val="00033751"/>
    <w:rsid w:val="00034AB7"/>
    <w:rsid w:val="00043E26"/>
    <w:rsid w:val="00043F3E"/>
    <w:rsid w:val="000553BA"/>
    <w:rsid w:val="00055E1F"/>
    <w:rsid w:val="00062AAD"/>
    <w:rsid w:val="00064995"/>
    <w:rsid w:val="000671D8"/>
    <w:rsid w:val="00075399"/>
    <w:rsid w:val="00083171"/>
    <w:rsid w:val="000837E5"/>
    <w:rsid w:val="00084163"/>
    <w:rsid w:val="00094489"/>
    <w:rsid w:val="000A5BFD"/>
    <w:rsid w:val="000B34D8"/>
    <w:rsid w:val="000C0AA7"/>
    <w:rsid w:val="000C3E42"/>
    <w:rsid w:val="000D08FA"/>
    <w:rsid w:val="000D1BB9"/>
    <w:rsid w:val="000E0B63"/>
    <w:rsid w:val="000E5C97"/>
    <w:rsid w:val="000F513C"/>
    <w:rsid w:val="000F53BA"/>
    <w:rsid w:val="001134E7"/>
    <w:rsid w:val="001138A2"/>
    <w:rsid w:val="00116997"/>
    <w:rsid w:val="00117FDB"/>
    <w:rsid w:val="001221FB"/>
    <w:rsid w:val="00122B6F"/>
    <w:rsid w:val="001236F3"/>
    <w:rsid w:val="00123E15"/>
    <w:rsid w:val="00131578"/>
    <w:rsid w:val="00137AB0"/>
    <w:rsid w:val="001415BD"/>
    <w:rsid w:val="001437A3"/>
    <w:rsid w:val="0014629D"/>
    <w:rsid w:val="00160E27"/>
    <w:rsid w:val="00171FFE"/>
    <w:rsid w:val="00185FE9"/>
    <w:rsid w:val="00186367"/>
    <w:rsid w:val="00192F06"/>
    <w:rsid w:val="00194A73"/>
    <w:rsid w:val="00194E1F"/>
    <w:rsid w:val="001A02B6"/>
    <w:rsid w:val="001A02BA"/>
    <w:rsid w:val="001B1599"/>
    <w:rsid w:val="001C095D"/>
    <w:rsid w:val="001C4BB1"/>
    <w:rsid w:val="001C54E0"/>
    <w:rsid w:val="001E0F7F"/>
    <w:rsid w:val="001E39EB"/>
    <w:rsid w:val="001E7D1A"/>
    <w:rsid w:val="001F10BF"/>
    <w:rsid w:val="0020557B"/>
    <w:rsid w:val="0020709B"/>
    <w:rsid w:val="00212A83"/>
    <w:rsid w:val="00212C97"/>
    <w:rsid w:val="00214577"/>
    <w:rsid w:val="002169EB"/>
    <w:rsid w:val="00216B07"/>
    <w:rsid w:val="00216F4F"/>
    <w:rsid w:val="00224429"/>
    <w:rsid w:val="0022443C"/>
    <w:rsid w:val="002272A8"/>
    <w:rsid w:val="00230D52"/>
    <w:rsid w:val="00231EF1"/>
    <w:rsid w:val="00234B40"/>
    <w:rsid w:val="00235227"/>
    <w:rsid w:val="00235D3D"/>
    <w:rsid w:val="0024245F"/>
    <w:rsid w:val="00242F42"/>
    <w:rsid w:val="00243F01"/>
    <w:rsid w:val="002473FF"/>
    <w:rsid w:val="00255D05"/>
    <w:rsid w:val="00273374"/>
    <w:rsid w:val="00284B62"/>
    <w:rsid w:val="002916C5"/>
    <w:rsid w:val="002A0698"/>
    <w:rsid w:val="002A23FB"/>
    <w:rsid w:val="002A2B2E"/>
    <w:rsid w:val="002B51B6"/>
    <w:rsid w:val="002C030D"/>
    <w:rsid w:val="002C6449"/>
    <w:rsid w:val="002D03EC"/>
    <w:rsid w:val="002D5DF8"/>
    <w:rsid w:val="002E1E12"/>
    <w:rsid w:val="002E4682"/>
    <w:rsid w:val="002F0011"/>
    <w:rsid w:val="002F426A"/>
    <w:rsid w:val="003000F5"/>
    <w:rsid w:val="003006EE"/>
    <w:rsid w:val="00305183"/>
    <w:rsid w:val="00305800"/>
    <w:rsid w:val="00315BAD"/>
    <w:rsid w:val="00322B2B"/>
    <w:rsid w:val="0032377B"/>
    <w:rsid w:val="003314B1"/>
    <w:rsid w:val="00331682"/>
    <w:rsid w:val="00342046"/>
    <w:rsid w:val="0034226A"/>
    <w:rsid w:val="003550FE"/>
    <w:rsid w:val="00356F63"/>
    <w:rsid w:val="00357781"/>
    <w:rsid w:val="0036152E"/>
    <w:rsid w:val="00362F73"/>
    <w:rsid w:val="0036377F"/>
    <w:rsid w:val="00365B30"/>
    <w:rsid w:val="00367394"/>
    <w:rsid w:val="00367C4C"/>
    <w:rsid w:val="00372103"/>
    <w:rsid w:val="00375BD4"/>
    <w:rsid w:val="00375FCD"/>
    <w:rsid w:val="003774D3"/>
    <w:rsid w:val="00384048"/>
    <w:rsid w:val="0039170D"/>
    <w:rsid w:val="003934D0"/>
    <w:rsid w:val="00396BA2"/>
    <w:rsid w:val="003A1242"/>
    <w:rsid w:val="003A4D8B"/>
    <w:rsid w:val="003A618A"/>
    <w:rsid w:val="003C188E"/>
    <w:rsid w:val="003C4CD5"/>
    <w:rsid w:val="003D147D"/>
    <w:rsid w:val="003E09B1"/>
    <w:rsid w:val="003E2867"/>
    <w:rsid w:val="003E76CA"/>
    <w:rsid w:val="003F272C"/>
    <w:rsid w:val="003F517D"/>
    <w:rsid w:val="003F7D06"/>
    <w:rsid w:val="00401C6B"/>
    <w:rsid w:val="00410ED1"/>
    <w:rsid w:val="0041120C"/>
    <w:rsid w:val="0041545D"/>
    <w:rsid w:val="00424DCB"/>
    <w:rsid w:val="00434E6A"/>
    <w:rsid w:val="0043785E"/>
    <w:rsid w:val="00450DA8"/>
    <w:rsid w:val="004536A9"/>
    <w:rsid w:val="00457FAF"/>
    <w:rsid w:val="00470B49"/>
    <w:rsid w:val="00470C6E"/>
    <w:rsid w:val="00471E0C"/>
    <w:rsid w:val="00476757"/>
    <w:rsid w:val="00476A84"/>
    <w:rsid w:val="00480EF3"/>
    <w:rsid w:val="00487FA2"/>
    <w:rsid w:val="00495C74"/>
    <w:rsid w:val="004A1D3A"/>
    <w:rsid w:val="004A4741"/>
    <w:rsid w:val="004A6721"/>
    <w:rsid w:val="004A7BB9"/>
    <w:rsid w:val="004B3D1A"/>
    <w:rsid w:val="004B6EBD"/>
    <w:rsid w:val="004C3804"/>
    <w:rsid w:val="004C4EB0"/>
    <w:rsid w:val="004D59CF"/>
    <w:rsid w:val="004E7023"/>
    <w:rsid w:val="004E7EDE"/>
    <w:rsid w:val="004F4D0B"/>
    <w:rsid w:val="004F54BB"/>
    <w:rsid w:val="00501B29"/>
    <w:rsid w:val="00503C25"/>
    <w:rsid w:val="00516853"/>
    <w:rsid w:val="005203AC"/>
    <w:rsid w:val="005204FF"/>
    <w:rsid w:val="00520A43"/>
    <w:rsid w:val="00522BEC"/>
    <w:rsid w:val="00526BE1"/>
    <w:rsid w:val="00526D4B"/>
    <w:rsid w:val="005272CB"/>
    <w:rsid w:val="0053146E"/>
    <w:rsid w:val="0053479A"/>
    <w:rsid w:val="005350DF"/>
    <w:rsid w:val="00535106"/>
    <w:rsid w:val="005371E2"/>
    <w:rsid w:val="00540BE5"/>
    <w:rsid w:val="00541DD8"/>
    <w:rsid w:val="0054582A"/>
    <w:rsid w:val="005463A0"/>
    <w:rsid w:val="00546827"/>
    <w:rsid w:val="00547D5F"/>
    <w:rsid w:val="00552694"/>
    <w:rsid w:val="00552712"/>
    <w:rsid w:val="00553F14"/>
    <w:rsid w:val="00557593"/>
    <w:rsid w:val="005606D1"/>
    <w:rsid w:val="00560EB4"/>
    <w:rsid w:val="00562CED"/>
    <w:rsid w:val="00567697"/>
    <w:rsid w:val="00567BFC"/>
    <w:rsid w:val="00571C80"/>
    <w:rsid w:val="005762A9"/>
    <w:rsid w:val="0058232E"/>
    <w:rsid w:val="00584B69"/>
    <w:rsid w:val="00586DE0"/>
    <w:rsid w:val="0059174D"/>
    <w:rsid w:val="005A2488"/>
    <w:rsid w:val="005A357F"/>
    <w:rsid w:val="005A6F9E"/>
    <w:rsid w:val="005B70FC"/>
    <w:rsid w:val="005C2C99"/>
    <w:rsid w:val="005C3C6C"/>
    <w:rsid w:val="005C56B3"/>
    <w:rsid w:val="005C701B"/>
    <w:rsid w:val="005D161C"/>
    <w:rsid w:val="005E1457"/>
    <w:rsid w:val="005E3CF8"/>
    <w:rsid w:val="005E59DA"/>
    <w:rsid w:val="005E5C1E"/>
    <w:rsid w:val="005E6BC5"/>
    <w:rsid w:val="005E78D7"/>
    <w:rsid w:val="005F16C0"/>
    <w:rsid w:val="005F4E95"/>
    <w:rsid w:val="005F5C93"/>
    <w:rsid w:val="005F791D"/>
    <w:rsid w:val="0060046D"/>
    <w:rsid w:val="00601B63"/>
    <w:rsid w:val="00607908"/>
    <w:rsid w:val="00611FD8"/>
    <w:rsid w:val="00616406"/>
    <w:rsid w:val="0061691E"/>
    <w:rsid w:val="00617DEE"/>
    <w:rsid w:val="006325F9"/>
    <w:rsid w:val="00640C06"/>
    <w:rsid w:val="00643F3D"/>
    <w:rsid w:val="00644671"/>
    <w:rsid w:val="006479AB"/>
    <w:rsid w:val="0065284F"/>
    <w:rsid w:val="00671774"/>
    <w:rsid w:val="0067475E"/>
    <w:rsid w:val="00681678"/>
    <w:rsid w:val="00682B50"/>
    <w:rsid w:val="00686847"/>
    <w:rsid w:val="00687D31"/>
    <w:rsid w:val="006901E4"/>
    <w:rsid w:val="00693C3E"/>
    <w:rsid w:val="006A103D"/>
    <w:rsid w:val="006A1BC8"/>
    <w:rsid w:val="006A75F9"/>
    <w:rsid w:val="006B283C"/>
    <w:rsid w:val="006B4FD1"/>
    <w:rsid w:val="006C3C64"/>
    <w:rsid w:val="006C5229"/>
    <w:rsid w:val="006C6050"/>
    <w:rsid w:val="006D29D0"/>
    <w:rsid w:val="006E13D2"/>
    <w:rsid w:val="006E4931"/>
    <w:rsid w:val="006E578F"/>
    <w:rsid w:val="006F2BDB"/>
    <w:rsid w:val="006F3BB1"/>
    <w:rsid w:val="006F62CC"/>
    <w:rsid w:val="006F7DE1"/>
    <w:rsid w:val="00701510"/>
    <w:rsid w:val="007130A5"/>
    <w:rsid w:val="00713955"/>
    <w:rsid w:val="0071571D"/>
    <w:rsid w:val="007245E7"/>
    <w:rsid w:val="00730B9C"/>
    <w:rsid w:val="0073518B"/>
    <w:rsid w:val="00735FC3"/>
    <w:rsid w:val="00737CFD"/>
    <w:rsid w:val="00742528"/>
    <w:rsid w:val="0074397D"/>
    <w:rsid w:val="00751246"/>
    <w:rsid w:val="0075587B"/>
    <w:rsid w:val="00757CFE"/>
    <w:rsid w:val="00764AC3"/>
    <w:rsid w:val="00766058"/>
    <w:rsid w:val="007708AA"/>
    <w:rsid w:val="00770E0C"/>
    <w:rsid w:val="0077684A"/>
    <w:rsid w:val="00786799"/>
    <w:rsid w:val="00792162"/>
    <w:rsid w:val="00797F3B"/>
    <w:rsid w:val="007A0C38"/>
    <w:rsid w:val="007A22D9"/>
    <w:rsid w:val="007B1660"/>
    <w:rsid w:val="007B20FE"/>
    <w:rsid w:val="007C1FBC"/>
    <w:rsid w:val="007C2B9B"/>
    <w:rsid w:val="007E2978"/>
    <w:rsid w:val="007F2429"/>
    <w:rsid w:val="007F63E8"/>
    <w:rsid w:val="00804EDD"/>
    <w:rsid w:val="00804F31"/>
    <w:rsid w:val="008076F3"/>
    <w:rsid w:val="0081262A"/>
    <w:rsid w:val="00812B7B"/>
    <w:rsid w:val="008202EF"/>
    <w:rsid w:val="0084209B"/>
    <w:rsid w:val="008423DC"/>
    <w:rsid w:val="00844F8C"/>
    <w:rsid w:val="00850635"/>
    <w:rsid w:val="00855DC0"/>
    <w:rsid w:val="0086010D"/>
    <w:rsid w:val="00871B5A"/>
    <w:rsid w:val="008748A7"/>
    <w:rsid w:val="00875ECB"/>
    <w:rsid w:val="0088002E"/>
    <w:rsid w:val="00892C84"/>
    <w:rsid w:val="008A266C"/>
    <w:rsid w:val="008A3F2D"/>
    <w:rsid w:val="008A64EC"/>
    <w:rsid w:val="008B194E"/>
    <w:rsid w:val="008B78E2"/>
    <w:rsid w:val="008C1310"/>
    <w:rsid w:val="008C2817"/>
    <w:rsid w:val="008C4DE5"/>
    <w:rsid w:val="008D6CEF"/>
    <w:rsid w:val="008E0C56"/>
    <w:rsid w:val="008E21D9"/>
    <w:rsid w:val="008E2709"/>
    <w:rsid w:val="008E54BD"/>
    <w:rsid w:val="008F6791"/>
    <w:rsid w:val="00902B79"/>
    <w:rsid w:val="00904E7C"/>
    <w:rsid w:val="00906229"/>
    <w:rsid w:val="00931732"/>
    <w:rsid w:val="00933C32"/>
    <w:rsid w:val="009345A1"/>
    <w:rsid w:val="00934650"/>
    <w:rsid w:val="009347CB"/>
    <w:rsid w:val="00942D5B"/>
    <w:rsid w:val="009445C8"/>
    <w:rsid w:val="00945716"/>
    <w:rsid w:val="00946258"/>
    <w:rsid w:val="0095212B"/>
    <w:rsid w:val="00953B78"/>
    <w:rsid w:val="009712DC"/>
    <w:rsid w:val="0097400B"/>
    <w:rsid w:val="0098243F"/>
    <w:rsid w:val="00986BAE"/>
    <w:rsid w:val="00990474"/>
    <w:rsid w:val="00990631"/>
    <w:rsid w:val="00995548"/>
    <w:rsid w:val="00996C1A"/>
    <w:rsid w:val="0099706C"/>
    <w:rsid w:val="009B3386"/>
    <w:rsid w:val="009C33F2"/>
    <w:rsid w:val="009C77BD"/>
    <w:rsid w:val="009D6DBB"/>
    <w:rsid w:val="009E2E92"/>
    <w:rsid w:val="009F27B7"/>
    <w:rsid w:val="009F51A5"/>
    <w:rsid w:val="009F63C9"/>
    <w:rsid w:val="00A0034D"/>
    <w:rsid w:val="00A017ED"/>
    <w:rsid w:val="00A01890"/>
    <w:rsid w:val="00A05780"/>
    <w:rsid w:val="00A11F07"/>
    <w:rsid w:val="00A23F88"/>
    <w:rsid w:val="00A34337"/>
    <w:rsid w:val="00A376DD"/>
    <w:rsid w:val="00A41B53"/>
    <w:rsid w:val="00A44F5D"/>
    <w:rsid w:val="00A50638"/>
    <w:rsid w:val="00A508DB"/>
    <w:rsid w:val="00A5262D"/>
    <w:rsid w:val="00A61BEA"/>
    <w:rsid w:val="00A738CD"/>
    <w:rsid w:val="00A744AF"/>
    <w:rsid w:val="00A7494C"/>
    <w:rsid w:val="00A837AE"/>
    <w:rsid w:val="00A86059"/>
    <w:rsid w:val="00A8634C"/>
    <w:rsid w:val="00A90279"/>
    <w:rsid w:val="00A920DB"/>
    <w:rsid w:val="00A93A42"/>
    <w:rsid w:val="00AA02E3"/>
    <w:rsid w:val="00AA373E"/>
    <w:rsid w:val="00AC4425"/>
    <w:rsid w:val="00AC6DD3"/>
    <w:rsid w:val="00AD6201"/>
    <w:rsid w:val="00AD6DDB"/>
    <w:rsid w:val="00AF1C49"/>
    <w:rsid w:val="00AF4B28"/>
    <w:rsid w:val="00AF6ECB"/>
    <w:rsid w:val="00B01C89"/>
    <w:rsid w:val="00B04D9C"/>
    <w:rsid w:val="00B15350"/>
    <w:rsid w:val="00B20CF4"/>
    <w:rsid w:val="00B244A1"/>
    <w:rsid w:val="00B25864"/>
    <w:rsid w:val="00B32018"/>
    <w:rsid w:val="00B3311E"/>
    <w:rsid w:val="00B357A5"/>
    <w:rsid w:val="00B36118"/>
    <w:rsid w:val="00B43CF9"/>
    <w:rsid w:val="00B50BCF"/>
    <w:rsid w:val="00B54036"/>
    <w:rsid w:val="00B60E55"/>
    <w:rsid w:val="00B62663"/>
    <w:rsid w:val="00B638F7"/>
    <w:rsid w:val="00B639F0"/>
    <w:rsid w:val="00B7196E"/>
    <w:rsid w:val="00B8083F"/>
    <w:rsid w:val="00B808CA"/>
    <w:rsid w:val="00B817BD"/>
    <w:rsid w:val="00B960FF"/>
    <w:rsid w:val="00BA671F"/>
    <w:rsid w:val="00BC3F21"/>
    <w:rsid w:val="00BC4C8E"/>
    <w:rsid w:val="00BD3E68"/>
    <w:rsid w:val="00BD4228"/>
    <w:rsid w:val="00BD56B7"/>
    <w:rsid w:val="00BE3860"/>
    <w:rsid w:val="00BE76F7"/>
    <w:rsid w:val="00BF29C1"/>
    <w:rsid w:val="00BF4BED"/>
    <w:rsid w:val="00BF6F75"/>
    <w:rsid w:val="00C00D19"/>
    <w:rsid w:val="00C03B97"/>
    <w:rsid w:val="00C07DC5"/>
    <w:rsid w:val="00C107F8"/>
    <w:rsid w:val="00C1307A"/>
    <w:rsid w:val="00C13972"/>
    <w:rsid w:val="00C15C7A"/>
    <w:rsid w:val="00C17FA8"/>
    <w:rsid w:val="00C222F7"/>
    <w:rsid w:val="00C266DD"/>
    <w:rsid w:val="00C333B6"/>
    <w:rsid w:val="00C34900"/>
    <w:rsid w:val="00C34E71"/>
    <w:rsid w:val="00C369AF"/>
    <w:rsid w:val="00C45498"/>
    <w:rsid w:val="00C47ADE"/>
    <w:rsid w:val="00C53153"/>
    <w:rsid w:val="00C5670E"/>
    <w:rsid w:val="00C57CBE"/>
    <w:rsid w:val="00C60A35"/>
    <w:rsid w:val="00C616EA"/>
    <w:rsid w:val="00C6425D"/>
    <w:rsid w:val="00C66FD4"/>
    <w:rsid w:val="00C7119F"/>
    <w:rsid w:val="00C72C7C"/>
    <w:rsid w:val="00C75492"/>
    <w:rsid w:val="00C75780"/>
    <w:rsid w:val="00C80F36"/>
    <w:rsid w:val="00C9177C"/>
    <w:rsid w:val="00C93041"/>
    <w:rsid w:val="00C94C41"/>
    <w:rsid w:val="00C9587E"/>
    <w:rsid w:val="00C95BA4"/>
    <w:rsid w:val="00C962FF"/>
    <w:rsid w:val="00CA4FA5"/>
    <w:rsid w:val="00CC1463"/>
    <w:rsid w:val="00CC1FC7"/>
    <w:rsid w:val="00CC24C5"/>
    <w:rsid w:val="00CC5BED"/>
    <w:rsid w:val="00CD02C2"/>
    <w:rsid w:val="00CD571A"/>
    <w:rsid w:val="00CE2CA8"/>
    <w:rsid w:val="00CE577F"/>
    <w:rsid w:val="00CE76A3"/>
    <w:rsid w:val="00CF0B85"/>
    <w:rsid w:val="00D01CFD"/>
    <w:rsid w:val="00D03B52"/>
    <w:rsid w:val="00D04803"/>
    <w:rsid w:val="00D10733"/>
    <w:rsid w:val="00D24A2B"/>
    <w:rsid w:val="00D2546E"/>
    <w:rsid w:val="00D31F89"/>
    <w:rsid w:val="00D37633"/>
    <w:rsid w:val="00D37A6E"/>
    <w:rsid w:val="00D40529"/>
    <w:rsid w:val="00D52199"/>
    <w:rsid w:val="00D57C2E"/>
    <w:rsid w:val="00D62631"/>
    <w:rsid w:val="00D63215"/>
    <w:rsid w:val="00D6593C"/>
    <w:rsid w:val="00D65FC2"/>
    <w:rsid w:val="00D730A6"/>
    <w:rsid w:val="00D7777C"/>
    <w:rsid w:val="00D83C89"/>
    <w:rsid w:val="00D85F86"/>
    <w:rsid w:val="00D870B0"/>
    <w:rsid w:val="00DA39E2"/>
    <w:rsid w:val="00DB18A6"/>
    <w:rsid w:val="00DB6942"/>
    <w:rsid w:val="00DC170A"/>
    <w:rsid w:val="00DC43A4"/>
    <w:rsid w:val="00DC6F97"/>
    <w:rsid w:val="00DC74D8"/>
    <w:rsid w:val="00DC7873"/>
    <w:rsid w:val="00DE0407"/>
    <w:rsid w:val="00DE62C9"/>
    <w:rsid w:val="00DE6FD9"/>
    <w:rsid w:val="00DF1A78"/>
    <w:rsid w:val="00DF1E2E"/>
    <w:rsid w:val="00DF2BE3"/>
    <w:rsid w:val="00DF2D9C"/>
    <w:rsid w:val="00E038DB"/>
    <w:rsid w:val="00E0662C"/>
    <w:rsid w:val="00E0788B"/>
    <w:rsid w:val="00E122B7"/>
    <w:rsid w:val="00E12A46"/>
    <w:rsid w:val="00E136C0"/>
    <w:rsid w:val="00E147CB"/>
    <w:rsid w:val="00E203E9"/>
    <w:rsid w:val="00E221E1"/>
    <w:rsid w:val="00E230D1"/>
    <w:rsid w:val="00E26D4B"/>
    <w:rsid w:val="00E35659"/>
    <w:rsid w:val="00E445C9"/>
    <w:rsid w:val="00E446BA"/>
    <w:rsid w:val="00E44E04"/>
    <w:rsid w:val="00E51E54"/>
    <w:rsid w:val="00E52BFB"/>
    <w:rsid w:val="00E56352"/>
    <w:rsid w:val="00E565FE"/>
    <w:rsid w:val="00E60A5D"/>
    <w:rsid w:val="00E60ABB"/>
    <w:rsid w:val="00E627C9"/>
    <w:rsid w:val="00E64BDC"/>
    <w:rsid w:val="00E65385"/>
    <w:rsid w:val="00E70656"/>
    <w:rsid w:val="00E75045"/>
    <w:rsid w:val="00E77A8D"/>
    <w:rsid w:val="00E80D19"/>
    <w:rsid w:val="00E84C9E"/>
    <w:rsid w:val="00E872D8"/>
    <w:rsid w:val="00E903A2"/>
    <w:rsid w:val="00EA5766"/>
    <w:rsid w:val="00EB0EFF"/>
    <w:rsid w:val="00EB7CA6"/>
    <w:rsid w:val="00EC0C7B"/>
    <w:rsid w:val="00EC76E9"/>
    <w:rsid w:val="00ED0450"/>
    <w:rsid w:val="00EE1903"/>
    <w:rsid w:val="00EE4AD0"/>
    <w:rsid w:val="00EF3BBE"/>
    <w:rsid w:val="00EF5057"/>
    <w:rsid w:val="00F00566"/>
    <w:rsid w:val="00F0620F"/>
    <w:rsid w:val="00F109E3"/>
    <w:rsid w:val="00F12C99"/>
    <w:rsid w:val="00F12D8A"/>
    <w:rsid w:val="00F157C9"/>
    <w:rsid w:val="00F175E6"/>
    <w:rsid w:val="00F20348"/>
    <w:rsid w:val="00F24112"/>
    <w:rsid w:val="00F300E1"/>
    <w:rsid w:val="00F3656F"/>
    <w:rsid w:val="00F370E7"/>
    <w:rsid w:val="00F400B5"/>
    <w:rsid w:val="00F41B20"/>
    <w:rsid w:val="00F432FB"/>
    <w:rsid w:val="00F433F3"/>
    <w:rsid w:val="00F4402D"/>
    <w:rsid w:val="00F470B3"/>
    <w:rsid w:val="00F472D3"/>
    <w:rsid w:val="00F506D5"/>
    <w:rsid w:val="00F51231"/>
    <w:rsid w:val="00F5595A"/>
    <w:rsid w:val="00F5607A"/>
    <w:rsid w:val="00F56956"/>
    <w:rsid w:val="00F57CCE"/>
    <w:rsid w:val="00F60998"/>
    <w:rsid w:val="00F64139"/>
    <w:rsid w:val="00F6742F"/>
    <w:rsid w:val="00F727C9"/>
    <w:rsid w:val="00F81D44"/>
    <w:rsid w:val="00F81E25"/>
    <w:rsid w:val="00F82FD0"/>
    <w:rsid w:val="00F831F7"/>
    <w:rsid w:val="00F8354E"/>
    <w:rsid w:val="00F94F0E"/>
    <w:rsid w:val="00F9607F"/>
    <w:rsid w:val="00FA4131"/>
    <w:rsid w:val="00FA4710"/>
    <w:rsid w:val="00FA73DB"/>
    <w:rsid w:val="00FA7ED2"/>
    <w:rsid w:val="00FB087B"/>
    <w:rsid w:val="00FB352F"/>
    <w:rsid w:val="00FC2B31"/>
    <w:rsid w:val="00FC4A93"/>
    <w:rsid w:val="00FC4AF1"/>
    <w:rsid w:val="00FC5CAF"/>
    <w:rsid w:val="00FD312A"/>
    <w:rsid w:val="00FD34BF"/>
    <w:rsid w:val="00FE10C3"/>
    <w:rsid w:val="00FE4733"/>
    <w:rsid w:val="00FE5013"/>
    <w:rsid w:val="00FE6332"/>
    <w:rsid w:val="00FE7059"/>
    <w:rsid w:val="00FF10B8"/>
    <w:rsid w:val="00FF14BD"/>
    <w:rsid w:val="00FF187D"/>
    <w:rsid w:val="00FF4E7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720"/>
  <w15:chartTrackingRefBased/>
  <w15:docId w15:val="{CFD83C08-BC61-F74F-B4F6-77BD5194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775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1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0377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794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651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253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22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582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59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905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9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8754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0246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3476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9917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263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19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5695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273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683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19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9040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1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38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3420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1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6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282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2892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03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244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142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4527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0596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649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223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793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16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0367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4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7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443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01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0486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1708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9719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217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510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916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3852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9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4920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457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419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980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2678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8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371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196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9181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3699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33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669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831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9882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987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954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1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1188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2472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6792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5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46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89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149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865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25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6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6315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066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153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240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897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58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3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9311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3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35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1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70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904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593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213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558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84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5869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174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7131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527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071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61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92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390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48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2387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902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823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2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7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7965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0406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7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3450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53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697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4823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561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013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7418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302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9727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55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19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7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474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09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090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88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0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181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514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780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191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0237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3405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2444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275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3915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688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2764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199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501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30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6721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045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3363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6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921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81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333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0196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075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938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173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8040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608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136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534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2728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453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4179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0691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824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500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22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5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692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0341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3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75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652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86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16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03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78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025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8550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5279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709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st.in.charge@stmylor.org.uk" TargetMode="External"/><Relationship Id="rId13" Type="http://schemas.openxmlformats.org/officeDocument/2006/relationships/hyperlink" Target="http://www.stmylor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itishlegion.org.uk/get-involved/donate" TargetMode="External"/><Relationship Id="rId12" Type="http://schemas.openxmlformats.org/officeDocument/2006/relationships/hyperlink" Target="mailto:pewsheet@stmylo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feguarding@stmylor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y@stmylor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urchwardens@stmylor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750</Words>
  <Characters>3285</Characters>
  <Application>Microsoft Office Word</Application>
  <DocSecurity>0</DocSecurity>
  <Lines>164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Vincer</dc:creator>
  <cp:keywords/>
  <dc:description/>
  <cp:lastModifiedBy>Microsoft Office User</cp:lastModifiedBy>
  <cp:revision>5</cp:revision>
  <cp:lastPrinted>2025-10-30T09:24:00Z</cp:lastPrinted>
  <dcterms:created xsi:type="dcterms:W3CDTF">2025-10-27T11:06:00Z</dcterms:created>
  <dcterms:modified xsi:type="dcterms:W3CDTF">2025-10-30T09:40:00Z</dcterms:modified>
</cp:coreProperties>
</file>