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59EDC" w:themeColor="accent5" w:themeTint="66"/>
  <w:body>
    <w:p w14:paraId="57918FE2" w14:textId="22B42495" w:rsidR="001A5874" w:rsidRPr="00470788" w:rsidRDefault="00470788" w:rsidP="00470788">
      <w:pPr>
        <w:jc w:val="center"/>
        <w:rPr>
          <w:b/>
          <w:bCs/>
          <w:sz w:val="96"/>
          <w:szCs w:val="96"/>
        </w:rPr>
      </w:pPr>
      <w:r w:rsidRPr="00470788">
        <w:rPr>
          <w:b/>
          <w:bCs/>
          <w:sz w:val="96"/>
          <w:szCs w:val="96"/>
        </w:rPr>
        <w:t>Ash Wednesday</w:t>
      </w:r>
    </w:p>
    <w:p w14:paraId="448CD3BD" w14:textId="5B63B5D5" w:rsidR="00470788" w:rsidRPr="00470788" w:rsidRDefault="00D21B17" w:rsidP="00470788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18</w:t>
      </w:r>
      <w:r w:rsidRPr="00D21B17">
        <w:rPr>
          <w:b/>
          <w:bCs/>
          <w:sz w:val="96"/>
          <w:szCs w:val="96"/>
          <w:vertAlign w:val="superscript"/>
        </w:rPr>
        <w:t>th</w:t>
      </w:r>
      <w:r>
        <w:rPr>
          <w:b/>
          <w:bCs/>
          <w:sz w:val="96"/>
          <w:szCs w:val="96"/>
        </w:rPr>
        <w:t xml:space="preserve"> February</w:t>
      </w:r>
    </w:p>
    <w:p w14:paraId="6600F98F" w14:textId="27534E6C" w:rsidR="00470788" w:rsidRDefault="00470788" w:rsidP="00470788">
      <w:pPr>
        <w:jc w:val="center"/>
      </w:pPr>
      <w:r>
        <w:rPr>
          <w:noProof/>
        </w:rPr>
        <w:drawing>
          <wp:inline distT="0" distB="0" distL="0" distR="0" wp14:anchorId="41F442FA" wp14:editId="7C74F60F">
            <wp:extent cx="2378710" cy="3160395"/>
            <wp:effectExtent l="0" t="0" r="2540" b="1905"/>
            <wp:docPr id="959280181" name="Picture 1" descr="A cross on a fore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280181" name="Picture 1" descr="A cross on a forehea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39A5C" w14:textId="7C10B9CE" w:rsidR="00470788" w:rsidRPr="00470788" w:rsidRDefault="00470788" w:rsidP="00470788">
      <w:pPr>
        <w:jc w:val="center"/>
        <w:rPr>
          <w:sz w:val="40"/>
          <w:szCs w:val="40"/>
        </w:rPr>
      </w:pPr>
      <w:r w:rsidRPr="00470788">
        <w:rPr>
          <w:sz w:val="40"/>
          <w:szCs w:val="40"/>
        </w:rPr>
        <w:t xml:space="preserve">To mark the beginning of Lent we have </w:t>
      </w:r>
      <w:r w:rsidR="00C16163">
        <w:rPr>
          <w:sz w:val="40"/>
          <w:szCs w:val="40"/>
        </w:rPr>
        <w:t>two</w:t>
      </w:r>
      <w:r w:rsidRPr="00470788">
        <w:rPr>
          <w:sz w:val="40"/>
          <w:szCs w:val="40"/>
        </w:rPr>
        <w:t xml:space="preserve"> special service</w:t>
      </w:r>
      <w:r w:rsidR="00C16163">
        <w:rPr>
          <w:sz w:val="40"/>
          <w:szCs w:val="40"/>
        </w:rPr>
        <w:t>s</w:t>
      </w:r>
      <w:r w:rsidRPr="0047078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at Bridlington Priory </w:t>
      </w:r>
      <w:r w:rsidRPr="00470788">
        <w:rPr>
          <w:sz w:val="40"/>
          <w:szCs w:val="40"/>
        </w:rPr>
        <w:t>of Holy Communion, that will also include, for those who would like to receive it, the marking of a cross upon your forehead</w:t>
      </w:r>
      <w:r w:rsidR="00637F6D">
        <w:rPr>
          <w:sz w:val="40"/>
          <w:szCs w:val="40"/>
        </w:rPr>
        <w:t>,</w:t>
      </w:r>
      <w:r w:rsidRPr="00470788">
        <w:rPr>
          <w:sz w:val="40"/>
          <w:szCs w:val="40"/>
        </w:rPr>
        <w:t xml:space="preserve"> using the ash of last year</w:t>
      </w:r>
      <w:r>
        <w:rPr>
          <w:sz w:val="40"/>
          <w:szCs w:val="40"/>
        </w:rPr>
        <w:t>’s</w:t>
      </w:r>
      <w:r w:rsidR="00637F6D">
        <w:rPr>
          <w:sz w:val="40"/>
          <w:szCs w:val="40"/>
        </w:rPr>
        <w:t xml:space="preserve">                                  </w:t>
      </w:r>
      <w:r>
        <w:rPr>
          <w:sz w:val="40"/>
          <w:szCs w:val="40"/>
        </w:rPr>
        <w:t xml:space="preserve"> </w:t>
      </w:r>
      <w:r w:rsidRPr="00470788">
        <w:rPr>
          <w:sz w:val="40"/>
          <w:szCs w:val="40"/>
        </w:rPr>
        <w:t>burnt palm crosses.</w:t>
      </w:r>
    </w:p>
    <w:p w14:paraId="3D345930" w14:textId="677F4829" w:rsidR="00470788" w:rsidRDefault="00470788" w:rsidP="00470788">
      <w:pPr>
        <w:jc w:val="center"/>
        <w:rPr>
          <w:sz w:val="40"/>
          <w:szCs w:val="40"/>
        </w:rPr>
      </w:pPr>
      <w:r w:rsidRPr="00470788">
        <w:rPr>
          <w:sz w:val="40"/>
          <w:szCs w:val="40"/>
        </w:rPr>
        <w:t xml:space="preserve">These special services are </w:t>
      </w:r>
      <w:r w:rsidR="00CA5F1D">
        <w:rPr>
          <w:sz w:val="40"/>
          <w:szCs w:val="40"/>
        </w:rPr>
        <w:t xml:space="preserve">on Wednesday </w:t>
      </w:r>
      <w:r w:rsidR="002040F5">
        <w:rPr>
          <w:sz w:val="40"/>
          <w:szCs w:val="40"/>
        </w:rPr>
        <w:t>18</w:t>
      </w:r>
      <w:r w:rsidR="002040F5" w:rsidRPr="002040F5">
        <w:rPr>
          <w:sz w:val="40"/>
          <w:szCs w:val="40"/>
          <w:vertAlign w:val="superscript"/>
        </w:rPr>
        <w:t>th</w:t>
      </w:r>
      <w:r w:rsidR="002040F5">
        <w:rPr>
          <w:sz w:val="40"/>
          <w:szCs w:val="40"/>
        </w:rPr>
        <w:t xml:space="preserve"> February</w:t>
      </w:r>
      <w:r w:rsidR="00CA5F1D">
        <w:rPr>
          <w:sz w:val="40"/>
          <w:szCs w:val="40"/>
        </w:rPr>
        <w:t xml:space="preserve"> </w:t>
      </w:r>
      <w:r w:rsidRPr="00470788">
        <w:rPr>
          <w:sz w:val="40"/>
          <w:szCs w:val="40"/>
        </w:rPr>
        <w:t xml:space="preserve">at </w:t>
      </w:r>
      <w:r w:rsidRPr="00470788">
        <w:rPr>
          <w:b/>
          <w:bCs/>
          <w:sz w:val="40"/>
          <w:szCs w:val="40"/>
        </w:rPr>
        <w:t>10am</w:t>
      </w:r>
      <w:r w:rsidRPr="00470788">
        <w:rPr>
          <w:sz w:val="40"/>
          <w:szCs w:val="40"/>
        </w:rPr>
        <w:t xml:space="preserve"> and at </w:t>
      </w:r>
      <w:r w:rsidR="002040F5">
        <w:rPr>
          <w:b/>
          <w:bCs/>
          <w:sz w:val="40"/>
          <w:szCs w:val="40"/>
        </w:rPr>
        <w:t>7pm</w:t>
      </w:r>
      <w:r w:rsidRPr="00470788">
        <w:rPr>
          <w:sz w:val="40"/>
          <w:szCs w:val="40"/>
        </w:rPr>
        <w:t>.</w:t>
      </w:r>
    </w:p>
    <w:p w14:paraId="1445C47A" w14:textId="6DE55C40" w:rsidR="00470788" w:rsidRPr="009B75C4" w:rsidRDefault="00CA5F1D" w:rsidP="009B75C4">
      <w:pPr>
        <w:jc w:val="center"/>
        <w:rPr>
          <w:b/>
          <w:bCs/>
          <w:sz w:val="40"/>
          <w:szCs w:val="40"/>
        </w:rPr>
      </w:pPr>
      <w:r w:rsidRPr="00CA5F1D">
        <w:rPr>
          <w:b/>
          <w:bCs/>
          <w:sz w:val="40"/>
          <w:szCs w:val="40"/>
        </w:rPr>
        <w:t>All are welcome</w:t>
      </w:r>
      <w:r w:rsidR="009B75C4">
        <w:rPr>
          <w:b/>
          <w:bCs/>
          <w:sz w:val="40"/>
          <w:szCs w:val="40"/>
        </w:rPr>
        <w:t>.</w:t>
      </w:r>
    </w:p>
    <w:sectPr w:rsidR="00470788" w:rsidRPr="009B7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8"/>
    <w:rsid w:val="000C6F21"/>
    <w:rsid w:val="001A5874"/>
    <w:rsid w:val="002040F5"/>
    <w:rsid w:val="003B4202"/>
    <w:rsid w:val="00470788"/>
    <w:rsid w:val="00637F6D"/>
    <w:rsid w:val="009B75C4"/>
    <w:rsid w:val="00AD6292"/>
    <w:rsid w:val="00B66494"/>
    <w:rsid w:val="00C16163"/>
    <w:rsid w:val="00CA5F1D"/>
    <w:rsid w:val="00D2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86A1D"/>
  <w15:chartTrackingRefBased/>
  <w15:docId w15:val="{4852C678-8E90-46A0-BB57-7608AF97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7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Bowler</dc:creator>
  <cp:keywords/>
  <dc:description/>
  <cp:lastModifiedBy>Neil Bowler</cp:lastModifiedBy>
  <cp:revision>7</cp:revision>
  <dcterms:created xsi:type="dcterms:W3CDTF">2025-02-18T12:18:00Z</dcterms:created>
  <dcterms:modified xsi:type="dcterms:W3CDTF">2026-01-22T23:18:00Z</dcterms:modified>
</cp:coreProperties>
</file>