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4F05" w14:textId="77777777" w:rsidR="003363D9" w:rsidRDefault="003363D9">
      <w:r>
        <w:rPr>
          <w:noProof/>
        </w:rPr>
        <w:drawing>
          <wp:inline distT="0" distB="0" distL="0" distR="0" wp14:anchorId="3E809BE5" wp14:editId="64B33F7E">
            <wp:extent cx="6112648" cy="6615430"/>
            <wp:effectExtent l="0" t="0" r="2540" b="0"/>
            <wp:docPr id="27870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70671" name="Picture 278706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5720" cy="664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4A295" w14:textId="28DEBF3D" w:rsidR="00A17593" w:rsidRPr="003363D9" w:rsidRDefault="00CE6F48" w:rsidP="001A38E6">
      <w:pPr>
        <w:ind w:right="1134"/>
        <w:rPr>
          <w:sz w:val="24"/>
          <w:szCs w:val="24"/>
        </w:rPr>
      </w:pPr>
      <w:r w:rsidRPr="003363D9">
        <w:rPr>
          <w:sz w:val="24"/>
          <w:szCs w:val="24"/>
        </w:rPr>
        <w:t>“</w:t>
      </w:r>
      <w:r w:rsidR="00734734" w:rsidRPr="003363D9">
        <w:rPr>
          <w:sz w:val="24"/>
          <w:szCs w:val="24"/>
        </w:rPr>
        <w:t>Broken</w:t>
      </w:r>
      <w:r w:rsidRPr="003363D9">
        <w:rPr>
          <w:sz w:val="24"/>
          <w:szCs w:val="24"/>
        </w:rPr>
        <w:t>”</w:t>
      </w:r>
      <w:r w:rsidR="00734734" w:rsidRPr="003363D9">
        <w:rPr>
          <w:sz w:val="24"/>
          <w:szCs w:val="24"/>
        </w:rPr>
        <w:t xml:space="preserve"> </w:t>
      </w:r>
      <w:r w:rsidR="00734734" w:rsidRPr="003363D9">
        <w:rPr>
          <w:sz w:val="24"/>
          <w:szCs w:val="24"/>
        </w:rPr>
        <w:t>is</w:t>
      </w:r>
      <w:r w:rsidR="00734734" w:rsidRPr="003363D9">
        <w:rPr>
          <w:sz w:val="24"/>
          <w:szCs w:val="24"/>
        </w:rPr>
        <w:t xml:space="preserve"> ultimately a drama about the seemingly insignificant ways we touch people’s lives, and the sins of omission that can loom so large.</w:t>
      </w:r>
      <w:r w:rsidR="00734734" w:rsidRPr="003363D9">
        <w:rPr>
          <w:sz w:val="24"/>
          <w:szCs w:val="24"/>
        </w:rPr>
        <w:t xml:space="preserve">  It </w:t>
      </w:r>
      <w:r w:rsidR="00734734" w:rsidRPr="003363D9">
        <w:rPr>
          <w:sz w:val="24"/>
          <w:szCs w:val="24"/>
        </w:rPr>
        <w:t>home</w:t>
      </w:r>
      <w:r w:rsidR="004B03EC" w:rsidRPr="003363D9">
        <w:rPr>
          <w:sz w:val="24"/>
          <w:szCs w:val="24"/>
        </w:rPr>
        <w:t>s</w:t>
      </w:r>
      <w:r w:rsidR="00734734" w:rsidRPr="003363D9">
        <w:rPr>
          <w:sz w:val="24"/>
          <w:szCs w:val="24"/>
        </w:rPr>
        <w:t xml:space="preserve"> in on how the most minute events can set off a cataclysm in someone else’s life, </w:t>
      </w:r>
      <w:r w:rsidR="00734734" w:rsidRPr="003363D9">
        <w:rPr>
          <w:sz w:val="24"/>
          <w:szCs w:val="24"/>
        </w:rPr>
        <w:t>but</w:t>
      </w:r>
      <w:r w:rsidR="00734734" w:rsidRPr="003363D9">
        <w:rPr>
          <w:sz w:val="24"/>
          <w:szCs w:val="24"/>
        </w:rPr>
        <w:t xml:space="preserve"> also focuse</w:t>
      </w:r>
      <w:r w:rsidR="004B03EC" w:rsidRPr="003363D9">
        <w:rPr>
          <w:sz w:val="24"/>
          <w:szCs w:val="24"/>
        </w:rPr>
        <w:t>s</w:t>
      </w:r>
      <w:r w:rsidR="00734734" w:rsidRPr="003363D9">
        <w:rPr>
          <w:sz w:val="24"/>
          <w:szCs w:val="24"/>
        </w:rPr>
        <w:t xml:space="preserve"> on the equally small acts of kindness that </w:t>
      </w:r>
      <w:r w:rsidR="00734734" w:rsidRPr="003363D9">
        <w:rPr>
          <w:sz w:val="24"/>
          <w:szCs w:val="24"/>
        </w:rPr>
        <w:t xml:space="preserve">can </w:t>
      </w:r>
      <w:r w:rsidR="00734734" w:rsidRPr="003363D9">
        <w:rPr>
          <w:sz w:val="24"/>
          <w:szCs w:val="24"/>
        </w:rPr>
        <w:t>transform someone’s day.</w:t>
      </w:r>
      <w:r w:rsidR="00734734" w:rsidRPr="003363D9">
        <w:rPr>
          <w:sz w:val="24"/>
          <w:szCs w:val="24"/>
        </w:rPr>
        <w:t xml:space="preserve"> I</w:t>
      </w:r>
      <w:r w:rsidR="00734734" w:rsidRPr="003363D9">
        <w:rPr>
          <w:sz w:val="24"/>
          <w:szCs w:val="24"/>
        </w:rPr>
        <w:t xml:space="preserve">t </w:t>
      </w:r>
      <w:r w:rsidR="00734734" w:rsidRPr="003363D9">
        <w:rPr>
          <w:sz w:val="24"/>
          <w:szCs w:val="24"/>
        </w:rPr>
        <w:t>is</w:t>
      </w:r>
      <w:r w:rsidR="00734734" w:rsidRPr="003363D9">
        <w:rPr>
          <w:sz w:val="24"/>
          <w:szCs w:val="24"/>
        </w:rPr>
        <w:t xml:space="preserve"> above all a celebration of community and the connections we should all try to find.</w:t>
      </w:r>
    </w:p>
    <w:p w14:paraId="5A911B8C" w14:textId="2D6A0617" w:rsidR="004B03EC" w:rsidRPr="003363D9" w:rsidRDefault="004B03EC">
      <w:pPr>
        <w:rPr>
          <w:sz w:val="24"/>
          <w:szCs w:val="24"/>
        </w:rPr>
      </w:pPr>
      <w:r w:rsidRPr="003363D9">
        <w:rPr>
          <w:sz w:val="24"/>
          <w:szCs w:val="24"/>
        </w:rPr>
        <w:t>The course is in six parts:</w:t>
      </w:r>
    </w:p>
    <w:p w14:paraId="3CE00CC3" w14:textId="548D95D7" w:rsidR="004B03EC" w:rsidRPr="003363D9" w:rsidRDefault="00476A0E">
      <w:pPr>
        <w:rPr>
          <w:sz w:val="24"/>
          <w:szCs w:val="24"/>
        </w:rPr>
      </w:pPr>
      <w:r w:rsidRPr="003363D9">
        <w:rPr>
          <w:sz w:val="24"/>
          <w:szCs w:val="24"/>
        </w:rPr>
        <w:t xml:space="preserve">• </w:t>
      </w:r>
      <w:r w:rsidR="004B03EC" w:rsidRPr="003363D9">
        <w:rPr>
          <w:sz w:val="24"/>
          <w:szCs w:val="24"/>
        </w:rPr>
        <w:t>Beauty in the ordinary</w:t>
      </w:r>
      <w:r w:rsidR="004B03EC" w:rsidRPr="003363D9">
        <w:rPr>
          <w:sz w:val="24"/>
          <w:szCs w:val="24"/>
        </w:rPr>
        <w:br/>
      </w:r>
      <w:r w:rsidRPr="003363D9">
        <w:rPr>
          <w:sz w:val="24"/>
          <w:szCs w:val="24"/>
        </w:rPr>
        <w:t xml:space="preserve">• </w:t>
      </w:r>
      <w:r w:rsidR="004B03EC" w:rsidRPr="003363D9">
        <w:rPr>
          <w:sz w:val="24"/>
          <w:szCs w:val="24"/>
        </w:rPr>
        <w:t>Loving the unlovable</w:t>
      </w:r>
      <w:r w:rsidR="004B03EC" w:rsidRPr="003363D9">
        <w:rPr>
          <w:sz w:val="24"/>
          <w:szCs w:val="24"/>
        </w:rPr>
        <w:br/>
      </w:r>
      <w:r w:rsidRPr="003363D9">
        <w:rPr>
          <w:sz w:val="24"/>
          <w:szCs w:val="24"/>
        </w:rPr>
        <w:t xml:space="preserve">• </w:t>
      </w:r>
      <w:r w:rsidR="004B03EC" w:rsidRPr="003363D9">
        <w:rPr>
          <w:sz w:val="24"/>
          <w:szCs w:val="24"/>
        </w:rPr>
        <w:t>Guilt and shame</w:t>
      </w:r>
      <w:r w:rsidR="004B03EC" w:rsidRPr="003363D9">
        <w:rPr>
          <w:sz w:val="24"/>
          <w:szCs w:val="24"/>
        </w:rPr>
        <w:br/>
      </w:r>
      <w:r w:rsidRPr="003363D9">
        <w:rPr>
          <w:sz w:val="24"/>
          <w:szCs w:val="24"/>
        </w:rPr>
        <w:t xml:space="preserve">• </w:t>
      </w:r>
      <w:r w:rsidR="004B03EC" w:rsidRPr="003363D9">
        <w:rPr>
          <w:sz w:val="24"/>
          <w:szCs w:val="24"/>
        </w:rPr>
        <w:t>Impossible situations</w:t>
      </w:r>
      <w:r w:rsidR="004B03EC" w:rsidRPr="003363D9">
        <w:rPr>
          <w:sz w:val="24"/>
          <w:szCs w:val="24"/>
        </w:rPr>
        <w:br/>
      </w:r>
      <w:r w:rsidRPr="003363D9">
        <w:rPr>
          <w:sz w:val="24"/>
          <w:szCs w:val="24"/>
        </w:rPr>
        <w:t xml:space="preserve">• </w:t>
      </w:r>
      <w:r w:rsidR="004B03EC" w:rsidRPr="003363D9">
        <w:rPr>
          <w:sz w:val="24"/>
          <w:szCs w:val="24"/>
        </w:rPr>
        <w:t>The power of Holy Communion</w:t>
      </w:r>
      <w:r w:rsidR="004B03EC" w:rsidRPr="003363D9">
        <w:rPr>
          <w:sz w:val="24"/>
          <w:szCs w:val="24"/>
        </w:rPr>
        <w:br/>
      </w:r>
      <w:r w:rsidRPr="003363D9">
        <w:rPr>
          <w:sz w:val="24"/>
          <w:szCs w:val="24"/>
        </w:rPr>
        <w:t xml:space="preserve">• </w:t>
      </w:r>
      <w:r w:rsidR="00620B46" w:rsidRPr="003363D9">
        <w:rPr>
          <w:sz w:val="24"/>
          <w:szCs w:val="24"/>
        </w:rPr>
        <w:t>Is the church relevant and needed today?</w:t>
      </w:r>
    </w:p>
    <w:p w14:paraId="25E0C474" w14:textId="6FE4A2EC" w:rsidR="00502B98" w:rsidRPr="003363D9" w:rsidRDefault="00502B98">
      <w:pPr>
        <w:rPr>
          <w:sz w:val="24"/>
          <w:szCs w:val="24"/>
        </w:rPr>
      </w:pPr>
      <w:r w:rsidRPr="003363D9">
        <w:rPr>
          <w:sz w:val="24"/>
          <w:szCs w:val="24"/>
        </w:rPr>
        <w:t>We begin after church on Sunday, 22</w:t>
      </w:r>
      <w:r w:rsidRPr="003363D9">
        <w:rPr>
          <w:sz w:val="24"/>
          <w:szCs w:val="24"/>
          <w:vertAlign w:val="superscript"/>
        </w:rPr>
        <w:t>nd</w:t>
      </w:r>
      <w:r w:rsidRPr="003363D9">
        <w:rPr>
          <w:sz w:val="24"/>
          <w:szCs w:val="24"/>
        </w:rPr>
        <w:t xml:space="preserve"> February with a simple lunch at 12:00.</w:t>
      </w:r>
    </w:p>
    <w:sectPr w:rsidR="00502B98" w:rsidRPr="003363D9" w:rsidSect="00502BC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34"/>
    <w:rsid w:val="001A38E6"/>
    <w:rsid w:val="003363D9"/>
    <w:rsid w:val="00345724"/>
    <w:rsid w:val="00476A0E"/>
    <w:rsid w:val="004B03EC"/>
    <w:rsid w:val="00502B98"/>
    <w:rsid w:val="00502BC7"/>
    <w:rsid w:val="00620B46"/>
    <w:rsid w:val="00734734"/>
    <w:rsid w:val="00A17593"/>
    <w:rsid w:val="00BE4786"/>
    <w:rsid w:val="00CE6F48"/>
    <w:rsid w:val="00F3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BFB4"/>
  <w15:chartTrackingRefBased/>
  <w15:docId w15:val="{997D4B8B-6E43-4425-A5C1-542506C9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7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Flenley</dc:creator>
  <cp:keywords/>
  <dc:description/>
  <cp:lastModifiedBy>Ben Flenley</cp:lastModifiedBy>
  <cp:revision>3</cp:revision>
  <dcterms:created xsi:type="dcterms:W3CDTF">2026-01-12T10:58:00Z</dcterms:created>
  <dcterms:modified xsi:type="dcterms:W3CDTF">2026-01-12T11:00:00Z</dcterms:modified>
</cp:coreProperties>
</file>