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media/image5.png" ContentType="image/png"/>
  <Override PartName="/word/media/image3.jpeg" ContentType="image/jpeg"/>
  <Override PartName="/word/media/image6.jpeg" ContentType="image/jpeg"/>
  <Override PartName="/word/media/image4.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Book Antiqua" w:hAnsi="Book Antiqua" w:cs="Arial"/>
          <w:sz w:val="44"/>
          <w:szCs w:val="44"/>
        </w:rPr>
      </w:pPr>
      <w:r>
        <w:rPr>
          <w:rFonts w:cs="Arial" w:ascii="Book Antiqua" w:hAnsi="Book Antiqua"/>
          <w:sz w:val="44"/>
          <w:szCs w:val="44"/>
        </w:rPr>
        <w:t>St Aidan’s Gravesend Welcomes You</w:t>
      </w:r>
    </w:p>
    <w:p>
      <w:pPr>
        <w:pStyle w:val="Normal"/>
        <w:jc w:val="center"/>
        <w:rPr>
          <w:rFonts w:ascii="Arial" w:hAnsi="Arial" w:cs="Arial"/>
          <w:sz w:val="28"/>
          <w:szCs w:val="28"/>
        </w:rPr>
      </w:pPr>
      <w:r>
        <w:rPr>
          <w:rFonts w:cs="Arial" w:ascii="Arial" w:hAnsi="Arial"/>
          <w:sz w:val="28"/>
          <w:szCs w:val="28"/>
        </w:rPr>
      </w:r>
    </w:p>
    <w:p>
      <w:pPr>
        <w:pStyle w:val="Normal"/>
        <w:jc w:val="center"/>
        <w:rPr>
          <w:rFonts w:ascii="Book Antiqua" w:hAnsi="Book Antiqua" w:cs="Arial"/>
          <w:b/>
          <w:b/>
          <w:sz w:val="28"/>
          <w:szCs w:val="28"/>
        </w:rPr>
      </w:pPr>
      <w:r>
        <w:rPr>
          <w:rFonts w:cs="Arial" w:ascii="Book Antiqua" w:hAnsi="Book Antiqua"/>
          <w:b/>
          <w:sz w:val="28"/>
          <w:szCs w:val="28"/>
        </w:rP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5233035" cy="300101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0" t="11691" r="8700" b="18351"/>
                    <a:stretch>
                      <a:fillRect/>
                    </a:stretch>
                  </pic:blipFill>
                  <pic:spPr bwMode="auto">
                    <a:xfrm>
                      <a:off x="0" y="0"/>
                      <a:ext cx="5233035" cy="3001010"/>
                    </a:xfrm>
                    <a:prstGeom prst="rect">
                      <a:avLst/>
                    </a:prstGeom>
                  </pic:spPr>
                </pic:pic>
              </a:graphicData>
            </a:graphic>
          </wp:anchor>
        </w:drawing>
      </w:r>
    </w:p>
    <w:p>
      <w:pPr>
        <w:pStyle w:val="Normal"/>
        <w:rPr>
          <w:rFonts w:ascii="Book Antiqua" w:hAnsi="Book Antiqua" w:cs="Arial"/>
          <w:b/>
          <w:b/>
          <w:sz w:val="28"/>
          <w:szCs w:val="28"/>
        </w:rPr>
      </w:pPr>
      <w:r>
        <w:rPr>
          <w:rFonts w:cs="Arial" w:ascii="Book Antiqua" w:hAnsi="Book Antiqua"/>
          <w:b/>
          <w:sz w:val="28"/>
          <w:szCs w:val="28"/>
        </w:rPr>
      </w:r>
    </w:p>
    <w:p>
      <w:pPr>
        <w:pStyle w:val="Normal"/>
        <w:rPr>
          <w:rFonts w:ascii="Book Antiqua" w:hAnsi="Book Antiqua" w:cs="Arial"/>
          <w:b/>
          <w:b/>
          <w:sz w:val="28"/>
          <w:szCs w:val="28"/>
        </w:rPr>
      </w:pPr>
      <w:r>
        <w:rPr>
          <w:rFonts w:cs="Arial" w:ascii="Book Antiqua" w:hAnsi="Book Antiqua"/>
          <w:b/>
          <w:sz w:val="28"/>
          <w:szCs w:val="28"/>
        </w:rPr>
      </w:r>
    </w:p>
    <w:p>
      <w:pPr>
        <w:pStyle w:val="Normal"/>
        <w:rPr>
          <w:rFonts w:ascii="Book Antiqua" w:hAnsi="Book Antiqua" w:cs="Arial"/>
          <w:b/>
          <w:b/>
          <w:sz w:val="28"/>
          <w:szCs w:val="28"/>
        </w:rPr>
      </w:pPr>
      <w:r>
        <w:rPr>
          <w:rFonts w:cs="Arial" w:ascii="Book Antiqua" w:hAnsi="Book Antiqua"/>
          <w:b/>
          <w:sz w:val="28"/>
          <w:szCs w:val="28"/>
        </w:rPr>
      </w:r>
    </w:p>
    <w:p>
      <w:pPr>
        <w:pStyle w:val="Normal"/>
        <w:rPr>
          <w:rFonts w:ascii="Book Antiqua" w:hAnsi="Book Antiqua" w:cs="Arial"/>
          <w:b/>
          <w:b/>
          <w:sz w:val="28"/>
          <w:szCs w:val="28"/>
        </w:rPr>
      </w:pPr>
      <w:r>
        <w:rPr>
          <w:rFonts w:cs="Arial" w:ascii="Book Antiqua" w:hAnsi="Book Antiqua"/>
          <w:b/>
          <w:sz w:val="28"/>
          <w:szCs w:val="28"/>
        </w:rPr>
      </w:r>
    </w:p>
    <w:p>
      <w:pPr>
        <w:pStyle w:val="Normal"/>
        <w:rPr>
          <w:rFonts w:ascii="Book Antiqua" w:hAnsi="Book Antiqua" w:cs="Arial"/>
          <w:b/>
          <w:b/>
          <w:sz w:val="28"/>
          <w:szCs w:val="28"/>
        </w:rPr>
      </w:pPr>
      <w:r>
        <w:rPr>
          <w:rFonts w:cs="Arial" w:ascii="Book Antiqua" w:hAnsi="Book Antiqua"/>
          <w:b/>
          <w:sz w:val="28"/>
          <w:szCs w:val="28"/>
        </w:rPr>
      </w:r>
    </w:p>
    <w:p>
      <w:pPr>
        <w:pStyle w:val="Normal"/>
        <w:rPr>
          <w:rFonts w:ascii="Book Antiqua" w:hAnsi="Book Antiqua" w:cs="Arial"/>
          <w:b/>
          <w:b/>
          <w:sz w:val="28"/>
          <w:szCs w:val="28"/>
        </w:rPr>
      </w:pPr>
      <w:r>
        <w:rPr>
          <w:rFonts w:cs="Arial" w:ascii="Book Antiqua" w:hAnsi="Book Antiqua"/>
          <w:b/>
          <w:sz w:val="28"/>
          <w:szCs w:val="28"/>
        </w:rPr>
      </w:r>
    </w:p>
    <w:p>
      <w:pPr>
        <w:pStyle w:val="Normal"/>
        <w:rPr>
          <w:rFonts w:ascii="Book Antiqua" w:hAnsi="Book Antiqua" w:cs="Arial"/>
          <w:b/>
          <w:b/>
          <w:sz w:val="28"/>
          <w:szCs w:val="28"/>
        </w:rPr>
      </w:pPr>
      <w:r>
        <w:rPr>
          <w:rFonts w:cs="Arial" w:ascii="Book Antiqua" w:hAnsi="Book Antiqua"/>
          <w:b/>
          <w:sz w:val="28"/>
          <w:szCs w:val="28"/>
        </w:rPr>
      </w:r>
    </w:p>
    <w:p>
      <w:pPr>
        <w:pStyle w:val="Normal"/>
        <w:rPr>
          <w:rFonts w:ascii="Book Antiqua" w:hAnsi="Book Antiqua" w:cs="Arial"/>
          <w:b/>
          <w:b/>
          <w:sz w:val="28"/>
          <w:szCs w:val="28"/>
        </w:rPr>
      </w:pPr>
      <w:r>
        <w:rPr>
          <w:rFonts w:cs="Arial" w:ascii="Book Antiqua" w:hAnsi="Book Antiqua"/>
          <w:b/>
          <w:sz w:val="28"/>
          <w:szCs w:val="28"/>
        </w:rPr>
      </w:r>
    </w:p>
    <w:p>
      <w:pPr>
        <w:pStyle w:val="Normal"/>
        <w:rPr>
          <w:rFonts w:ascii="Book Antiqua" w:hAnsi="Book Antiqua" w:cs="Arial"/>
          <w:b/>
          <w:b/>
          <w:sz w:val="28"/>
          <w:szCs w:val="28"/>
        </w:rPr>
      </w:pPr>
      <w:r>
        <w:rPr>
          <w:rFonts w:cs="Arial" w:ascii="Book Antiqua" w:hAnsi="Book Antiqua"/>
          <w:b/>
          <w:sz w:val="28"/>
          <w:szCs w:val="28"/>
        </w:rPr>
        <w:drawing>
          <wp:anchor behindDoc="1" distT="0" distB="0" distL="0" distR="0" simplePos="0" locked="0" layoutInCell="1" allowOverlap="1" relativeHeight="2">
            <wp:simplePos x="0" y="0"/>
            <wp:positionH relativeFrom="column">
              <wp:posOffset>2090420</wp:posOffset>
            </wp:positionH>
            <wp:positionV relativeFrom="paragraph">
              <wp:posOffset>201930</wp:posOffset>
            </wp:positionV>
            <wp:extent cx="1440180" cy="962660"/>
            <wp:effectExtent l="0" t="0" r="0" b="0"/>
            <wp:wrapSquare wrapText="largest"/>
            <wp:docPr id="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 descr=""/>
                    <pic:cNvPicPr>
                      <a:picLocks noChangeAspect="1" noChangeArrowheads="1"/>
                    </pic:cNvPicPr>
                  </pic:nvPicPr>
                  <pic:blipFill>
                    <a:blip r:embed="rId3"/>
                    <a:srcRect l="0" t="4805" r="0" b="6047"/>
                    <a:stretch>
                      <a:fillRect/>
                    </a:stretch>
                  </pic:blipFill>
                  <pic:spPr bwMode="auto">
                    <a:xfrm>
                      <a:off x="0" y="0"/>
                      <a:ext cx="1440180" cy="962660"/>
                    </a:xfrm>
                    <a:prstGeom prst="rect">
                      <a:avLst/>
                    </a:prstGeom>
                  </pic:spPr>
                </pic:pic>
              </a:graphicData>
            </a:graphic>
          </wp:anchor>
        </w:drawing>
      </w:r>
    </w:p>
    <w:p>
      <w:pPr>
        <w:pStyle w:val="Normal"/>
        <w:rPr>
          <w:rFonts w:ascii="Book Antiqua" w:hAnsi="Book Antiqua" w:cs="Arial"/>
          <w:b/>
          <w:b/>
          <w:sz w:val="28"/>
          <w:szCs w:val="28"/>
        </w:rPr>
      </w:pPr>
      <w:r>
        <w:rPr>
          <w:rFonts w:cs="Arial" w:ascii="Book Antiqua" w:hAnsi="Book Antiqua"/>
          <w:b/>
          <w:sz w:val="28"/>
          <w:szCs w:val="28"/>
        </w:rPr>
      </w:r>
    </w:p>
    <w:p>
      <w:pPr>
        <w:pStyle w:val="Normal"/>
        <w:rPr>
          <w:rFonts w:ascii="Book Antiqua" w:hAnsi="Book Antiqua" w:cs="Arial"/>
          <w:b/>
          <w:b/>
          <w:sz w:val="28"/>
          <w:szCs w:val="28"/>
        </w:rPr>
      </w:pPr>
      <w:r>
        <w:rPr>
          <w:rFonts w:cs="Arial" w:ascii="Book Antiqua" w:hAnsi="Book Antiqua"/>
          <w:b/>
          <w:sz w:val="28"/>
          <w:szCs w:val="28"/>
        </w:rPr>
      </w:r>
    </w:p>
    <w:p>
      <w:pPr>
        <w:pStyle w:val="Normal"/>
        <w:rPr>
          <w:rFonts w:ascii="Book Antiqua" w:hAnsi="Book Antiqua" w:cs="Arial"/>
          <w:b/>
          <w:b/>
          <w:sz w:val="28"/>
          <w:szCs w:val="28"/>
        </w:rPr>
      </w:pPr>
      <w:r>
        <w:rPr>
          <w:rFonts w:cs="Arial" w:ascii="Book Antiqua" w:hAnsi="Book Antiqua"/>
          <w:b/>
          <w:sz w:val="28"/>
          <w:szCs w:val="28"/>
        </w:rPr>
      </w:r>
    </w:p>
    <w:p>
      <w:pPr>
        <w:pStyle w:val="Normal"/>
        <w:rPr/>
      </w:pPr>
      <w:r>
        <w:rPr>
          <w:rFonts w:cs="Arial" w:ascii="Book Antiqua" w:hAnsi="Book Antiqua"/>
          <w:b/>
          <w:bCs/>
          <w:sz w:val="32"/>
          <w:szCs w:val="32"/>
        </w:rPr>
        <w:t>Sundays 10.00</w:t>
      </w:r>
      <w:r>
        <w:rPr>
          <w:rFonts w:cs="Arial" w:ascii="Book Antiqua" w:hAnsi="Book Antiqua"/>
          <w:b/>
          <w:sz w:val="32"/>
          <w:szCs w:val="32"/>
        </w:rPr>
        <w:t xml:space="preserve"> am </w:t>
      </w:r>
      <w:r>
        <w:rPr>
          <w:rFonts w:cs="Arial" w:ascii="Book Antiqua" w:hAnsi="Book Antiqua"/>
          <w:b/>
          <w:sz w:val="32"/>
          <w:szCs w:val="32"/>
        </w:rPr>
        <w:t>Eucharist</w:t>
      </w:r>
      <w:r>
        <w:rPr>
          <w:rFonts w:cs="Arial" w:ascii="Book Antiqua" w:hAnsi="Book Antiqua"/>
          <w:b/>
          <w:sz w:val="32"/>
          <w:szCs w:val="32"/>
        </w:rPr>
        <w:t>(</w:t>
      </w:r>
      <w:r>
        <w:rPr>
          <w:rFonts w:cs="Arial" w:ascii="Book Antiqua" w:hAnsi="Book Antiqua"/>
          <w:b/>
          <w:sz w:val="32"/>
          <w:szCs w:val="32"/>
        </w:rPr>
        <w:t>Holy Communion</w:t>
      </w:r>
      <w:r>
        <w:rPr>
          <w:rFonts w:cs="Arial" w:ascii="Book Antiqua" w:hAnsi="Book Antiqua"/>
          <w:b/>
          <w:sz w:val="32"/>
          <w:szCs w:val="32"/>
        </w:rPr>
        <w:t xml:space="preserve">) </w:t>
      </w:r>
    </w:p>
    <w:p>
      <w:pPr>
        <w:pStyle w:val="Normal"/>
        <w:rPr>
          <w:rFonts w:ascii="Book Antiqua" w:hAnsi="Book Antiqua" w:cs="Arial"/>
          <w:b/>
          <w:b/>
          <w:sz w:val="28"/>
          <w:szCs w:val="28"/>
        </w:rPr>
      </w:pPr>
      <w:r>
        <w:rPr>
          <w:rFonts w:cs="Arial" w:ascii="Book Antiqua" w:hAnsi="Book Antiqua"/>
          <w:b/>
          <w:sz w:val="32"/>
          <w:szCs w:val="32"/>
        </w:rPr>
        <w:t>with Sunday School</w:t>
      </w:r>
    </w:p>
    <w:p>
      <w:pPr>
        <w:pStyle w:val="Normal"/>
        <w:rPr>
          <w:rFonts w:ascii="Book Antiqua" w:hAnsi="Book Antiqua" w:cs="Arial"/>
          <w:b/>
          <w:b/>
          <w:sz w:val="32"/>
          <w:szCs w:val="32"/>
        </w:rPr>
      </w:pPr>
      <w:r>
        <w:rPr>
          <w:rFonts w:cs="Arial" w:ascii="Book Antiqua" w:hAnsi="Book Antiqua"/>
          <w:b/>
          <w:sz w:val="32"/>
          <w:szCs w:val="32"/>
        </w:rPr>
      </w:r>
    </w:p>
    <w:p>
      <w:pPr>
        <w:pStyle w:val="Normal"/>
        <w:rPr/>
      </w:pPr>
      <w:r>
        <w:rPr>
          <w:rFonts w:cs="Arial" w:ascii="Book Antiqua" w:hAnsi="Book Antiqua"/>
          <w:b/>
          <w:sz w:val="32"/>
          <w:szCs w:val="32"/>
        </w:rPr>
        <w:t xml:space="preserve">Wednesdays 9.30 am </w:t>
      </w:r>
      <w:r>
        <w:rPr>
          <w:rFonts w:cs="Arial" w:ascii="Book Antiqua" w:hAnsi="Book Antiqua"/>
          <w:b/>
          <w:sz w:val="32"/>
          <w:szCs w:val="32"/>
        </w:rPr>
        <w:t>Eucharist</w:t>
      </w:r>
    </w:p>
    <w:p>
      <w:pPr>
        <w:pStyle w:val="Normal"/>
        <w:rPr>
          <w:rFonts w:ascii="Book Antiqua" w:hAnsi="Book Antiqua" w:cs="Arial"/>
          <w:b/>
          <w:b/>
          <w:sz w:val="32"/>
          <w:szCs w:val="32"/>
        </w:rPr>
      </w:pPr>
      <w:r>
        <w:rPr>
          <w:rFonts w:cs="Arial" w:ascii="Book Antiqua" w:hAnsi="Book Antiqua"/>
          <w:b/>
          <w:sz w:val="32"/>
          <w:szCs w:val="32"/>
        </w:rPr>
      </w:r>
    </w:p>
    <w:p>
      <w:pPr>
        <w:pStyle w:val="Normal"/>
        <w:rPr>
          <w:rFonts w:ascii="Book Antiqua" w:hAnsi="Book Antiqua" w:cs="Arial"/>
          <w:b/>
          <w:b/>
          <w:sz w:val="28"/>
          <w:szCs w:val="28"/>
        </w:rPr>
      </w:pPr>
      <w:r>
        <w:rPr/>
      </w:r>
    </w:p>
    <w:p>
      <w:pPr>
        <w:pStyle w:val="Normal"/>
        <w:rPr>
          <w:rFonts w:ascii="Book Antiqua" w:hAnsi="Book Antiqua" w:cs="Arial"/>
          <w:sz w:val="28"/>
          <w:szCs w:val="28"/>
        </w:rPr>
      </w:pPr>
      <w:r>
        <w:rPr>
          <w:rFonts w:cs="Arial" w:ascii="Book Antiqua" w:hAnsi="Book Antiqua"/>
          <w:sz w:val="28"/>
          <w:szCs w:val="28"/>
        </w:rPr>
      </w:r>
    </w:p>
    <w:p>
      <w:pPr>
        <w:pStyle w:val="Normal"/>
        <w:rPr>
          <w:b w:val="false"/>
          <w:b w:val="false"/>
          <w:bCs w:val="false"/>
        </w:rPr>
      </w:pPr>
      <w:r>
        <w:rPr>
          <w:rFonts w:cs="Arial" w:ascii="Book Antiqua" w:hAnsi="Book Antiqua"/>
          <w:b w:val="false"/>
          <w:bCs w:val="false"/>
          <w:sz w:val="32"/>
          <w:szCs w:val="32"/>
        </w:rPr>
        <w:t>You are warmly welcome to the parish church of St Aidan. We hope you will feel that this is a place where you can grow in faith and fellowship.</w:t>
      </w:r>
    </w:p>
    <w:p>
      <w:pPr>
        <w:pStyle w:val="Normal"/>
        <w:rPr>
          <w:rFonts w:ascii="Book Antiqua" w:hAnsi="Book Antiqua" w:cs="Arial"/>
          <w:sz w:val="24"/>
          <w:szCs w:val="24"/>
        </w:rPr>
      </w:pPr>
      <w:r>
        <w:rPr>
          <w:rFonts w:cs="Arial" w:ascii="Book Antiqua" w:hAnsi="Book Antiqua"/>
          <w:sz w:val="24"/>
          <w:szCs w:val="24"/>
        </w:rPr>
      </w:r>
    </w:p>
    <w:p>
      <w:pPr>
        <w:pStyle w:val="Normal"/>
        <w:rPr>
          <w:rFonts w:ascii="Book Antiqua" w:hAnsi="Book Antiqua" w:cs="Arial"/>
          <w:sz w:val="24"/>
          <w:szCs w:val="24"/>
        </w:rPr>
      </w:pPr>
      <w:r>
        <w:rPr>
          <w:rFonts w:cs="Arial" w:ascii="Book Antiqua" w:hAnsi="Book Antiqua"/>
          <w:sz w:val="24"/>
          <w:szCs w:val="24"/>
        </w:rPr>
        <w:drawing>
          <wp:anchor behindDoc="0" distT="0" distB="0" distL="0" distR="0" simplePos="0" locked="0" layoutInCell="1" allowOverlap="1" relativeHeight="4">
            <wp:simplePos x="0" y="0"/>
            <wp:positionH relativeFrom="column">
              <wp:posOffset>498475</wp:posOffset>
            </wp:positionH>
            <wp:positionV relativeFrom="paragraph">
              <wp:posOffset>132715</wp:posOffset>
            </wp:positionV>
            <wp:extent cx="5017135" cy="3199130"/>
            <wp:effectExtent l="0" t="0" r="0" b="0"/>
            <wp:wrapSquare wrapText="largest"/>
            <wp:docPr id="3"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descr=""/>
                    <pic:cNvPicPr>
                      <a:picLocks noChangeAspect="1" noChangeArrowheads="1"/>
                    </pic:cNvPicPr>
                  </pic:nvPicPr>
                  <pic:blipFill>
                    <a:blip r:embed="rId4"/>
                    <a:srcRect l="0" t="0" r="7532" b="21849"/>
                    <a:stretch>
                      <a:fillRect/>
                    </a:stretch>
                  </pic:blipFill>
                  <pic:spPr bwMode="auto">
                    <a:xfrm>
                      <a:off x="0" y="0"/>
                      <a:ext cx="5017135" cy="3199130"/>
                    </a:xfrm>
                    <a:prstGeom prst="rect">
                      <a:avLst/>
                    </a:prstGeom>
                  </pic:spPr>
                </pic:pic>
              </a:graphicData>
            </a:graphic>
          </wp:anchor>
        </w:drawing>
      </w:r>
    </w:p>
    <w:p>
      <w:pPr>
        <w:pStyle w:val="Normal"/>
        <w:rPr>
          <w:rFonts w:ascii="Book Antiqua" w:hAnsi="Book Antiqua" w:cs="Arial"/>
          <w:sz w:val="24"/>
          <w:szCs w:val="24"/>
        </w:rPr>
      </w:pPr>
      <w:r>
        <w:rPr>
          <w:rFonts w:cs="Arial" w:ascii="Book Antiqua" w:hAnsi="Book Antiqua"/>
          <w:sz w:val="24"/>
          <w:szCs w:val="24"/>
        </w:rPr>
      </w:r>
    </w:p>
    <w:p>
      <w:pPr>
        <w:pStyle w:val="Normal"/>
        <w:rPr>
          <w:rFonts w:ascii="Book Antiqua" w:hAnsi="Book Antiqua" w:cs="Arial"/>
          <w:sz w:val="24"/>
          <w:szCs w:val="24"/>
        </w:rPr>
      </w:pPr>
      <w:r>
        <w:rPr>
          <w:rFonts w:cs="Arial" w:ascii="Book Antiqua" w:hAnsi="Book Antiqua"/>
          <w:sz w:val="24"/>
          <w:szCs w:val="24"/>
        </w:rPr>
      </w:r>
    </w:p>
    <w:p>
      <w:pPr>
        <w:pStyle w:val="Normal"/>
        <w:rPr>
          <w:rFonts w:ascii="Book Antiqua" w:hAnsi="Book Antiqua" w:cs="Arial"/>
          <w:sz w:val="24"/>
          <w:szCs w:val="24"/>
        </w:rPr>
      </w:pPr>
      <w:r>
        <w:rPr>
          <w:rFonts w:cs="Arial" w:ascii="Book Antiqua" w:hAnsi="Book Antiqua"/>
          <w:sz w:val="24"/>
          <w:szCs w:val="24"/>
        </w:rPr>
      </w:r>
    </w:p>
    <w:p>
      <w:pPr>
        <w:pStyle w:val="Normal"/>
        <w:rPr>
          <w:rFonts w:ascii="Book Antiqua" w:hAnsi="Book Antiqua" w:cs="Arial"/>
          <w:sz w:val="24"/>
          <w:szCs w:val="24"/>
        </w:rPr>
      </w:pPr>
      <w:r>
        <w:rPr>
          <w:rFonts w:cs="Arial" w:ascii="Book Antiqua" w:hAnsi="Book Antiqua"/>
          <w:sz w:val="24"/>
          <w:szCs w:val="24"/>
        </w:rPr>
      </w:r>
    </w:p>
    <w:p>
      <w:pPr>
        <w:pStyle w:val="Normal"/>
        <w:rPr>
          <w:rFonts w:ascii="Book Antiqua" w:hAnsi="Book Antiqua" w:cs="Arial"/>
          <w:sz w:val="24"/>
          <w:szCs w:val="24"/>
        </w:rPr>
      </w:pPr>
      <w:r>
        <w:rPr>
          <w:rFonts w:cs="Arial" w:ascii="Book Antiqua" w:hAnsi="Book Antiqua"/>
          <w:sz w:val="24"/>
          <w:szCs w:val="24"/>
        </w:rPr>
      </w:r>
    </w:p>
    <w:p>
      <w:pPr>
        <w:pStyle w:val="Normal"/>
        <w:rPr>
          <w:rFonts w:ascii="Book Antiqua" w:hAnsi="Book Antiqua" w:cs="Arial"/>
          <w:sz w:val="24"/>
          <w:szCs w:val="24"/>
        </w:rPr>
      </w:pPr>
      <w:r>
        <w:rPr>
          <w:rFonts w:cs="Arial" w:ascii="Book Antiqua" w:hAnsi="Book Antiqua"/>
          <w:sz w:val="24"/>
          <w:szCs w:val="24"/>
        </w:rPr>
      </w:r>
    </w:p>
    <w:p>
      <w:pPr>
        <w:pStyle w:val="Normal"/>
        <w:rPr>
          <w:rFonts w:ascii="Book Antiqua" w:hAnsi="Book Antiqua" w:cs="Arial"/>
          <w:sz w:val="24"/>
          <w:szCs w:val="24"/>
        </w:rPr>
      </w:pPr>
      <w:r>
        <w:rPr>
          <w:rFonts w:cs="Arial" w:ascii="Book Antiqua" w:hAnsi="Book Antiqua"/>
          <w:sz w:val="24"/>
          <w:szCs w:val="24"/>
        </w:rPr>
      </w:r>
    </w:p>
    <w:p>
      <w:pPr>
        <w:pStyle w:val="Normal"/>
        <w:rPr>
          <w:rFonts w:ascii="Book Antiqua" w:hAnsi="Book Antiqua" w:cs="Arial"/>
          <w:sz w:val="24"/>
          <w:szCs w:val="24"/>
        </w:rPr>
      </w:pPr>
      <w:r>
        <w:rPr>
          <w:rFonts w:cs="Arial" w:ascii="Book Antiqua" w:hAnsi="Book Antiqua"/>
          <w:sz w:val="24"/>
          <w:szCs w:val="24"/>
        </w:rPr>
      </w:r>
    </w:p>
    <w:p>
      <w:pPr>
        <w:pStyle w:val="Normal"/>
        <w:rPr>
          <w:rFonts w:ascii="Book Antiqua" w:hAnsi="Book Antiqua" w:cs="Arial"/>
          <w:sz w:val="24"/>
          <w:szCs w:val="24"/>
        </w:rPr>
      </w:pPr>
      <w:r>
        <w:rPr>
          <w:rFonts w:cs="Arial" w:ascii="Book Antiqua" w:hAnsi="Book Antiqua"/>
          <w:sz w:val="24"/>
          <w:szCs w:val="24"/>
        </w:rPr>
      </w:r>
    </w:p>
    <w:p>
      <w:pPr>
        <w:pStyle w:val="Normal"/>
        <w:rPr>
          <w:rFonts w:ascii="Book Antiqua" w:hAnsi="Book Antiqua" w:cs="Arial"/>
          <w:sz w:val="24"/>
          <w:szCs w:val="24"/>
        </w:rPr>
      </w:pPr>
      <w:r>
        <w:rPr>
          <w:rFonts w:cs="Arial" w:ascii="Book Antiqua" w:hAnsi="Book Antiqua"/>
          <w:sz w:val="24"/>
          <w:szCs w:val="24"/>
        </w:rPr>
      </w:r>
    </w:p>
    <w:p>
      <w:pPr>
        <w:pStyle w:val="Normal"/>
        <w:rPr>
          <w:rFonts w:ascii="Book Antiqua" w:hAnsi="Book Antiqua" w:cs="Arial"/>
          <w:sz w:val="24"/>
          <w:szCs w:val="24"/>
        </w:rPr>
      </w:pPr>
      <w:r>
        <w:rPr>
          <w:rFonts w:cs="Arial" w:ascii="Book Antiqua" w:hAnsi="Book Antiqua"/>
          <w:sz w:val="24"/>
          <w:szCs w:val="24"/>
        </w:rPr>
      </w:r>
    </w:p>
    <w:p>
      <w:pPr>
        <w:pStyle w:val="Normal"/>
        <w:rPr/>
      </w:pPr>
      <w:r>
        <w:rPr>
          <w:rFonts w:cs="Arial" w:ascii="Book Antiqua" w:hAnsi="Book Antiqua"/>
          <w:sz w:val="24"/>
          <w:szCs w:val="24"/>
        </w:rPr>
        <w:t xml:space="preserve">People of all walks of life worship together here; we have an active </w:t>
      </w:r>
      <w:r>
        <w:rPr>
          <w:rFonts w:cs="Arial" w:ascii="Book Antiqua" w:hAnsi="Book Antiqua"/>
          <w:b/>
          <w:sz w:val="24"/>
          <w:szCs w:val="24"/>
        </w:rPr>
        <w:t>Sunday School</w:t>
      </w:r>
      <w:r>
        <w:rPr>
          <w:rFonts w:cs="Arial" w:ascii="Book Antiqua" w:hAnsi="Book Antiqua"/>
          <w:sz w:val="24"/>
          <w:szCs w:val="24"/>
        </w:rPr>
        <w:t xml:space="preserve"> for children each week and a </w:t>
      </w:r>
      <w:r>
        <w:rPr>
          <w:rFonts w:cs="Arial" w:ascii="Book Antiqua" w:hAnsi="Book Antiqua"/>
          <w:b/>
          <w:sz w:val="24"/>
          <w:szCs w:val="24"/>
        </w:rPr>
        <w:t>monthly all-age service</w:t>
      </w:r>
      <w:r>
        <w:rPr>
          <w:rFonts w:cs="Arial" w:ascii="Book Antiqua" w:hAnsi="Book Antiqua"/>
          <w:sz w:val="24"/>
          <w:szCs w:val="24"/>
        </w:rPr>
        <w:t xml:space="preserve">. </w:t>
      </w:r>
    </w:p>
    <w:p>
      <w:pPr>
        <w:pStyle w:val="Normal"/>
        <w:rPr/>
      </w:pPr>
      <w:r>
        <w:rPr>
          <w:rFonts w:cs="Arial" w:ascii="Book Antiqua" w:hAnsi="Book Antiqua"/>
          <w:sz w:val="24"/>
          <w:szCs w:val="24"/>
        </w:rPr>
        <w:t>We are a fully accessible church for people with disabilities and have a hearing loop.</w:t>
      </w:r>
    </w:p>
    <w:p>
      <w:pPr>
        <w:pStyle w:val="Normal"/>
        <w:rPr>
          <w:rFonts w:ascii="Book Antiqua" w:hAnsi="Book Antiqua" w:cs="Arial"/>
          <w:b/>
          <w:b/>
          <w:sz w:val="24"/>
          <w:szCs w:val="24"/>
        </w:rPr>
      </w:pPr>
      <w:r>
        <w:rPr>
          <w:rFonts w:cs="Arial" w:ascii="Book Antiqua" w:hAnsi="Book Antiqua"/>
          <w:b/>
          <w:sz w:val="24"/>
          <w:szCs w:val="24"/>
        </w:rPr>
      </w:r>
    </w:p>
    <w:p>
      <w:pPr>
        <w:pStyle w:val="Normal"/>
        <w:rPr/>
      </w:pPr>
      <w:r>
        <w:rPr>
          <w:rFonts w:cs="Arial" w:ascii="Book Antiqua" w:hAnsi="Book Antiqua"/>
          <w:b/>
          <w:sz w:val="24"/>
          <w:szCs w:val="24"/>
        </w:rPr>
        <w:t>Services:</w:t>
      </w:r>
    </w:p>
    <w:p>
      <w:pPr>
        <w:pStyle w:val="Normal"/>
        <w:rPr/>
      </w:pPr>
      <w:r>
        <w:rPr>
          <w:rFonts w:cs="Arial" w:ascii="Book Antiqua" w:hAnsi="Book Antiqua"/>
          <w:sz w:val="24"/>
          <w:szCs w:val="24"/>
        </w:rPr>
        <w:t xml:space="preserve">Our worship style is traditional Church of England worship </w:t>
      </w:r>
      <w:r>
        <w:rPr>
          <w:rFonts w:cs="Arial" w:ascii="Book Antiqua" w:hAnsi="Book Antiqua"/>
          <w:sz w:val="24"/>
          <w:szCs w:val="24"/>
        </w:rPr>
        <w:t>and</w:t>
      </w:r>
      <w:r>
        <w:rPr>
          <w:rFonts w:cs="Arial" w:ascii="Book Antiqua" w:hAnsi="Book Antiqua"/>
          <w:sz w:val="24"/>
          <w:szCs w:val="24"/>
        </w:rPr>
        <w:t xml:space="preserve"> is open to all. Visitors usually comment on the good welcome they receive and people are always struck by the pleasant and inviting interior of the church.</w:t>
      </w:r>
    </w:p>
    <w:p>
      <w:pPr>
        <w:pStyle w:val="Normal"/>
        <w:rPr/>
      </w:pPr>
      <w:r>
        <w:rPr>
          <w:rFonts w:cs="Arial" w:ascii="Book Antiqua" w:hAnsi="Book Antiqua"/>
          <w:sz w:val="24"/>
          <w:szCs w:val="24"/>
        </w:rPr>
        <w:t xml:space="preserve">We meet every Sunday at 10.00 am for a </w:t>
      </w:r>
      <w:r>
        <w:rPr>
          <w:rFonts w:cs="Arial" w:ascii="Book Antiqua" w:hAnsi="Book Antiqua"/>
          <w:sz w:val="24"/>
          <w:szCs w:val="24"/>
        </w:rPr>
        <w:t xml:space="preserve">parish Eucarist </w:t>
      </w:r>
      <w:r>
        <w:rPr>
          <w:rFonts w:cs="Arial" w:ascii="Book Antiqua" w:hAnsi="Book Antiqua"/>
          <w:sz w:val="24"/>
          <w:szCs w:val="24"/>
        </w:rPr>
        <w:t xml:space="preserve">(sometimes called </w:t>
      </w:r>
      <w:r>
        <w:rPr>
          <w:rFonts w:cs="Arial" w:ascii="Book Antiqua" w:hAnsi="Book Antiqua"/>
          <w:sz w:val="24"/>
          <w:szCs w:val="24"/>
        </w:rPr>
        <w:t>Holy Communion or Mass</w:t>
      </w:r>
      <w:r>
        <w:rPr>
          <w:rFonts w:cs="Arial" w:ascii="Book Antiqua" w:hAnsi="Book Antiqua"/>
          <w:sz w:val="24"/>
          <w:szCs w:val="24"/>
        </w:rPr>
        <w:t xml:space="preserve">). We have an organist and choir and a good team of readers who contribute to our worship. In the all-age service, Children usually participate in the service in various ways. </w:t>
      </w:r>
    </w:p>
    <w:p>
      <w:pPr>
        <w:pStyle w:val="Normal"/>
        <w:rPr/>
      </w:pPr>
      <w:r>
        <w:rPr>
          <w:rFonts w:cs="Arial" w:ascii="Book Antiqua" w:hAnsi="Book Antiqua"/>
          <w:sz w:val="24"/>
          <w:szCs w:val="24"/>
        </w:rPr>
        <w:t xml:space="preserve">We also have a short Eucharist on Wednesday mornings at 9.30 am. </w:t>
      </w:r>
      <w:r>
        <w:rPr>
          <w:rFonts w:cs="Arial" w:ascii="Book Antiqua" w:hAnsi="Book Antiqua"/>
          <w:sz w:val="24"/>
          <w:szCs w:val="24"/>
        </w:rPr>
        <w:t xml:space="preserve">Other seasonal and special services, and social and community events take place throughout the year. These </w:t>
      </w:r>
      <w:r>
        <w:rPr>
          <w:rFonts w:cs="Arial" w:ascii="Book Antiqua" w:hAnsi="Book Antiqua"/>
          <w:sz w:val="24"/>
          <w:szCs w:val="24"/>
        </w:rPr>
        <w:t xml:space="preserve">are advertised in the weekly news sheet and on our website </w:t>
      </w:r>
      <w:hyperlink r:id="rId5">
        <w:r>
          <w:rPr>
            <w:rStyle w:val="InternetLink"/>
            <w:rFonts w:cs="Arial" w:ascii="Book Antiqua" w:hAnsi="Book Antiqua"/>
            <w:sz w:val="24"/>
            <w:szCs w:val="24"/>
          </w:rPr>
          <w:t>www.staidangravesend.org.uk</w:t>
        </w:r>
      </w:hyperlink>
      <w:r>
        <w:rPr>
          <w:rFonts w:cs="Arial" w:ascii="Book Antiqua" w:hAnsi="Book Antiqua"/>
          <w:sz w:val="24"/>
          <w:szCs w:val="24"/>
        </w:rPr>
        <w:t xml:space="preserve">. </w:t>
      </w:r>
      <w:r>
        <w:rPr>
          <w:rFonts w:cs="Arial" w:ascii="Book Antiqua" w:hAnsi="Book Antiqua"/>
          <w:sz w:val="24"/>
          <w:szCs w:val="24"/>
        </w:rPr>
        <w:t>And Facebook page (St Aidan’s Church Gravesend)</w:t>
      </w:r>
    </w:p>
    <w:p>
      <w:pPr>
        <w:pStyle w:val="Normal"/>
        <w:rPr/>
      </w:pPr>
      <w:r>
        <w:rPr>
          <w:rFonts w:cs="Arial" w:ascii="Book Antiqua" w:hAnsi="Book Antiqua"/>
          <w:b/>
          <w:sz w:val="24"/>
          <w:szCs w:val="24"/>
        </w:rPr>
        <w:t>If this is your first visit:</w:t>
      </w:r>
    </w:p>
    <w:p>
      <w:pPr>
        <w:pStyle w:val="Normal"/>
        <w:rPr/>
      </w:pPr>
      <w:r>
        <w:rPr>
          <w:rFonts w:cs="Arial" w:ascii="Book Antiqua" w:hAnsi="Book Antiqua"/>
          <w:sz w:val="24"/>
          <w:szCs w:val="24"/>
        </w:rPr>
        <w:t xml:space="preserve">When you come in you will be greeted and given a hymn book, service book and news sheet. Please feel free to sit wherever you feel comfortable; there is plenty of seating. If you have children they are very welcome to come to Sunday School if they would like to. </w:t>
      </w:r>
      <w:r>
        <w:rPr>
          <w:rFonts w:cs="Arial" w:ascii="Book Antiqua" w:hAnsi="Book Antiqua"/>
          <w:sz w:val="24"/>
          <w:szCs w:val="24"/>
        </w:rPr>
        <w:t xml:space="preserve"> Books and toys for very young children are just on the left as you come in, with seating close by. </w:t>
      </w:r>
      <w:r>
        <w:rPr>
          <w:rFonts w:cs="Arial" w:ascii="Book Antiqua" w:hAnsi="Book Antiqua"/>
          <w:sz w:val="24"/>
          <w:szCs w:val="24"/>
        </w:rPr>
        <w:t xml:space="preserve"> The </w:t>
      </w:r>
      <w:r>
        <w:rPr>
          <w:rFonts w:cs="Arial" w:ascii="Book Antiqua" w:hAnsi="Book Antiqua"/>
          <w:sz w:val="24"/>
          <w:szCs w:val="24"/>
        </w:rPr>
        <w:t xml:space="preserve">Sunday School </w:t>
      </w:r>
      <w:r>
        <w:rPr>
          <w:rFonts w:cs="Arial" w:ascii="Book Antiqua" w:hAnsi="Book Antiqua"/>
          <w:sz w:val="24"/>
          <w:szCs w:val="24"/>
        </w:rPr>
        <w:t xml:space="preserve">children are invited to gather at the front of church at the beginning of the service and the leader introduces what will be covered. </w:t>
      </w:r>
    </w:p>
    <w:p>
      <w:pPr>
        <w:pStyle w:val="Normal"/>
        <w:rPr/>
      </w:pPr>
      <w:r>
        <w:rPr>
          <w:rFonts w:cs="Arial" w:ascii="Book Antiqua" w:hAnsi="Book Antiqua"/>
          <w:sz w:val="24"/>
          <w:szCs w:val="24"/>
        </w:rPr>
        <w:t xml:space="preserve">They then go into the area at the back of church through the glass doors. You are welcome to accompany children </w:t>
      </w:r>
      <w:r>
        <w:rPr>
          <w:rFonts w:cs="Arial" w:ascii="Book Antiqua" w:hAnsi="Book Antiqua"/>
          <w:sz w:val="24"/>
          <w:szCs w:val="24"/>
        </w:rPr>
        <w:t>(and please do so for children under 4 years)</w:t>
      </w:r>
      <w:r>
        <w:rPr>
          <w:rFonts w:cs="Arial" w:ascii="Book Antiqua" w:hAnsi="Book Antiqua"/>
          <w:sz w:val="24"/>
          <w:szCs w:val="24"/>
        </w:rPr>
        <w:t>, but you will also be able to see them through the windows. If they require the toilet, please accompany them.</w:t>
      </w:r>
    </w:p>
    <w:p>
      <w:pPr>
        <w:pStyle w:val="Normal"/>
        <w:rPr/>
      </w:pPr>
      <w:r>
        <w:rPr>
          <w:rFonts w:cs="Arial" w:ascii="Book Antiqua" w:hAnsi="Book Antiqua"/>
          <w:sz w:val="24"/>
          <w:szCs w:val="24"/>
        </w:rPr>
        <w:t>During the Eucharist w</w:t>
      </w:r>
      <w:r>
        <w:rPr>
          <w:rFonts w:cs="Arial" w:ascii="Book Antiqua" w:hAnsi="Book Antiqua"/>
          <w:sz w:val="24"/>
          <w:szCs w:val="24"/>
        </w:rPr>
        <w:t>e usually stand to sing hymns and at certain other points in the service and there are parts where the people make spoken responses, but it is important that you feel comfortable, so don’t feel that you ‘have to’ stand or speak when others do; it’s important to get a ‘feel’ for the service so you may prefer to simply watch and listen rather than follow the service page by page in the book until you feel more familiar with things.</w:t>
      </w:r>
    </w:p>
    <w:p>
      <w:pPr>
        <w:pStyle w:val="Normal"/>
        <w:rPr/>
      </w:pPr>
      <w:r>
        <w:rPr>
          <w:rFonts w:cs="Arial" w:ascii="Book Antiqua" w:hAnsi="Book Antiqua"/>
          <w:b/>
          <w:bCs/>
          <w:sz w:val="24"/>
          <w:szCs w:val="24"/>
          <w:u w:val="none"/>
        </w:rPr>
        <w:t xml:space="preserve">Receiving Holy Communion </w:t>
      </w:r>
      <w:r>
        <w:rPr>
          <w:rFonts w:cs="Arial" w:ascii="Book Antiqua" w:hAnsi="Book Antiqua"/>
          <w:sz w:val="24"/>
          <w:szCs w:val="24"/>
        </w:rPr>
        <w:t xml:space="preserve">(the consecrated bread and wine): If you usually receive </w:t>
      </w:r>
      <w:r>
        <w:rPr>
          <w:rFonts w:cs="Arial" w:ascii="Book Antiqua" w:hAnsi="Book Antiqua"/>
          <w:sz w:val="24"/>
          <w:szCs w:val="24"/>
        </w:rPr>
        <w:t>C</w:t>
      </w:r>
      <w:r>
        <w:rPr>
          <w:rFonts w:cs="Arial" w:ascii="Book Antiqua" w:hAnsi="Book Antiqua"/>
          <w:sz w:val="24"/>
          <w:szCs w:val="24"/>
        </w:rPr>
        <w:t>ommunion at church services you are welcome to come and receive the Sacrament. Children who have been confirmed may also receive. Alternatively, you may like to come forward for a blessing. The priest will lay his hand on your head and say a brief blessing prayer. Children are very welcome to receive a blessing. To make your intention clear, either ask for a blessing when you come up or carry the service book in your hand as a sign to the priest.  You are encouraged to join this important part of the service.</w:t>
      </w:r>
    </w:p>
    <w:p>
      <w:pPr>
        <w:pStyle w:val="Normal"/>
        <w:rPr>
          <w:b/>
          <w:b/>
          <w:bCs/>
        </w:rPr>
      </w:pPr>
      <w:r>
        <w:rPr>
          <w:rFonts w:cs="Arial" w:ascii="Book Antiqua" w:hAnsi="Book Antiqua"/>
          <w:b/>
          <w:bCs/>
          <w:sz w:val="24"/>
          <w:szCs w:val="24"/>
        </w:rPr>
        <w:t>Gluten Free</w:t>
      </w:r>
      <w:r>
        <w:rPr>
          <w:rFonts w:cs="Arial" w:ascii="Book Antiqua" w:hAnsi="Book Antiqua"/>
          <w:b w:val="false"/>
          <w:bCs w:val="false"/>
          <w:sz w:val="24"/>
          <w:szCs w:val="24"/>
        </w:rPr>
        <w:t xml:space="preserve"> Gluten free wafers are available at Communion. Please let the welcomers know.</w:t>
      </w:r>
    </w:p>
    <w:p>
      <w:pPr>
        <w:pStyle w:val="Normal"/>
        <w:rPr/>
      </w:pPr>
      <w:r>
        <w:rPr>
          <w:rFonts w:cs="Arial" w:ascii="Book Antiqua" w:hAnsi="Book Antiqua"/>
          <w:b/>
          <w:bCs/>
          <w:sz w:val="24"/>
          <w:szCs w:val="24"/>
        </w:rPr>
        <w:t>Donations</w:t>
      </w:r>
      <w:r>
        <w:rPr>
          <w:rFonts w:cs="Arial" w:ascii="Book Antiqua" w:hAnsi="Book Antiqua"/>
          <w:b w:val="false"/>
          <w:bCs w:val="false"/>
          <w:sz w:val="24"/>
          <w:szCs w:val="24"/>
        </w:rPr>
        <w:t xml:space="preserve"> </w:t>
      </w:r>
      <w:r>
        <w:rPr>
          <w:rFonts w:cs="Arial" w:ascii="Book Antiqua" w:hAnsi="Book Antiqua"/>
          <w:b w:val="false"/>
          <w:bCs w:val="false"/>
          <w:sz w:val="24"/>
          <w:szCs w:val="24"/>
        </w:rPr>
        <w:t>A collection is taken during the service for church funds. On certain Sundays the collection is donated to local and international charities. Please consider paying by Standing Order if you worship regularly. If you are a UK tax payer, please fill out a Gift Aid form with your offering. Thank you.</w:t>
      </w:r>
    </w:p>
    <w:p>
      <w:pPr>
        <w:pStyle w:val="Normal"/>
        <w:rPr/>
      </w:pPr>
      <w:r>
        <w:rPr>
          <w:rFonts w:cs="Arial" w:ascii="Book Antiqua" w:hAnsi="Book Antiqua"/>
          <w:b/>
          <w:bCs/>
          <w:sz w:val="24"/>
          <w:szCs w:val="24"/>
        </w:rPr>
        <w:t xml:space="preserve">Prayer Corner </w:t>
      </w:r>
      <w:r>
        <w:rPr>
          <w:rFonts w:cs="Arial" w:ascii="Book Antiqua" w:hAnsi="Book Antiqua"/>
          <w:b w:val="false"/>
          <w:bCs w:val="false"/>
          <w:sz w:val="24"/>
          <w:szCs w:val="24"/>
        </w:rPr>
        <w:t>To the left of the altar is the prayer corner, where candles may be lit. There is a book in which names of people you would like prayed for can be written. Prayers from the book are said for a month at a time. There is a seating area for reflection. After each service, two members of our pastoral team are there to pray with you, should you wish it.</w:t>
      </w:r>
    </w:p>
    <w:p>
      <w:pPr>
        <w:pStyle w:val="Normal"/>
        <w:rPr/>
      </w:pPr>
      <w:r>
        <w:rPr>
          <w:rFonts w:cs="Arial" w:ascii="Book Antiqua" w:hAnsi="Book Antiqua"/>
          <w:b/>
          <w:bCs/>
          <w:sz w:val="24"/>
          <w:szCs w:val="24"/>
        </w:rPr>
        <w:t xml:space="preserve">Toilets </w:t>
      </w:r>
      <w:r>
        <w:rPr>
          <w:rFonts w:cs="Arial" w:ascii="Book Antiqua" w:hAnsi="Book Antiqua"/>
          <w:b w:val="false"/>
          <w:bCs w:val="false"/>
          <w:sz w:val="24"/>
          <w:szCs w:val="24"/>
        </w:rPr>
        <w:t>There is a disabled toilet and a unisex toilet available through the back of the church. Please accompany children to the toilet.</w:t>
      </w:r>
    </w:p>
    <w:p>
      <w:pPr>
        <w:pStyle w:val="Normal"/>
        <w:rPr>
          <w:rFonts w:ascii="Book Antiqua" w:hAnsi="Book Antiqua" w:cs="Arial"/>
          <w:b/>
          <w:b/>
          <w:sz w:val="24"/>
          <w:szCs w:val="24"/>
        </w:rPr>
      </w:pPr>
      <w:r>
        <w:rPr>
          <w:rFonts w:cs="Arial" w:ascii="Book Antiqua" w:hAnsi="Book Antiqua"/>
          <w:b/>
          <w:sz w:val="24"/>
          <w:szCs w:val="24"/>
        </w:rPr>
      </w:r>
    </w:p>
    <w:p>
      <w:pPr>
        <w:pStyle w:val="Normal"/>
        <w:rPr>
          <w:rFonts w:ascii="Book Antiqua" w:hAnsi="Book Antiqua" w:cs="Arial"/>
          <w:b/>
          <w:b/>
          <w:sz w:val="24"/>
          <w:szCs w:val="24"/>
        </w:rPr>
      </w:pPr>
      <w:r>
        <w:rPr>
          <w:rFonts w:cs="Arial" w:ascii="Book Antiqua" w:hAnsi="Book Antiqua"/>
          <w:b/>
          <w:sz w:val="24"/>
          <w:szCs w:val="24"/>
        </w:rPr>
        <w:t>After the Service:</w:t>
      </w:r>
    </w:p>
    <w:p>
      <w:pPr>
        <w:pStyle w:val="Normal"/>
        <w:rPr/>
      </w:pPr>
      <w:r>
        <w:rPr>
          <w:rFonts w:cs="Arial" w:ascii="Book Antiqua" w:hAnsi="Book Antiqua"/>
          <w:sz w:val="24"/>
          <w:szCs w:val="24"/>
        </w:rPr>
        <w:t>We offer tea, coffee, squash and biscuits (sometimes cake!) in the café area. Do make yourselves known to the vicar or to the welcomers who wear a badge; we are always delighted to meet new people. We are happy to arrange Baptisms (Christening), weddings and funerals. Please speak to the vicar or churchwardens.</w:t>
      </w:r>
    </w:p>
    <w:p>
      <w:pPr>
        <w:pStyle w:val="Normal"/>
        <w:rPr/>
      </w:pPr>
      <w:r>
        <w:rPr>
          <w:rFonts w:cs="Arial" w:ascii="Book Antiqua" w:hAnsi="Book Antiqua"/>
          <w:b/>
          <w:sz w:val="24"/>
          <w:szCs w:val="24"/>
        </w:rPr>
        <w:t>Facilities:</w:t>
      </w:r>
    </w:p>
    <w:p>
      <w:pPr>
        <w:pStyle w:val="ListParagraph"/>
        <w:numPr>
          <w:ilvl w:val="0"/>
          <w:numId w:val="1"/>
        </w:numPr>
        <w:rPr>
          <w:rFonts w:ascii="Book Antiqua" w:hAnsi="Book Antiqua" w:cs="Arial"/>
          <w:b/>
          <w:b/>
          <w:sz w:val="24"/>
          <w:szCs w:val="24"/>
        </w:rPr>
      </w:pPr>
      <w:r>
        <w:rPr>
          <w:rFonts w:cs="Arial" w:ascii="Book Antiqua" w:hAnsi="Book Antiqua"/>
          <w:sz w:val="24"/>
          <w:szCs w:val="24"/>
        </w:rPr>
        <w:t>A well-equipped and comfortable café area and kitchen</w:t>
      </w:r>
    </w:p>
    <w:p>
      <w:pPr>
        <w:pStyle w:val="ListParagraph"/>
        <w:numPr>
          <w:ilvl w:val="0"/>
          <w:numId w:val="1"/>
        </w:numPr>
        <w:rPr>
          <w:rFonts w:ascii="Book Antiqua" w:hAnsi="Book Antiqua" w:cs="Arial"/>
          <w:sz w:val="24"/>
          <w:szCs w:val="24"/>
        </w:rPr>
      </w:pPr>
      <w:r>
        <w:rPr>
          <w:rFonts w:cs="Arial" w:ascii="Book Antiqua" w:hAnsi="Book Antiqua"/>
          <w:sz w:val="24"/>
          <w:szCs w:val="24"/>
        </w:rPr>
        <w:t>Toilets (Including disabled)</w:t>
      </w:r>
    </w:p>
    <w:p>
      <w:pPr>
        <w:pStyle w:val="ListParagraph"/>
        <w:numPr>
          <w:ilvl w:val="0"/>
          <w:numId w:val="1"/>
        </w:numPr>
        <w:rPr>
          <w:rFonts w:ascii="Book Antiqua" w:hAnsi="Book Antiqua" w:cs="Arial"/>
          <w:sz w:val="24"/>
          <w:szCs w:val="24"/>
        </w:rPr>
      </w:pPr>
      <w:r>
        <w:rPr>
          <w:rFonts w:cs="Arial" w:ascii="Book Antiqua" w:hAnsi="Book Antiqua"/>
          <w:sz w:val="24"/>
          <w:szCs w:val="24"/>
        </w:rPr>
        <w:t>Car Park (plus additional parking on local roads)</w:t>
      </w:r>
    </w:p>
    <w:p>
      <w:pPr>
        <w:pStyle w:val="ListParagraph"/>
        <w:numPr>
          <w:ilvl w:val="0"/>
          <w:numId w:val="1"/>
        </w:numPr>
        <w:rPr/>
      </w:pPr>
      <w:r>
        <w:rPr>
          <w:rFonts w:cs="Arial" w:ascii="Book Antiqua" w:hAnsi="Book Antiqua"/>
          <w:sz w:val="24"/>
          <w:szCs w:val="24"/>
        </w:rPr>
        <w:t>Comfortable pews! We have movable chairs, too.</w:t>
      </w:r>
    </w:p>
    <w:p>
      <w:pPr>
        <w:pStyle w:val="ListParagraph"/>
        <w:numPr>
          <w:ilvl w:val="0"/>
          <w:numId w:val="1"/>
        </w:numPr>
        <w:rPr>
          <w:rFonts w:ascii="Book Antiqua" w:hAnsi="Book Antiqua" w:cs="Arial"/>
          <w:sz w:val="24"/>
          <w:szCs w:val="24"/>
        </w:rPr>
      </w:pPr>
      <w:r>
        <w:rPr>
          <w:rFonts w:cs="Arial" w:ascii="Book Antiqua" w:hAnsi="Book Antiqua"/>
          <w:sz w:val="24"/>
          <w:szCs w:val="24"/>
        </w:rPr>
        <w:t>A good, clear sound system and hearing loop</w:t>
      </w:r>
    </w:p>
    <w:p>
      <w:pPr>
        <w:pStyle w:val="ListParagraph"/>
        <w:numPr>
          <w:ilvl w:val="0"/>
          <w:numId w:val="1"/>
        </w:numPr>
        <w:rPr>
          <w:rFonts w:ascii="Book Antiqua" w:hAnsi="Book Antiqua" w:cs="Arial"/>
          <w:sz w:val="24"/>
          <w:szCs w:val="24"/>
        </w:rPr>
      </w:pPr>
      <w:r>
        <w:rPr>
          <w:rFonts w:cs="Arial" w:ascii="Book Antiqua" w:hAnsi="Book Antiqua"/>
          <w:sz w:val="24"/>
          <w:szCs w:val="24"/>
        </w:rPr>
        <w:t>Children’s area for very small children equipped with small toys and books</w:t>
      </w:r>
    </w:p>
    <w:p>
      <w:pPr>
        <w:pStyle w:val="ListParagraph"/>
        <w:numPr>
          <w:ilvl w:val="0"/>
          <w:numId w:val="1"/>
        </w:numPr>
        <w:rPr/>
      </w:pPr>
      <w:r>
        <w:rPr>
          <w:rFonts w:cs="Arial" w:ascii="Book Antiqua" w:hAnsi="Book Antiqua"/>
          <w:sz w:val="24"/>
          <w:szCs w:val="24"/>
        </w:rPr>
        <w:t>Computer suite for community use</w:t>
      </w:r>
    </w:p>
    <w:p>
      <w:pPr>
        <w:pStyle w:val="ListParagraph"/>
        <w:numPr>
          <w:ilvl w:val="0"/>
          <w:numId w:val="1"/>
        </w:numPr>
        <w:rPr>
          <w:rFonts w:ascii="Book Antiqua" w:hAnsi="Book Antiqua" w:cs="Arial"/>
          <w:sz w:val="24"/>
          <w:szCs w:val="24"/>
        </w:rPr>
      </w:pPr>
      <w:r>
        <w:rPr>
          <w:rFonts w:cs="Arial" w:ascii="Book Antiqua" w:hAnsi="Book Antiqua"/>
          <w:sz w:val="24"/>
          <w:szCs w:val="24"/>
        </w:rPr>
        <w:t>A well-maintained and popular church hall with stage, kitchen and toilets.</w:t>
      </w:r>
    </w:p>
    <w:p>
      <w:pPr>
        <w:pStyle w:val="Normal"/>
        <w:rPr>
          <w:rFonts w:ascii="Book Antiqua" w:hAnsi="Book Antiqua" w:cs="Arial"/>
          <w:b/>
          <w:b/>
          <w:sz w:val="24"/>
          <w:szCs w:val="24"/>
        </w:rPr>
      </w:pPr>
      <w:r>
        <w:rPr>
          <w:rFonts w:cs="Arial" w:ascii="Book Antiqua" w:hAnsi="Book Antiqua"/>
          <w:b/>
          <w:sz w:val="24"/>
          <w:szCs w:val="24"/>
        </w:rPr>
      </w:r>
    </w:p>
    <w:p>
      <w:pPr>
        <w:pStyle w:val="Normal"/>
        <w:rPr/>
      </w:pPr>
      <w:r>
        <w:rPr>
          <w:rFonts w:cs="Arial" w:ascii="Book Antiqua" w:hAnsi="Book Antiqua"/>
          <w:b/>
          <w:sz w:val="24"/>
          <w:szCs w:val="24"/>
        </w:rPr>
        <w:t>Safety</w:t>
      </w:r>
    </w:p>
    <w:p>
      <w:pPr>
        <w:pStyle w:val="Normal"/>
        <w:rPr>
          <w:rFonts w:ascii="Book Antiqua" w:hAnsi="Book Antiqua" w:cs="Arial"/>
          <w:b/>
          <w:b/>
          <w:sz w:val="24"/>
          <w:szCs w:val="24"/>
        </w:rPr>
      </w:pPr>
      <w:r>
        <w:rPr>
          <w:rFonts w:cs="Arial" w:ascii="Book Antiqua" w:hAnsi="Book Antiqua"/>
          <w:b w:val="false"/>
          <w:bCs w:val="false"/>
          <w:sz w:val="24"/>
          <w:szCs w:val="24"/>
        </w:rPr>
        <w:t>We are committed to your safety at St Aidan’s. We have fire wardens and first aid kits and CCTV records the car park and immediate area outside the church. The Vicar and Church Council are responsible for safeguarding children and vulnerable adults and receive the latest training.</w:t>
      </w:r>
    </w:p>
    <w:p>
      <w:pPr>
        <w:pStyle w:val="Normal"/>
        <w:rPr>
          <w:b w:val="false"/>
          <w:b w:val="false"/>
          <w:bCs w:val="false"/>
        </w:rPr>
      </w:pPr>
      <w:r>
        <w:rPr>
          <w:rFonts w:cs="Arial" w:ascii="Book Antiqua" w:hAnsi="Book Antiqua"/>
          <w:b/>
          <w:sz w:val="24"/>
          <w:szCs w:val="24"/>
        </w:rPr>
      </w:r>
    </w:p>
    <w:p>
      <w:pPr>
        <w:pStyle w:val="Normal"/>
        <w:rPr/>
      </w:pPr>
      <w:r>
        <w:rPr>
          <w:rFonts w:cs="Arial" w:ascii="Book Antiqua" w:hAnsi="Book Antiqua"/>
          <w:b/>
          <w:sz w:val="24"/>
          <w:szCs w:val="24"/>
        </w:rPr>
        <w:t>Contact Details</w:t>
      </w:r>
    </w:p>
    <w:p>
      <w:pPr>
        <w:pStyle w:val="Normal"/>
        <w:rPr/>
      </w:pPr>
      <w:r>
        <w:rPr>
          <w:rFonts w:cs="Arial" w:ascii="Book Antiqua" w:hAnsi="Book Antiqua"/>
          <w:b/>
          <w:bCs/>
          <w:sz w:val="24"/>
          <w:szCs w:val="24"/>
        </w:rPr>
        <w:t>Vicar-</w:t>
      </w:r>
      <w:r>
        <w:rPr>
          <w:rFonts w:cs="Arial" w:ascii="Book Antiqua" w:hAnsi="Book Antiqua"/>
          <w:sz w:val="24"/>
          <w:szCs w:val="24"/>
        </w:rPr>
        <w:t xml:space="preserve"> The Rev’d Michael Payne-</w:t>
      </w:r>
    </w:p>
    <w:p>
      <w:pPr>
        <w:pStyle w:val="Normal"/>
        <w:rPr/>
      </w:pPr>
      <w:r>
        <w:rPr>
          <w:rFonts w:cs="Arial" w:ascii="Book Antiqua" w:hAnsi="Book Antiqua"/>
          <w:sz w:val="24"/>
          <w:szCs w:val="24"/>
        </w:rPr>
        <w:t>01474 352500</w:t>
      </w:r>
    </w:p>
    <w:p>
      <w:pPr>
        <w:pStyle w:val="Normal"/>
        <w:rPr/>
      </w:pPr>
      <w:r>
        <w:rPr>
          <w:rFonts w:cs="Arial" w:ascii="Book Antiqua" w:hAnsi="Book Antiqua"/>
          <w:sz w:val="24"/>
          <w:szCs w:val="24"/>
        </w:rPr>
        <w:t>vicar.staidans@gmail.com</w:t>
      </w:r>
    </w:p>
    <w:p>
      <w:pPr>
        <w:pStyle w:val="Normal"/>
        <w:rPr/>
      </w:pPr>
      <w:r>
        <w:rPr>
          <w:rFonts w:cs="Arial" w:ascii="Book Antiqua" w:hAnsi="Book Antiqua"/>
          <w:b/>
          <w:bCs/>
          <w:sz w:val="24"/>
          <w:szCs w:val="24"/>
        </w:rPr>
        <w:t>Churchwardens:</w:t>
      </w:r>
    </w:p>
    <w:p>
      <w:pPr>
        <w:pStyle w:val="Normal"/>
        <w:rPr/>
      </w:pPr>
      <w:r>
        <w:rPr>
          <w:rFonts w:cs="Arial" w:ascii="Book Antiqua" w:hAnsi="Book Antiqua"/>
          <w:sz w:val="24"/>
          <w:szCs w:val="24"/>
        </w:rPr>
        <w:t>Mr David Rawlinson</w:t>
      </w:r>
    </w:p>
    <w:p>
      <w:pPr>
        <w:pStyle w:val="Normal"/>
        <w:rPr/>
      </w:pPr>
      <w:r>
        <w:rPr>
          <w:rFonts w:cs="Arial" w:ascii="Book Antiqua" w:hAnsi="Book Antiqua"/>
          <w:sz w:val="24"/>
          <w:szCs w:val="24"/>
        </w:rPr>
        <w:t>01474 352253</w:t>
      </w:r>
    </w:p>
    <w:p>
      <w:pPr>
        <w:pStyle w:val="Normal"/>
        <w:rPr/>
      </w:pPr>
      <w:r>
        <w:rPr>
          <w:rFonts w:cs="Arial" w:ascii="Book Antiqua" w:hAnsi="Book Antiqua"/>
          <w:sz w:val="24"/>
          <w:szCs w:val="24"/>
        </w:rPr>
        <w:t>Mr Dennis Ashurst</w:t>
      </w:r>
    </w:p>
    <w:p>
      <w:pPr>
        <w:pStyle w:val="Normal"/>
        <w:rPr/>
      </w:pPr>
      <w:r>
        <w:rPr>
          <w:rFonts w:cs="Arial" w:ascii="Book Antiqua" w:hAnsi="Book Antiqua"/>
          <w:sz w:val="24"/>
          <w:szCs w:val="24"/>
        </w:rPr>
        <w:t>01474 567300</w:t>
      </w:r>
    </w:p>
    <w:p>
      <w:pPr>
        <w:pStyle w:val="Normal"/>
        <w:rPr>
          <w:rFonts w:ascii="Book Antiqua" w:hAnsi="Book Antiqua" w:cs="Arial"/>
          <w:b/>
          <w:b/>
          <w:sz w:val="24"/>
          <w:szCs w:val="24"/>
        </w:rPr>
      </w:pPr>
      <w:r>
        <w:rPr>
          <w:rFonts w:cs="Arial" w:ascii="Book Antiqua" w:hAnsi="Book Antiqua"/>
          <w:b/>
          <w:bCs/>
          <w:sz w:val="24"/>
          <w:szCs w:val="24"/>
        </w:rPr>
      </w:r>
    </w:p>
    <w:p>
      <w:pPr>
        <w:pStyle w:val="Normal"/>
        <w:rPr>
          <w:rFonts w:ascii="Book Antiqua" w:hAnsi="Book Antiqua" w:cs="Arial"/>
          <w:b/>
          <w:b/>
          <w:sz w:val="24"/>
          <w:szCs w:val="24"/>
        </w:rPr>
      </w:pPr>
      <w:r>
        <w:rPr/>
      </w:r>
    </w:p>
    <w:p>
      <w:pPr>
        <w:pStyle w:val="Normal"/>
        <w:rPr/>
      </w:pPr>
      <w:r>
        <w:rPr>
          <w:rFonts w:cs="Arial" w:ascii="Book Antiqua" w:hAnsi="Book Antiqua"/>
          <w:b/>
          <w:bCs/>
          <w:sz w:val="24"/>
          <w:szCs w:val="24"/>
        </w:rPr>
        <w:t>Parish Website</w:t>
      </w:r>
      <w:r>
        <w:rPr>
          <w:rFonts w:cs="Arial" w:ascii="Book Antiqua" w:hAnsi="Book Antiqua"/>
          <w:sz w:val="24"/>
          <w:szCs w:val="24"/>
        </w:rPr>
        <w:t xml:space="preserve">: </w:t>
      </w:r>
      <w:hyperlink r:id="rId6">
        <w:r>
          <w:rPr>
            <w:rStyle w:val="InternetLink"/>
            <w:rFonts w:cs="Arial" w:ascii="Book Antiqua" w:hAnsi="Book Antiqua"/>
            <w:sz w:val="24"/>
            <w:szCs w:val="24"/>
          </w:rPr>
          <w:t>www.staidansgravesend.org.uk</w:t>
        </w:r>
      </w:hyperlink>
    </w:p>
    <w:p>
      <w:pPr>
        <w:pStyle w:val="Normal"/>
        <w:rPr>
          <w:rFonts w:ascii="Book Antiqua" w:hAnsi="Book Antiqua" w:cs="Arial"/>
          <w:sz w:val="24"/>
          <w:szCs w:val="24"/>
        </w:rPr>
      </w:pPr>
      <w:r>
        <w:rPr>
          <w:rFonts w:cs="Arial" w:ascii="Book Antiqua" w:hAnsi="Book Antiqua"/>
          <w:sz w:val="24"/>
          <w:szCs w:val="24"/>
        </w:rPr>
      </w:r>
    </w:p>
    <w:p>
      <w:pPr>
        <w:pStyle w:val="Normal"/>
        <w:rPr/>
      </w:pPr>
      <w:r>
        <w:drawing>
          <wp:anchor behindDoc="0" distT="0" distB="0" distL="0" distR="0" simplePos="0" locked="0" layoutInCell="1" allowOverlap="1" relativeHeight="6">
            <wp:simplePos x="0" y="0"/>
            <wp:positionH relativeFrom="column">
              <wp:posOffset>-323850</wp:posOffset>
            </wp:positionH>
            <wp:positionV relativeFrom="paragraph">
              <wp:posOffset>-95250</wp:posOffset>
            </wp:positionV>
            <wp:extent cx="360045" cy="360045"/>
            <wp:effectExtent l="0" t="0" r="0" b="0"/>
            <wp:wrapSquare wrapText="largest"/>
            <wp:docPr id="4"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
                    <pic:cNvPicPr>
                      <a:picLocks noChangeAspect="1" noChangeArrowheads="1"/>
                    </pic:cNvPicPr>
                  </pic:nvPicPr>
                  <pic:blipFill>
                    <a:blip r:embed="rId7"/>
                    <a:stretch>
                      <a:fillRect/>
                    </a:stretch>
                  </pic:blipFill>
                  <pic:spPr bwMode="auto">
                    <a:xfrm>
                      <a:off x="0" y="0"/>
                      <a:ext cx="360045" cy="360045"/>
                    </a:xfrm>
                    <a:prstGeom prst="rect">
                      <a:avLst/>
                    </a:prstGeom>
                  </pic:spPr>
                </pic:pic>
              </a:graphicData>
            </a:graphic>
          </wp:anchor>
        </w:drawing>
      </w:r>
      <w:r>
        <w:rPr>
          <w:rFonts w:cs="Arial" w:ascii="Book Antiqua" w:hAnsi="Book Antiqua"/>
          <w:sz w:val="24"/>
          <w:szCs w:val="24"/>
        </w:rPr>
        <w:t xml:space="preserve"> </w:t>
      </w:r>
      <w:r>
        <w:rPr>
          <w:rFonts w:cs="Arial" w:ascii="Book Antiqua" w:hAnsi="Book Antiqua"/>
          <w:b/>
          <w:bCs/>
          <w:sz w:val="24"/>
          <w:szCs w:val="24"/>
        </w:rPr>
        <w:t>Facebook</w:t>
      </w:r>
      <w:r>
        <w:rPr>
          <w:rFonts w:cs="Arial" w:ascii="Book Antiqua" w:hAnsi="Book Antiqua"/>
          <w:sz w:val="24"/>
          <w:szCs w:val="24"/>
        </w:rPr>
        <w:t>: St Aidan’s Church Gravesend</w:t>
      </w:r>
    </w:p>
    <w:p>
      <w:pPr>
        <w:pStyle w:val="Normal"/>
        <w:rPr>
          <w:rFonts w:ascii="Book Antiqua" w:hAnsi="Book Antiqua" w:cs="Arial"/>
          <w:b/>
          <w:b/>
          <w:bCs/>
          <w:sz w:val="24"/>
          <w:szCs w:val="24"/>
        </w:rPr>
      </w:pPr>
      <w:r>
        <w:rPr>
          <w:rFonts w:cs="Arial" w:ascii="Book Antiqua" w:hAnsi="Book Antiqua"/>
          <w:b/>
          <w:bCs/>
          <w:sz w:val="24"/>
          <w:szCs w:val="24"/>
        </w:rPr>
      </w:r>
    </w:p>
    <w:p>
      <w:pPr>
        <w:pStyle w:val="Normal"/>
        <w:rPr/>
      </w:pPr>
      <w:r>
        <w:drawing>
          <wp:anchor behindDoc="0" distT="0" distB="0" distL="0" distR="0" simplePos="0" locked="0" layoutInCell="1" allowOverlap="1" relativeHeight="7">
            <wp:simplePos x="0" y="0"/>
            <wp:positionH relativeFrom="column">
              <wp:posOffset>-417830</wp:posOffset>
            </wp:positionH>
            <wp:positionV relativeFrom="paragraph">
              <wp:posOffset>-10795</wp:posOffset>
            </wp:positionV>
            <wp:extent cx="720090" cy="720090"/>
            <wp:effectExtent l="0" t="0" r="0" b="0"/>
            <wp:wrapSquare wrapText="largest"/>
            <wp:docPr id="5"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descr=""/>
                    <pic:cNvPicPr>
                      <a:picLocks noChangeAspect="1" noChangeArrowheads="1"/>
                    </pic:cNvPicPr>
                  </pic:nvPicPr>
                  <pic:blipFill>
                    <a:blip r:embed="rId8"/>
                    <a:stretch>
                      <a:fillRect/>
                    </a:stretch>
                  </pic:blipFill>
                  <pic:spPr bwMode="auto">
                    <a:xfrm>
                      <a:off x="0" y="0"/>
                      <a:ext cx="720090" cy="720090"/>
                    </a:xfrm>
                    <a:prstGeom prst="rect">
                      <a:avLst/>
                    </a:prstGeom>
                  </pic:spPr>
                </pic:pic>
              </a:graphicData>
            </a:graphic>
          </wp:anchor>
        </w:drawing>
      </w:r>
      <w:r>
        <w:rPr>
          <w:rFonts w:cs="Arial" w:ascii="Book Antiqua" w:hAnsi="Book Antiqua"/>
          <w:b/>
          <w:bCs/>
          <w:sz w:val="24"/>
          <w:szCs w:val="24"/>
        </w:rPr>
        <w:t>T</w:t>
      </w:r>
      <w:r>
        <w:rPr>
          <w:rFonts w:cs="Arial" w:ascii="Book Antiqua" w:hAnsi="Book Antiqua"/>
          <w:b/>
          <w:bCs/>
          <w:sz w:val="24"/>
          <w:szCs w:val="24"/>
        </w:rPr>
        <w:t>witter</w:t>
      </w:r>
      <w:r>
        <w:rPr>
          <w:rFonts w:cs="Arial" w:ascii="Book Antiqua" w:hAnsi="Book Antiqua"/>
          <w:sz w:val="24"/>
          <w:szCs w:val="24"/>
        </w:rPr>
        <w:t>: @AidansGravesend</w:t>
      </w:r>
    </w:p>
    <w:p>
      <w:pPr>
        <w:pStyle w:val="Normal"/>
        <w:rPr>
          <w:rFonts w:ascii="Book Antiqua" w:hAnsi="Book Antiqua" w:cs="Arial"/>
          <w:b/>
          <w:b/>
          <w:sz w:val="24"/>
          <w:szCs w:val="24"/>
        </w:rPr>
      </w:pPr>
      <w:r>
        <w:rPr>
          <w:rFonts w:cs="Arial" w:ascii="Book Antiqua" w:hAnsi="Book Antiqua"/>
          <w:sz w:val="24"/>
          <w:szCs w:val="24"/>
        </w:rPr>
      </w:r>
    </w:p>
    <w:p>
      <w:pPr>
        <w:pStyle w:val="Normal"/>
        <w:rPr/>
      </w:pPr>
      <w:r>
        <w:rPr>
          <w:rFonts w:cs="Arial" w:ascii="Book Antiqua" w:hAnsi="Book Antiqua"/>
          <w:b/>
          <w:sz w:val="24"/>
          <w:szCs w:val="24"/>
        </w:rPr>
        <w:t>Who was St Aidan?</w:t>
      </w:r>
    </w:p>
    <w:p>
      <w:pPr>
        <w:pStyle w:val="Normal"/>
        <w:rPr/>
      </w:pPr>
      <w:r>
        <w:rPr>
          <w:rFonts w:cs="Arial" w:ascii="Book Antiqua" w:hAnsi="Book Antiqua"/>
          <w:b w:val="false"/>
          <w:bCs w:val="false"/>
          <w:sz w:val="24"/>
          <w:szCs w:val="24"/>
        </w:rPr>
        <w:t xml:space="preserve">Aidan lived in the seventh century and left his native Ireland to become a monk on the island of Iona before becoming a bishop and Abbot of Lindisfarne (Holy Island). Rather than shut himself up on the island, Aidan learned the local Northumbria dialect and regularly journeyed around the mainland areas talking to local people about Jesus. He was known for his simplicity and gentleness. Here at St Aidan’s we try to model our own faith on his way, by looking to </w:t>
      </w:r>
      <w:r>
        <w:rPr>
          <w:rFonts w:cs="Arial" w:ascii="Book Antiqua" w:hAnsi="Book Antiqua"/>
          <w:b w:val="false"/>
          <w:bCs w:val="false"/>
          <w:sz w:val="24"/>
          <w:szCs w:val="24"/>
        </w:rPr>
        <w:t xml:space="preserve">speak </w:t>
      </w:r>
      <w:r>
        <w:rPr>
          <w:rFonts w:cs="Arial" w:ascii="Book Antiqua" w:hAnsi="Book Antiqua"/>
          <w:b w:val="false"/>
          <w:bCs w:val="false"/>
          <w:sz w:val="24"/>
          <w:szCs w:val="24"/>
        </w:rPr>
        <w:t xml:space="preserve">about and worship Jesus in a way people in our own time can understand, whilst respecting the traditions of the Church. We believe that being part of a church community strengthens society and builds up our own </w:t>
      </w:r>
      <w:r>
        <w:rPr>
          <w:rFonts w:cs="Arial" w:ascii="Book Antiqua" w:hAnsi="Book Antiqua"/>
          <w:b w:val="false"/>
          <w:bCs w:val="false"/>
          <w:sz w:val="24"/>
          <w:szCs w:val="24"/>
        </w:rPr>
        <w:t xml:space="preserve">spiritual </w:t>
      </w:r>
      <w:r>
        <w:rPr>
          <w:rFonts w:cs="Arial" w:ascii="Book Antiqua" w:hAnsi="Book Antiqua"/>
          <w:b w:val="false"/>
          <w:bCs w:val="false"/>
          <w:sz w:val="24"/>
          <w:szCs w:val="24"/>
        </w:rPr>
        <w:t xml:space="preserve">well-being. We believe in the importance of prayer, and in showing compassion and care. </w:t>
      </w:r>
    </w:p>
    <w:p>
      <w:pPr>
        <w:pStyle w:val="Normal"/>
        <w:rPr>
          <w:rFonts w:ascii="Book Antiqua" w:hAnsi="Book Antiqua" w:cs="Arial"/>
          <w:b/>
          <w:b/>
          <w:sz w:val="24"/>
          <w:szCs w:val="24"/>
        </w:rPr>
      </w:pPr>
      <w:r>
        <w:rPr>
          <w:rFonts w:cs="Arial" w:ascii="Book Antiqua" w:hAnsi="Book Antiqua"/>
          <w:b/>
          <w:sz w:val="24"/>
          <w:szCs w:val="24"/>
        </w:rPr>
      </w:r>
    </w:p>
    <w:p>
      <w:pPr>
        <w:pStyle w:val="Normal"/>
        <w:rPr>
          <w:rFonts w:ascii="Book Antiqua" w:hAnsi="Book Antiqua" w:cs="Arial"/>
          <w:b w:val="false"/>
          <w:b w:val="false"/>
          <w:bCs w:val="false"/>
          <w:sz w:val="24"/>
          <w:szCs w:val="24"/>
        </w:rPr>
      </w:pPr>
      <w:r>
        <w:rPr/>
      </w:r>
    </w:p>
    <w:p>
      <w:pPr>
        <w:pStyle w:val="Normal"/>
        <w:rPr>
          <w:rStyle w:val="InternetLink"/>
          <w:rFonts w:ascii="Book Antiqua" w:hAnsi="Book Antiqua" w:cs="Arial"/>
          <w:sz w:val="24"/>
          <w:szCs w:val="24"/>
        </w:rPr>
      </w:pPr>
      <w:r>
        <w:rPr>
          <w:rFonts w:cs="Arial" w:ascii="Book Antiqua" w:hAnsi="Book Antiqua"/>
          <w:sz w:val="24"/>
          <w:szCs w:val="24"/>
        </w:rPr>
      </w:r>
    </w:p>
    <w:p>
      <w:pPr>
        <w:pStyle w:val="Normal"/>
        <w:rPr>
          <w:rFonts w:ascii="Book Antiqua" w:hAnsi="Book Antiqua" w:cs="Arial"/>
          <w:b w:val="false"/>
          <w:b w:val="false"/>
          <w:bCs w:val="false"/>
          <w:sz w:val="24"/>
          <w:szCs w:val="24"/>
        </w:rPr>
      </w:pPr>
      <w:r>
        <w:rPr>
          <w:rFonts w:cs="Arial" w:ascii="Book Antiqua" w:hAnsi="Book Antiqua"/>
          <w:b w:val="false"/>
          <w:bCs w:val="false"/>
          <w:sz w:val="24"/>
          <w:szCs w:val="24"/>
        </w:rPr>
      </w:r>
    </w:p>
    <w:p>
      <w:pPr>
        <w:pStyle w:val="Normal"/>
        <w:rPr>
          <w:rFonts w:ascii="Book Antiqua" w:hAnsi="Book Antiqua" w:cs="Arial"/>
          <w:b w:val="false"/>
          <w:b w:val="false"/>
          <w:bCs w:val="false"/>
          <w:sz w:val="24"/>
          <w:szCs w:val="24"/>
        </w:rPr>
      </w:pPr>
      <w:r>
        <w:rPr>
          <w:rFonts w:cs="Arial" w:ascii="Book Antiqua" w:hAnsi="Book Antiqua"/>
          <w:b w:val="false"/>
          <w:bCs w:val="false"/>
          <w:sz w:val="24"/>
          <w:szCs w:val="24"/>
        </w:rPr>
      </w:r>
    </w:p>
    <w:p>
      <w:pPr>
        <w:pStyle w:val="Normal"/>
        <w:rPr>
          <w:rFonts w:ascii="Book Antiqua" w:hAnsi="Book Antiqua" w:cs="Arial"/>
          <w:b w:val="false"/>
          <w:b w:val="false"/>
          <w:bCs w:val="false"/>
          <w:sz w:val="24"/>
          <w:szCs w:val="24"/>
        </w:rPr>
      </w:pPr>
      <w:r>
        <w:rPr>
          <w:rFonts w:cs="Arial" w:ascii="Book Antiqua" w:hAnsi="Book Antiqua"/>
          <w:b w:val="false"/>
          <w:bCs w:val="false"/>
          <w:sz w:val="24"/>
          <w:szCs w:val="24"/>
        </w:rPr>
        <w:drawing>
          <wp:anchor behindDoc="0" distT="0" distB="0" distL="0" distR="0" simplePos="0" locked="0" layoutInCell="1" allowOverlap="1" relativeHeight="5">
            <wp:simplePos x="0" y="0"/>
            <wp:positionH relativeFrom="column">
              <wp:align>center</wp:align>
            </wp:positionH>
            <wp:positionV relativeFrom="paragraph">
              <wp:posOffset>635</wp:posOffset>
            </wp:positionV>
            <wp:extent cx="2879725" cy="1080135"/>
            <wp:effectExtent l="0" t="0" r="0" b="0"/>
            <wp:wrapSquare wrapText="largest"/>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9"/>
                    <a:stretch>
                      <a:fillRect/>
                    </a:stretch>
                  </pic:blipFill>
                  <pic:spPr bwMode="auto">
                    <a:xfrm>
                      <a:off x="0" y="0"/>
                      <a:ext cx="2879725" cy="1080135"/>
                    </a:xfrm>
                    <a:prstGeom prst="rect">
                      <a:avLst/>
                    </a:prstGeom>
                  </pic:spPr>
                </pic:pic>
              </a:graphicData>
            </a:graphic>
          </wp:anchor>
        </w:drawing>
      </w:r>
    </w:p>
    <w:p>
      <w:pPr>
        <w:pStyle w:val="Normal"/>
        <w:spacing w:before="0" w:after="160"/>
        <w:jc w:val="center"/>
        <w:rPr/>
      </w:pPr>
      <w:r>
        <w:rPr/>
        <w:t>https://www.rochester.anglican.org/strategy/called-together/</w:t>
      </w:r>
    </w:p>
    <w:sectPr>
      <w:type w:val="nextPage"/>
      <w:pgSz w:w="11906" w:h="16838"/>
      <w:pgMar w:left="1440" w:right="1440" w:header="0" w:top="1440" w:footer="0" w:bottom="144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Book Antiqua">
    <w:charset w:val="00"/>
    <w:family w:val="roman"/>
    <w:pitch w:val="variable"/>
  </w:font>
  <w:font w:name="Liberation Sans">
    <w:altName w:val="Arial"/>
    <w:charset w:val="00"/>
    <w:family w:val="roman"/>
    <w:pitch w:val="variable"/>
  </w:font>
  <w:font w:name="Arial">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sz w:val="24"/>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GB" w:eastAsia="en-US"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00000A"/>
      <w:sz w:val="22"/>
      <w:szCs w:val="22"/>
      <w:lang w:val="en-GB" w:eastAsia="en-US" w:bidi="ar-SA"/>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rsid w:val="00fd0f0d"/>
    <w:rPr>
      <w:color w:val="0563C1" w:themeColor="hyperlink"/>
      <w:u w:val="single"/>
    </w:rPr>
  </w:style>
  <w:style w:type="character" w:styleId="UnresolvedMention">
    <w:name w:val="Unresolved Mention"/>
    <w:basedOn w:val="DefaultParagraphFont"/>
    <w:uiPriority w:val="99"/>
    <w:semiHidden/>
    <w:unhideWhenUsed/>
    <w:qFormat/>
    <w:rsid w:val="00fd0f0d"/>
    <w:rPr>
      <w:color w:val="605E5C"/>
      <w:shd w:fill="E1DFDD" w:val="clear"/>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ascii="Book Antiqua" w:hAnsi="Book Antiqua" w:cs="Symbol"/>
      <w:b/>
      <w:sz w:val="24"/>
    </w:rPr>
  </w:style>
  <w:style w:type="character" w:styleId="ListLabel5">
    <w:name w:val="ListLabel 5"/>
    <w:qFormat/>
    <w:rPr>
      <w:rFonts w:cs="Courier New"/>
    </w:rPr>
  </w:style>
  <w:style w:type="character" w:styleId="ListLabel6">
    <w:name w:val="ListLabel 6"/>
    <w:qFormat/>
    <w:rPr>
      <w:rFonts w:cs="Wingdings"/>
    </w:rPr>
  </w:style>
  <w:style w:type="character" w:styleId="ListLabel7">
    <w:name w:val="ListLabel 7"/>
    <w:qFormat/>
    <w:rPr>
      <w:rFonts w:cs="Symbol"/>
    </w:rPr>
  </w:style>
  <w:style w:type="character" w:styleId="ListLabel8">
    <w:name w:val="ListLabel 8"/>
    <w:qFormat/>
    <w:rPr>
      <w:rFonts w:cs="Courier New"/>
    </w:rPr>
  </w:style>
  <w:style w:type="character" w:styleId="ListLabel9">
    <w:name w:val="ListLabel 9"/>
    <w:qFormat/>
    <w:rPr>
      <w:rFonts w:cs="Wingdings"/>
    </w:rPr>
  </w:style>
  <w:style w:type="character" w:styleId="ListLabel10">
    <w:name w:val="ListLabel 10"/>
    <w:qFormat/>
    <w:rPr>
      <w:rFonts w:cs="Symbol"/>
    </w:rPr>
  </w:style>
  <w:style w:type="character" w:styleId="ListLabel11">
    <w:name w:val="ListLabel 11"/>
    <w:qFormat/>
    <w:rPr>
      <w:rFonts w:cs="Courier New"/>
    </w:rPr>
  </w:style>
  <w:style w:type="character" w:styleId="ListLabel12">
    <w:name w:val="ListLabel 12"/>
    <w:qFormat/>
    <w:rPr>
      <w:rFonts w:cs="Wingdings"/>
    </w:rPr>
  </w:style>
  <w:style w:type="character" w:styleId="ListLabel13">
    <w:name w:val="ListLabel 13"/>
    <w:qFormat/>
    <w:rPr>
      <w:rFonts w:ascii="Book Antiqua" w:hAnsi="Book Antiqua" w:cs="Symbol"/>
      <w:b/>
      <w:sz w:val="24"/>
    </w:rPr>
  </w:style>
  <w:style w:type="character" w:styleId="ListLabel14">
    <w:name w:val="ListLabel 14"/>
    <w:qFormat/>
    <w:rPr>
      <w:rFonts w:cs="Courier New"/>
    </w:rPr>
  </w:style>
  <w:style w:type="character" w:styleId="ListLabel15">
    <w:name w:val="ListLabel 15"/>
    <w:qFormat/>
    <w:rPr>
      <w:rFonts w:cs="Wingdings"/>
    </w:rPr>
  </w:style>
  <w:style w:type="character" w:styleId="ListLabel16">
    <w:name w:val="ListLabel 16"/>
    <w:qFormat/>
    <w:rPr>
      <w:rFonts w:cs="Symbol"/>
    </w:rPr>
  </w:style>
  <w:style w:type="character" w:styleId="ListLabel17">
    <w:name w:val="ListLabel 17"/>
    <w:qFormat/>
    <w:rPr>
      <w:rFonts w:cs="Courier New"/>
    </w:rPr>
  </w:style>
  <w:style w:type="character" w:styleId="ListLabel18">
    <w:name w:val="ListLabel 18"/>
    <w:qFormat/>
    <w:rPr>
      <w:rFonts w:cs="Wingdings"/>
    </w:rPr>
  </w:style>
  <w:style w:type="character" w:styleId="ListLabel19">
    <w:name w:val="ListLabel 19"/>
    <w:qFormat/>
    <w:rPr>
      <w:rFonts w:cs="Symbol"/>
    </w:rPr>
  </w:style>
  <w:style w:type="character" w:styleId="ListLabel20">
    <w:name w:val="ListLabel 20"/>
    <w:qFormat/>
    <w:rPr>
      <w:rFonts w:cs="Courier New"/>
    </w:rPr>
  </w:style>
  <w:style w:type="character" w:styleId="ListLabel21">
    <w:name w:val="ListLabel 21"/>
    <w:qFormat/>
    <w:rPr>
      <w:rFonts w:cs="Wingdings"/>
    </w:rPr>
  </w:style>
  <w:style w:type="character" w:styleId="ListLabel22">
    <w:name w:val="ListLabel 22"/>
    <w:qFormat/>
    <w:rPr>
      <w:rFonts w:ascii="Book Antiqua" w:hAnsi="Book Antiqua" w:cs="Symbol"/>
      <w:b/>
      <w:sz w:val="24"/>
    </w:rPr>
  </w:style>
  <w:style w:type="character" w:styleId="ListLabel23">
    <w:name w:val="ListLabel 23"/>
    <w:qFormat/>
    <w:rPr>
      <w:rFonts w:cs="Courier New"/>
    </w:rPr>
  </w:style>
  <w:style w:type="character" w:styleId="ListLabel24">
    <w:name w:val="ListLabel 24"/>
    <w:qFormat/>
    <w:rPr>
      <w:rFonts w:cs="Wingdings"/>
    </w:rPr>
  </w:style>
  <w:style w:type="character" w:styleId="ListLabel25">
    <w:name w:val="ListLabel 25"/>
    <w:qFormat/>
    <w:rPr>
      <w:rFonts w:cs="Symbol"/>
    </w:rPr>
  </w:style>
  <w:style w:type="character" w:styleId="ListLabel26">
    <w:name w:val="ListLabel 26"/>
    <w:qFormat/>
    <w:rPr>
      <w:rFonts w:cs="Courier New"/>
    </w:rPr>
  </w:style>
  <w:style w:type="character" w:styleId="ListLabel27">
    <w:name w:val="ListLabel 27"/>
    <w:qFormat/>
    <w:rPr>
      <w:rFonts w:cs="Wingdings"/>
    </w:rPr>
  </w:style>
  <w:style w:type="character" w:styleId="ListLabel28">
    <w:name w:val="ListLabel 28"/>
    <w:qFormat/>
    <w:rPr>
      <w:rFonts w:cs="Symbol"/>
    </w:rPr>
  </w:style>
  <w:style w:type="character" w:styleId="ListLabel29">
    <w:name w:val="ListLabel 29"/>
    <w:qFormat/>
    <w:rPr>
      <w:rFonts w:cs="Courier New"/>
    </w:rPr>
  </w:style>
  <w:style w:type="character" w:styleId="ListLabel30">
    <w:name w:val="ListLabel 30"/>
    <w:qFormat/>
    <w:rPr>
      <w:rFonts w:cs="Wingdings"/>
    </w:rPr>
  </w:style>
  <w:style w:type="character" w:styleId="ListLabel31">
    <w:name w:val="ListLabel 31"/>
    <w:qFormat/>
    <w:rPr>
      <w:rFonts w:ascii="Book Antiqua" w:hAnsi="Book Antiqua" w:cs="Symbol"/>
      <w:b/>
      <w:sz w:val="24"/>
    </w:rPr>
  </w:style>
  <w:style w:type="character" w:styleId="ListLabel32">
    <w:name w:val="ListLabel 32"/>
    <w:qFormat/>
    <w:rPr>
      <w:rFonts w:cs="Courier New"/>
    </w:rPr>
  </w:style>
  <w:style w:type="character" w:styleId="ListLabel33">
    <w:name w:val="ListLabel 33"/>
    <w:qFormat/>
    <w:rPr>
      <w:rFonts w:cs="Wingdings"/>
    </w:rPr>
  </w:style>
  <w:style w:type="character" w:styleId="ListLabel34">
    <w:name w:val="ListLabel 34"/>
    <w:qFormat/>
    <w:rPr>
      <w:rFonts w:cs="Symbol"/>
    </w:rPr>
  </w:style>
  <w:style w:type="character" w:styleId="ListLabel35">
    <w:name w:val="ListLabel 35"/>
    <w:qFormat/>
    <w:rPr>
      <w:rFonts w:cs="Courier New"/>
    </w:rPr>
  </w:style>
  <w:style w:type="character" w:styleId="ListLabel36">
    <w:name w:val="ListLabel 36"/>
    <w:qFormat/>
    <w:rPr>
      <w:rFonts w:cs="Wingdings"/>
    </w:rPr>
  </w:style>
  <w:style w:type="character" w:styleId="ListLabel37">
    <w:name w:val="ListLabel 37"/>
    <w:qFormat/>
    <w:rPr>
      <w:rFonts w:cs="Symbol"/>
    </w:rPr>
  </w:style>
  <w:style w:type="character" w:styleId="ListLabel38">
    <w:name w:val="ListLabel 38"/>
    <w:qFormat/>
    <w:rPr>
      <w:rFonts w:cs="Courier New"/>
    </w:rPr>
  </w:style>
  <w:style w:type="character" w:styleId="ListLabel39">
    <w:name w:val="ListLabel 39"/>
    <w:qFormat/>
    <w:rPr>
      <w:rFonts w:cs="Wingdings"/>
    </w:rPr>
  </w:style>
  <w:style w:type="paragraph" w:styleId="Heading">
    <w:name w:val="Heading"/>
    <w:basedOn w:val="Normal"/>
    <w:next w:val="TextBody"/>
    <w:qFormat/>
    <w:pPr>
      <w:keepNext/>
      <w:spacing w:before="240" w:after="120"/>
    </w:pPr>
    <w:rPr>
      <w:rFonts w:ascii="Liberation Sans" w:hAnsi="Liberation Sans" w:eastAsia="Microsoft YaHei" w:cs="Arial Unicode MS"/>
      <w:sz w:val="28"/>
      <w:szCs w:val="28"/>
    </w:rPr>
  </w:style>
  <w:style w:type="paragraph" w:styleId="TextBody">
    <w:name w:val="Body Text"/>
    <w:basedOn w:val="Normal"/>
    <w:pPr>
      <w:spacing w:lineRule="auto" w:line="288"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ListParagraph">
    <w:name w:val="List Paragraph"/>
    <w:basedOn w:val="Normal"/>
    <w:uiPriority w:val="34"/>
    <w:qFormat/>
    <w:rsid w:val="00373701"/>
    <w:pPr>
      <w:spacing w:before="0" w:after="160"/>
      <w:ind w:left="720" w:hanging="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hyperlink" Target="http://www.staidangravesend.org.uk/" TargetMode="External"/><Relationship Id="rId6" Type="http://schemas.openxmlformats.org/officeDocument/2006/relationships/hyperlink" Target="http://www.staidansgravesend.org.uk/" TargetMode="External"/><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jpeg"/><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Application>LibreOffice/5.3.3.2$Windows_X86_64 LibreOffice_project/3d9a8b4b4e538a85e0782bd6c2d430bafe583448</Application>
  <Pages>5</Pages>
  <Words>1066</Words>
  <Characters>5189</Characters>
  <CharactersWithSpaces>6208</CharactersWithSpaces>
  <Paragraphs>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2019-01-10T12:00:00Z</dcterms:created>
  <dc:creator>Amy Payne</dc:creator>
  <dc:description/>
  <dc:language>en-GB</dc:language>
  <cp:lastModifiedBy/>
  <cp:lastPrinted>2019-01-10T18:20:00Z</cp:lastPrinted>
  <dcterms:modified xsi:type="dcterms:W3CDTF">2019-03-08T08:38:41Z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